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46C" w:rsidRPr="00F46760" w:rsidRDefault="00A056B3" w:rsidP="00A056B3">
      <w:pPr>
        <w:jc w:val="center"/>
        <w:rPr>
          <w:rFonts w:ascii="Times New Roman" w:hAnsi="Times New Roman" w:cs="Times New Roman"/>
          <w:b/>
          <w:i/>
          <w:sz w:val="24"/>
          <w:szCs w:val="24"/>
        </w:rPr>
      </w:pPr>
      <w:r w:rsidRPr="00F46760">
        <w:rPr>
          <w:rFonts w:ascii="Times New Roman" w:hAnsi="Times New Roman" w:cs="Times New Roman"/>
          <w:b/>
          <w:sz w:val="24"/>
          <w:szCs w:val="24"/>
        </w:rPr>
        <w:t>PENGARUH PEMBERIAN MONOSODIUM GLUTAMATE TERHADAP PERTUMBUHAN TANAMAN CABAI RAWIT</w:t>
      </w:r>
      <w:r w:rsidRPr="00F46760">
        <w:rPr>
          <w:rFonts w:ascii="Times New Roman" w:hAnsi="Times New Roman" w:cs="Times New Roman"/>
          <w:b/>
          <w:i/>
          <w:sz w:val="24"/>
          <w:szCs w:val="24"/>
        </w:rPr>
        <w:t xml:space="preserve"> (Capsicum frutescens L.)</w:t>
      </w:r>
    </w:p>
    <w:p w:rsidR="00A056B3" w:rsidRDefault="00A056B3" w:rsidP="00A056B3">
      <w:pPr>
        <w:rPr>
          <w:rFonts w:ascii="Times New Roman" w:hAnsi="Times New Roman" w:cs="Times New Roman"/>
          <w:sz w:val="24"/>
          <w:szCs w:val="24"/>
        </w:rPr>
      </w:pPr>
      <w:r w:rsidRPr="00F46760">
        <w:rPr>
          <w:rFonts w:ascii="Times New Roman" w:hAnsi="Times New Roman" w:cs="Times New Roman"/>
          <w:b/>
          <w:sz w:val="24"/>
          <w:szCs w:val="24"/>
        </w:rPr>
        <w:tab/>
      </w:r>
      <w:r w:rsidRPr="00F46760">
        <w:rPr>
          <w:rFonts w:ascii="Times New Roman" w:hAnsi="Times New Roman" w:cs="Times New Roman"/>
          <w:b/>
          <w:sz w:val="24"/>
          <w:szCs w:val="24"/>
        </w:rPr>
        <w:tab/>
      </w:r>
      <w:r w:rsidRPr="00F46760">
        <w:rPr>
          <w:rFonts w:ascii="Times New Roman" w:hAnsi="Times New Roman" w:cs="Times New Roman"/>
          <w:b/>
          <w:sz w:val="24"/>
          <w:szCs w:val="24"/>
        </w:rPr>
        <w:tab/>
      </w:r>
      <w:r w:rsidR="00776EB6" w:rsidRPr="00F46760">
        <w:rPr>
          <w:rFonts w:ascii="Times New Roman" w:hAnsi="Times New Roman" w:cs="Times New Roman"/>
          <w:b/>
          <w:sz w:val="24"/>
          <w:szCs w:val="24"/>
        </w:rPr>
        <w:t>NADELA AGITARIA</w:t>
      </w:r>
      <w:r w:rsidR="00064ECB" w:rsidRPr="00F46760">
        <w:rPr>
          <w:rFonts w:ascii="Times New Roman" w:hAnsi="Times New Roman" w:cs="Times New Roman"/>
          <w:b/>
          <w:sz w:val="24"/>
          <w:szCs w:val="24"/>
          <w:vertAlign w:val="superscript"/>
        </w:rPr>
        <w:t>1</w:t>
      </w:r>
      <w:r w:rsidR="00776EB6" w:rsidRPr="00F46760">
        <w:rPr>
          <w:rFonts w:ascii="Times New Roman" w:hAnsi="Times New Roman" w:cs="Times New Roman"/>
          <w:b/>
          <w:sz w:val="24"/>
          <w:szCs w:val="24"/>
        </w:rPr>
        <w:t xml:space="preserve">, </w:t>
      </w:r>
      <w:r w:rsidR="0031322F" w:rsidRPr="00F46760">
        <w:rPr>
          <w:rFonts w:ascii="Times New Roman" w:hAnsi="Times New Roman" w:cs="Times New Roman"/>
          <w:b/>
          <w:sz w:val="24"/>
          <w:szCs w:val="24"/>
        </w:rPr>
        <w:t>MARMAINI</w:t>
      </w:r>
      <w:r w:rsidR="00064ECB" w:rsidRPr="00F46760">
        <w:rPr>
          <w:rFonts w:ascii="Times New Roman" w:hAnsi="Times New Roman" w:cs="Times New Roman"/>
          <w:b/>
          <w:sz w:val="24"/>
          <w:szCs w:val="24"/>
          <w:vertAlign w:val="superscript"/>
        </w:rPr>
        <w:t>2</w:t>
      </w:r>
      <w:r w:rsidR="00064ECB" w:rsidRPr="00F46760">
        <w:rPr>
          <w:rFonts w:ascii="Times New Roman" w:hAnsi="Times New Roman" w:cs="Times New Roman"/>
          <w:b/>
          <w:sz w:val="24"/>
          <w:szCs w:val="24"/>
        </w:rPr>
        <w:t>, ITA EMILIA</w:t>
      </w:r>
      <w:r w:rsidR="00064ECB" w:rsidRPr="00F46760">
        <w:rPr>
          <w:rFonts w:ascii="Times New Roman" w:hAnsi="Times New Roman" w:cs="Times New Roman"/>
          <w:b/>
          <w:sz w:val="24"/>
          <w:szCs w:val="24"/>
          <w:vertAlign w:val="superscript"/>
        </w:rPr>
        <w:t>3</w:t>
      </w:r>
      <w:r>
        <w:rPr>
          <w:rFonts w:ascii="Times New Roman" w:hAnsi="Times New Roman" w:cs="Times New Roman"/>
          <w:sz w:val="24"/>
          <w:szCs w:val="24"/>
        </w:rPr>
        <w:tab/>
      </w:r>
    </w:p>
    <w:p w:rsidR="0031322F" w:rsidRDefault="0031322F" w:rsidP="00504287">
      <w:pPr>
        <w:spacing w:after="0" w:line="240" w:lineRule="auto"/>
        <w:ind w:left="1440"/>
        <w:jc w:val="center"/>
        <w:rPr>
          <w:rFonts w:ascii="Times New Roman" w:hAnsi="Times New Roman" w:cs="Times New Roman"/>
          <w:i/>
          <w:sz w:val="24"/>
          <w:szCs w:val="24"/>
        </w:rPr>
      </w:pPr>
      <w:r w:rsidRPr="00877F52">
        <w:rPr>
          <w:rFonts w:ascii="Times New Roman" w:hAnsi="Times New Roman" w:cs="Times New Roman"/>
          <w:i/>
          <w:sz w:val="24"/>
          <w:szCs w:val="24"/>
        </w:rPr>
        <w:t>Program Studi Biologi, Fakultas Mate</w:t>
      </w:r>
      <w:r w:rsidR="00504287">
        <w:rPr>
          <w:rFonts w:ascii="Times New Roman" w:hAnsi="Times New Roman" w:cs="Times New Roman"/>
          <w:i/>
          <w:sz w:val="24"/>
          <w:szCs w:val="24"/>
        </w:rPr>
        <w:t xml:space="preserve">matika dan Ilmu Pengetahua </w:t>
      </w:r>
      <w:r w:rsidR="00877F52" w:rsidRPr="00877F52">
        <w:rPr>
          <w:rFonts w:ascii="Times New Roman" w:hAnsi="Times New Roman" w:cs="Times New Roman"/>
          <w:i/>
          <w:sz w:val="24"/>
          <w:szCs w:val="24"/>
        </w:rPr>
        <w:t>Alam</w:t>
      </w:r>
      <w:r w:rsidR="00504287">
        <w:rPr>
          <w:rFonts w:ascii="Times New Roman" w:hAnsi="Times New Roman" w:cs="Times New Roman"/>
          <w:i/>
          <w:sz w:val="24"/>
          <w:szCs w:val="24"/>
        </w:rPr>
        <w:t xml:space="preserve">      </w:t>
      </w:r>
      <w:r w:rsidR="00F46760">
        <w:rPr>
          <w:rFonts w:ascii="Times New Roman" w:hAnsi="Times New Roman" w:cs="Times New Roman"/>
          <w:i/>
          <w:sz w:val="24"/>
          <w:szCs w:val="24"/>
        </w:rPr>
        <w:t xml:space="preserve">  </w:t>
      </w:r>
      <w:r w:rsidRPr="00877F52">
        <w:rPr>
          <w:rFonts w:ascii="Times New Roman" w:hAnsi="Times New Roman" w:cs="Times New Roman"/>
          <w:i/>
          <w:sz w:val="24"/>
          <w:szCs w:val="24"/>
        </w:rPr>
        <w:t>Universitas PGRI Palembang</w:t>
      </w:r>
    </w:p>
    <w:p w:rsidR="00F46760" w:rsidRDefault="00F46760" w:rsidP="00504287">
      <w:pPr>
        <w:spacing w:after="0" w:line="240" w:lineRule="auto"/>
        <w:ind w:left="1440"/>
        <w:jc w:val="center"/>
        <w:rPr>
          <w:rFonts w:ascii="Times New Roman" w:hAnsi="Times New Roman" w:cs="Times New Roman"/>
          <w:sz w:val="24"/>
          <w:szCs w:val="24"/>
        </w:rPr>
      </w:pPr>
      <w:r>
        <w:rPr>
          <w:rFonts w:ascii="Times New Roman" w:hAnsi="Times New Roman" w:cs="Times New Roman"/>
          <w:sz w:val="24"/>
          <w:szCs w:val="24"/>
        </w:rPr>
        <w:t>Jln. Ahmad Yani lrg. Gotong Royong</w:t>
      </w:r>
    </w:p>
    <w:p w:rsidR="00A056B3" w:rsidRPr="00F46760" w:rsidRDefault="00F46760" w:rsidP="00504287">
      <w:pPr>
        <w:spacing w:after="0" w:line="240" w:lineRule="auto"/>
        <w:ind w:left="1440"/>
        <w:jc w:val="center"/>
        <w:rPr>
          <w:rFonts w:ascii="Times New Roman" w:hAnsi="Times New Roman" w:cs="Times New Roman"/>
          <w:sz w:val="24"/>
          <w:szCs w:val="24"/>
        </w:rPr>
      </w:pPr>
      <w:r>
        <w:rPr>
          <w:rFonts w:ascii="Times New Roman" w:hAnsi="Times New Roman" w:cs="Times New Roman"/>
          <w:sz w:val="24"/>
          <w:szCs w:val="24"/>
        </w:rPr>
        <w:t>E-mail : nadelaagitaria@yahoo.com</w:t>
      </w:r>
    </w:p>
    <w:p w:rsidR="0031322F" w:rsidRDefault="0031322F" w:rsidP="00504287">
      <w:pPr>
        <w:spacing w:after="0" w:line="240" w:lineRule="auto"/>
        <w:jc w:val="center"/>
        <w:rPr>
          <w:rFonts w:ascii="Times New Roman" w:hAnsi="Times New Roman" w:cs="Times New Roman"/>
          <w:b/>
          <w:sz w:val="24"/>
          <w:szCs w:val="24"/>
        </w:rPr>
      </w:pPr>
      <w:r w:rsidRPr="00F03440">
        <w:rPr>
          <w:rFonts w:ascii="Times New Roman" w:hAnsi="Times New Roman" w:cs="Times New Roman"/>
          <w:b/>
          <w:sz w:val="24"/>
          <w:szCs w:val="24"/>
        </w:rPr>
        <w:t>ABSTRACT</w:t>
      </w:r>
    </w:p>
    <w:p w:rsidR="0031322F" w:rsidRPr="0031322F" w:rsidRDefault="0031322F" w:rsidP="00504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sidRPr="00982FEC">
        <w:rPr>
          <w:rFonts w:ascii="Times New Roman" w:eastAsia="Times New Roman" w:hAnsi="Times New Roman" w:cs="Times New Roman"/>
          <w:sz w:val="24"/>
          <w:szCs w:val="24"/>
          <w:lang w:val="en" w:eastAsia="id-ID"/>
        </w:rPr>
        <w:t xml:space="preserve">This study aims to determine the effect of Monosodium Glutamate (MSG) on the growth of cayenne pepper plants (Capsicum </w:t>
      </w:r>
      <w:proofErr w:type="spellStart"/>
      <w:r w:rsidRPr="00982FEC">
        <w:rPr>
          <w:rFonts w:ascii="Times New Roman" w:eastAsia="Times New Roman" w:hAnsi="Times New Roman" w:cs="Times New Roman"/>
          <w:sz w:val="24"/>
          <w:szCs w:val="24"/>
          <w:lang w:val="en" w:eastAsia="id-ID"/>
        </w:rPr>
        <w:t>frutescens</w:t>
      </w:r>
      <w:proofErr w:type="spellEnd"/>
      <w:r w:rsidRPr="00982FEC">
        <w:rPr>
          <w:rFonts w:ascii="Times New Roman" w:eastAsia="Times New Roman" w:hAnsi="Times New Roman" w:cs="Times New Roman"/>
          <w:sz w:val="24"/>
          <w:szCs w:val="24"/>
          <w:lang w:val="en" w:eastAsia="id-ID"/>
        </w:rPr>
        <w:t xml:space="preserve"> L.). The research was carried out in March to May 2020 in </w:t>
      </w:r>
      <w:proofErr w:type="spellStart"/>
      <w:r w:rsidRPr="00982FEC">
        <w:rPr>
          <w:rFonts w:ascii="Times New Roman" w:eastAsia="Times New Roman" w:hAnsi="Times New Roman" w:cs="Times New Roman"/>
          <w:sz w:val="24"/>
          <w:szCs w:val="24"/>
          <w:lang w:val="en" w:eastAsia="id-ID"/>
        </w:rPr>
        <w:t>Gedung</w:t>
      </w:r>
      <w:proofErr w:type="spellEnd"/>
      <w:r w:rsidRPr="00982FEC">
        <w:rPr>
          <w:rFonts w:ascii="Times New Roman" w:eastAsia="Times New Roman" w:hAnsi="Times New Roman" w:cs="Times New Roman"/>
          <w:sz w:val="24"/>
          <w:szCs w:val="24"/>
          <w:lang w:val="en" w:eastAsia="id-ID"/>
        </w:rPr>
        <w:t xml:space="preserve"> </w:t>
      </w:r>
      <w:proofErr w:type="spellStart"/>
      <w:r w:rsidRPr="00982FEC">
        <w:rPr>
          <w:rFonts w:ascii="Times New Roman" w:eastAsia="Times New Roman" w:hAnsi="Times New Roman" w:cs="Times New Roman"/>
          <w:sz w:val="24"/>
          <w:szCs w:val="24"/>
          <w:lang w:val="en" w:eastAsia="id-ID"/>
        </w:rPr>
        <w:t>Agung</w:t>
      </w:r>
      <w:proofErr w:type="spellEnd"/>
      <w:r w:rsidRPr="00982FEC">
        <w:rPr>
          <w:rFonts w:ascii="Times New Roman" w:eastAsia="Times New Roman" w:hAnsi="Times New Roman" w:cs="Times New Roman"/>
          <w:sz w:val="24"/>
          <w:szCs w:val="24"/>
          <w:lang w:val="en" w:eastAsia="id-ID"/>
        </w:rPr>
        <w:t xml:space="preserve"> Village, Kota </w:t>
      </w:r>
      <w:proofErr w:type="spellStart"/>
      <w:r w:rsidRPr="00982FEC">
        <w:rPr>
          <w:rFonts w:ascii="Times New Roman" w:eastAsia="Times New Roman" w:hAnsi="Times New Roman" w:cs="Times New Roman"/>
          <w:sz w:val="24"/>
          <w:szCs w:val="24"/>
          <w:lang w:val="en" w:eastAsia="id-ID"/>
        </w:rPr>
        <w:t>Agung</w:t>
      </w:r>
      <w:proofErr w:type="spellEnd"/>
      <w:r w:rsidRPr="00982FEC">
        <w:rPr>
          <w:rFonts w:ascii="Times New Roman" w:eastAsia="Times New Roman" w:hAnsi="Times New Roman" w:cs="Times New Roman"/>
          <w:sz w:val="24"/>
          <w:szCs w:val="24"/>
          <w:lang w:val="en" w:eastAsia="id-ID"/>
        </w:rPr>
        <w:t xml:space="preserve"> </w:t>
      </w:r>
      <w:proofErr w:type="spellStart"/>
      <w:r w:rsidRPr="00982FEC">
        <w:rPr>
          <w:rFonts w:ascii="Times New Roman" w:eastAsia="Times New Roman" w:hAnsi="Times New Roman" w:cs="Times New Roman"/>
          <w:sz w:val="24"/>
          <w:szCs w:val="24"/>
          <w:lang w:val="en" w:eastAsia="id-ID"/>
        </w:rPr>
        <w:t>Subdistrict</w:t>
      </w:r>
      <w:proofErr w:type="spellEnd"/>
      <w:r w:rsidRPr="00982FEC">
        <w:rPr>
          <w:rFonts w:ascii="Times New Roman" w:eastAsia="Times New Roman" w:hAnsi="Times New Roman" w:cs="Times New Roman"/>
          <w:sz w:val="24"/>
          <w:szCs w:val="24"/>
          <w:lang w:val="en" w:eastAsia="id-ID"/>
        </w:rPr>
        <w:t xml:space="preserve">, </w:t>
      </w:r>
      <w:proofErr w:type="spellStart"/>
      <w:r w:rsidRPr="00982FEC">
        <w:rPr>
          <w:rFonts w:ascii="Times New Roman" w:eastAsia="Times New Roman" w:hAnsi="Times New Roman" w:cs="Times New Roman"/>
          <w:sz w:val="24"/>
          <w:szCs w:val="24"/>
          <w:lang w:val="en" w:eastAsia="id-ID"/>
        </w:rPr>
        <w:t>Lahat</w:t>
      </w:r>
      <w:proofErr w:type="spellEnd"/>
      <w:r w:rsidRPr="00982FEC">
        <w:rPr>
          <w:rFonts w:ascii="Times New Roman" w:eastAsia="Times New Roman" w:hAnsi="Times New Roman" w:cs="Times New Roman"/>
          <w:sz w:val="24"/>
          <w:szCs w:val="24"/>
          <w:lang w:val="en" w:eastAsia="id-ID"/>
        </w:rPr>
        <w:t xml:space="preserve"> Regency, </w:t>
      </w:r>
      <w:proofErr w:type="gramStart"/>
      <w:r w:rsidRPr="00982FEC">
        <w:rPr>
          <w:rFonts w:ascii="Times New Roman" w:eastAsia="Times New Roman" w:hAnsi="Times New Roman" w:cs="Times New Roman"/>
          <w:sz w:val="24"/>
          <w:szCs w:val="24"/>
          <w:lang w:val="en" w:eastAsia="id-ID"/>
        </w:rPr>
        <w:t>South</w:t>
      </w:r>
      <w:proofErr w:type="gramEnd"/>
      <w:r w:rsidRPr="00982FEC">
        <w:rPr>
          <w:rFonts w:ascii="Times New Roman" w:eastAsia="Times New Roman" w:hAnsi="Times New Roman" w:cs="Times New Roman"/>
          <w:sz w:val="24"/>
          <w:szCs w:val="24"/>
          <w:lang w:val="en" w:eastAsia="id-ID"/>
        </w:rPr>
        <w:t xml:space="preserve"> Sumatra Province. The research method was using an experiment in a Completely Randomized Design (CRD), with 5 treatments and 4 replications. Doses used were P0 (without MSG / control), P1 (2 grams), P2 (4 grams), P3 (6 grams), P4 (8 grams). The parameters observed included stem diameter (cm), number of leaves (strands), stem height (cm), and wet weight (grams). The results showed that monosodium glutamate significantly affected the growth of stem diameter, number of leaves, and stem height and did not significantly affect the growth of fresh weight of cayenne pepper plants. MSG concentration of 2 grams gave the highest yield of 0.8 cm for stem diameter growth. The highest number of leaves obtained as many as 14 leaves at a concentration of 2 grams of MSG. MSG concentration of 8 grams gave the highest yield to plant height of 35 cm. In the growth of wet weight, the highest value was obtained by 2.2 grams on the addition of 6 grams of MSG.</w:t>
      </w:r>
    </w:p>
    <w:p w:rsidR="0031322F" w:rsidRDefault="0031322F" w:rsidP="0031322F">
      <w:pPr>
        <w:pStyle w:val="HTMLPreformatted"/>
        <w:jc w:val="both"/>
        <w:rPr>
          <w:rFonts w:ascii="Times New Roman" w:hAnsi="Times New Roman" w:cs="Times New Roman"/>
          <w:sz w:val="24"/>
          <w:szCs w:val="24"/>
        </w:rPr>
      </w:pPr>
      <w:r>
        <w:rPr>
          <w:rFonts w:ascii="Times New Roman" w:hAnsi="Times New Roman" w:cs="Times New Roman"/>
          <w:b/>
          <w:sz w:val="24"/>
          <w:szCs w:val="24"/>
        </w:rPr>
        <w:t>K</w:t>
      </w:r>
      <w:r w:rsidRPr="00F03440">
        <w:rPr>
          <w:rFonts w:ascii="Times New Roman" w:hAnsi="Times New Roman" w:cs="Times New Roman"/>
          <w:b/>
          <w:sz w:val="24"/>
          <w:szCs w:val="24"/>
        </w:rPr>
        <w:t>eywords:</w:t>
      </w:r>
      <w:r w:rsidRPr="00407358">
        <w:rPr>
          <w:rFonts w:ascii="Times New Roman" w:hAnsi="Times New Roman" w:cs="Times New Roman"/>
          <w:sz w:val="24"/>
          <w:szCs w:val="24"/>
        </w:rPr>
        <w:t xml:space="preserve"> monosodium glutamate</w:t>
      </w:r>
      <w:r>
        <w:rPr>
          <w:rFonts w:ascii="Times New Roman" w:hAnsi="Times New Roman" w:cs="Times New Roman"/>
          <w:sz w:val="24"/>
          <w:szCs w:val="24"/>
        </w:rPr>
        <w:t>, hot p</w:t>
      </w:r>
      <w:r w:rsidRPr="00407358">
        <w:rPr>
          <w:rFonts w:ascii="Times New Roman" w:hAnsi="Times New Roman" w:cs="Times New Roman"/>
          <w:sz w:val="24"/>
          <w:szCs w:val="24"/>
        </w:rPr>
        <w:t>epper (</w:t>
      </w:r>
      <w:r w:rsidRPr="00F03440">
        <w:rPr>
          <w:rFonts w:ascii="Times New Roman" w:hAnsi="Times New Roman" w:cs="Times New Roman"/>
          <w:i/>
          <w:sz w:val="24"/>
          <w:szCs w:val="24"/>
        </w:rPr>
        <w:t>Capsicum Frutescens</w:t>
      </w:r>
      <w:r w:rsidRPr="00407358">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4C1209">
        <w:rPr>
          <w:rFonts w:ascii="Times New Roman" w:hAnsi="Times New Roman" w:cs="Times New Roman"/>
          <w:sz w:val="24"/>
          <w:szCs w:val="24"/>
          <w:lang w:val="en"/>
        </w:rPr>
        <w:t>The research method uses a c</w:t>
      </w:r>
      <w:r>
        <w:rPr>
          <w:rFonts w:ascii="Times New Roman" w:hAnsi="Times New Roman" w:cs="Times New Roman"/>
          <w:sz w:val="24"/>
          <w:szCs w:val="24"/>
          <w:lang w:val="en"/>
        </w:rPr>
        <w:t>ompletely randomized design (</w:t>
      </w:r>
      <w:r>
        <w:rPr>
          <w:rFonts w:ascii="Times New Roman" w:hAnsi="Times New Roman" w:cs="Times New Roman"/>
          <w:sz w:val="24"/>
          <w:szCs w:val="24"/>
        </w:rPr>
        <w:t>RAL</w:t>
      </w:r>
      <w:r w:rsidRPr="004C1209">
        <w:rPr>
          <w:rFonts w:ascii="Times New Roman" w:hAnsi="Times New Roman" w:cs="Times New Roman"/>
          <w:sz w:val="24"/>
          <w:szCs w:val="24"/>
          <w:lang w:val="en"/>
        </w:rPr>
        <w:t>).</w:t>
      </w:r>
    </w:p>
    <w:p w:rsidR="00A056B3" w:rsidRPr="007F091D" w:rsidRDefault="00A056B3" w:rsidP="00504287">
      <w:pPr>
        <w:spacing w:after="0"/>
        <w:jc w:val="center"/>
        <w:rPr>
          <w:rFonts w:ascii="Times New Roman" w:hAnsi="Times New Roman" w:cs="Times New Roman"/>
          <w:b/>
          <w:sz w:val="24"/>
          <w:szCs w:val="24"/>
        </w:rPr>
      </w:pPr>
      <w:r w:rsidRPr="007F091D">
        <w:rPr>
          <w:rFonts w:ascii="Times New Roman" w:hAnsi="Times New Roman" w:cs="Times New Roman"/>
          <w:b/>
          <w:sz w:val="24"/>
          <w:szCs w:val="24"/>
        </w:rPr>
        <w:t>ABSTRAK</w:t>
      </w:r>
    </w:p>
    <w:p w:rsidR="00A056B3" w:rsidRPr="00877F52" w:rsidRDefault="00A056B3" w:rsidP="00504287">
      <w:pPr>
        <w:pStyle w:val="ListParagraph"/>
        <w:spacing w:after="0" w:afterAutospacing="0" w:line="240" w:lineRule="auto"/>
        <w:ind w:left="0"/>
        <w:rPr>
          <w:rFonts w:ascii="Times New Roman" w:hAnsi="Times New Roman"/>
          <w:sz w:val="24"/>
          <w:szCs w:val="24"/>
          <w:lang w:val="id-ID"/>
        </w:rPr>
      </w:pPr>
      <w:r w:rsidRPr="007F091D">
        <w:rPr>
          <w:rFonts w:ascii="Times New Roman" w:eastAsiaTheme="minorHAnsi" w:hAnsi="Times New Roman" w:cs="Times New Roman"/>
          <w:sz w:val="24"/>
          <w:szCs w:val="24"/>
          <w:lang w:val="id-ID"/>
        </w:rPr>
        <w:t>Penelitian ini bertu</w:t>
      </w:r>
      <w:r>
        <w:rPr>
          <w:rFonts w:ascii="Times New Roman" w:eastAsiaTheme="minorHAnsi" w:hAnsi="Times New Roman" w:cs="Times New Roman"/>
          <w:sz w:val="24"/>
          <w:szCs w:val="24"/>
          <w:lang w:val="id-ID"/>
        </w:rPr>
        <w:t xml:space="preserve">juan untuk mengetahui </w:t>
      </w:r>
      <w:r w:rsidRPr="007F091D">
        <w:rPr>
          <w:rFonts w:ascii="Times New Roman" w:eastAsiaTheme="minorHAnsi" w:hAnsi="Times New Roman" w:cs="Times New Roman"/>
          <w:sz w:val="24"/>
          <w:szCs w:val="24"/>
          <w:lang w:val="id-ID"/>
        </w:rPr>
        <w:t xml:space="preserve">pengaruh </w:t>
      </w:r>
      <w:r>
        <w:rPr>
          <w:rFonts w:ascii="Times New Roman" w:eastAsiaTheme="minorHAnsi" w:hAnsi="Times New Roman" w:cs="Times New Roman"/>
          <w:sz w:val="24"/>
          <w:szCs w:val="24"/>
        </w:rPr>
        <w:t>Monosodium Glutamate (</w:t>
      </w:r>
      <w:r w:rsidRPr="007F091D">
        <w:rPr>
          <w:rFonts w:ascii="Times New Roman" w:eastAsiaTheme="minorHAnsi" w:hAnsi="Times New Roman" w:cs="Times New Roman"/>
          <w:sz w:val="24"/>
          <w:szCs w:val="24"/>
          <w:lang w:val="id-ID"/>
        </w:rPr>
        <w:t>MSG</w:t>
      </w:r>
      <w:r>
        <w:rPr>
          <w:rFonts w:ascii="Times New Roman" w:eastAsiaTheme="minorHAnsi" w:hAnsi="Times New Roman" w:cs="Times New Roman"/>
          <w:sz w:val="24"/>
          <w:szCs w:val="24"/>
        </w:rPr>
        <w:t xml:space="preserve">) </w:t>
      </w:r>
      <w:r w:rsidRPr="007F091D">
        <w:rPr>
          <w:rFonts w:ascii="Times New Roman" w:eastAsiaTheme="minorHAnsi" w:hAnsi="Times New Roman" w:cs="Times New Roman"/>
          <w:sz w:val="24"/>
          <w:szCs w:val="24"/>
          <w:lang w:val="id-ID"/>
        </w:rPr>
        <w:t xml:space="preserve"> terhadap pertumbuhan tanaman cabai rawit (</w:t>
      </w:r>
      <w:r>
        <w:rPr>
          <w:rFonts w:ascii="Times New Roman" w:eastAsiaTheme="minorHAnsi" w:hAnsi="Times New Roman" w:cs="Times New Roman"/>
          <w:i/>
          <w:sz w:val="24"/>
          <w:szCs w:val="24"/>
          <w:lang w:val="id-ID"/>
        </w:rPr>
        <w:t xml:space="preserve">Capsicum </w:t>
      </w:r>
      <w:r>
        <w:rPr>
          <w:rFonts w:ascii="Times New Roman" w:eastAsiaTheme="minorHAnsi" w:hAnsi="Times New Roman" w:cs="Times New Roman"/>
          <w:i/>
          <w:sz w:val="24"/>
          <w:szCs w:val="24"/>
        </w:rPr>
        <w:t>f</w:t>
      </w:r>
      <w:r w:rsidRPr="007F091D">
        <w:rPr>
          <w:rFonts w:ascii="Times New Roman" w:eastAsiaTheme="minorHAnsi" w:hAnsi="Times New Roman" w:cs="Times New Roman"/>
          <w:i/>
          <w:sz w:val="24"/>
          <w:szCs w:val="24"/>
          <w:lang w:val="id-ID"/>
        </w:rPr>
        <w:t>rutescens</w:t>
      </w:r>
      <w:r>
        <w:rPr>
          <w:rFonts w:ascii="Times New Roman" w:eastAsiaTheme="minorHAnsi" w:hAnsi="Times New Roman" w:cs="Times New Roman"/>
          <w:sz w:val="24"/>
          <w:szCs w:val="24"/>
          <w:lang w:val="id-ID"/>
        </w:rPr>
        <w:t xml:space="preserve"> L.). </w:t>
      </w:r>
      <w:r>
        <w:rPr>
          <w:rFonts w:ascii="Times New Roman" w:hAnsi="Times New Roman" w:cs="Times New Roman"/>
          <w:sz w:val="24"/>
          <w:szCs w:val="24"/>
        </w:rPr>
        <w:t>P</w:t>
      </w:r>
      <w:r>
        <w:rPr>
          <w:rFonts w:ascii="Times New Roman" w:hAnsi="Times New Roman" w:cs="Times New Roman"/>
          <w:sz w:val="24"/>
          <w:szCs w:val="24"/>
          <w:lang w:val="id-ID"/>
        </w:rPr>
        <w:t>enelitian ini</w:t>
      </w:r>
      <w:r>
        <w:rPr>
          <w:rFonts w:ascii="Times New Roman" w:hAnsi="Times New Roman" w:cs="Times New Roman"/>
          <w:sz w:val="24"/>
          <w:szCs w:val="24"/>
        </w:rPr>
        <w:t xml:space="preserve"> </w:t>
      </w:r>
      <w:proofErr w:type="gramStart"/>
      <w:r>
        <w:rPr>
          <w:rFonts w:ascii="Times New Roman" w:hAnsi="Times New Roman" w:cs="Times New Roman"/>
          <w:sz w:val="24"/>
          <w:szCs w:val="24"/>
          <w:lang w:val="id-ID"/>
        </w:rPr>
        <w:t xml:space="preserve">dilaksanakan  </w:t>
      </w:r>
      <w:proofErr w:type="spellStart"/>
      <w:r>
        <w:rPr>
          <w:rFonts w:ascii="Times New Roman" w:hAnsi="Times New Roman" w:cs="Times New Roman"/>
          <w:sz w:val="24"/>
          <w:szCs w:val="24"/>
        </w:rPr>
        <w:t>pada</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bulan Maret sampai Mei 2020 </w:t>
      </w:r>
      <w:r w:rsidRPr="00F4159B">
        <w:rPr>
          <w:rFonts w:ascii="Times New Roman" w:hAnsi="Times New Roman" w:cs="Times New Roman"/>
          <w:sz w:val="24"/>
          <w:szCs w:val="24"/>
        </w:rPr>
        <w:t xml:space="preserve">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Agung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Sumatera Selatan..</w:t>
      </w:r>
      <w:r w:rsidRPr="007F091D">
        <w:rPr>
          <w:rFonts w:ascii="Times New Roman" w:eastAsiaTheme="minorHAnsi" w:hAnsi="Times New Roman" w:cs="Times New Roman"/>
          <w:sz w:val="24"/>
          <w:szCs w:val="24"/>
          <w:lang w:val="id-ID"/>
        </w:rPr>
        <w:t xml:space="preserve"> Metode penelitian menggunakan eksperimen dalam Rancangan Acak Lengkap (RAL), dengan 5 </w:t>
      </w:r>
      <w:r>
        <w:rPr>
          <w:rFonts w:ascii="Times New Roman" w:eastAsiaTheme="minorHAnsi" w:hAnsi="Times New Roman" w:cs="Times New Roman"/>
          <w:sz w:val="24"/>
          <w:szCs w:val="24"/>
          <w:lang w:val="id-ID"/>
        </w:rPr>
        <w:t xml:space="preserve">perlakuan dan 4 ulangan. </w:t>
      </w:r>
      <w:r>
        <w:rPr>
          <w:rFonts w:ascii="Times New Roman" w:eastAsiaTheme="minorHAnsi" w:hAnsi="Times New Roman" w:cs="Times New Roman"/>
          <w:sz w:val="24"/>
          <w:szCs w:val="24"/>
        </w:rPr>
        <w:t>D</w:t>
      </w:r>
      <w:r w:rsidRPr="007F091D">
        <w:rPr>
          <w:rFonts w:ascii="Times New Roman" w:eastAsiaTheme="minorHAnsi" w:hAnsi="Times New Roman" w:cs="Times New Roman"/>
          <w:sz w:val="24"/>
          <w:szCs w:val="24"/>
          <w:lang w:val="id-ID"/>
        </w:rPr>
        <w:t>o</w:t>
      </w:r>
      <w:r>
        <w:rPr>
          <w:rFonts w:ascii="Times New Roman" w:eastAsiaTheme="minorHAnsi" w:hAnsi="Times New Roman" w:cs="Times New Roman"/>
          <w:sz w:val="24"/>
          <w:szCs w:val="24"/>
          <w:lang w:val="id-ID"/>
        </w:rPr>
        <w:t xml:space="preserve">sis yang </w:t>
      </w:r>
      <w:proofErr w:type="gramStart"/>
      <w:r>
        <w:rPr>
          <w:rFonts w:ascii="Times New Roman" w:eastAsiaTheme="minorHAnsi" w:hAnsi="Times New Roman" w:cs="Times New Roman"/>
          <w:sz w:val="24"/>
          <w:szCs w:val="24"/>
          <w:lang w:val="id-ID"/>
        </w:rPr>
        <w:t>digunakan  adalah</w:t>
      </w:r>
      <w:proofErr w:type="gramEnd"/>
      <w:r>
        <w:rPr>
          <w:rFonts w:ascii="Times New Roman" w:eastAsiaTheme="minorHAnsi" w:hAnsi="Times New Roman" w:cs="Times New Roman"/>
          <w:sz w:val="24"/>
          <w:szCs w:val="24"/>
          <w:lang w:val="id-ID"/>
        </w:rPr>
        <w:t xml:space="preserve"> P0 (</w:t>
      </w:r>
      <w:r>
        <w:rPr>
          <w:rFonts w:ascii="Times New Roman" w:eastAsiaTheme="minorHAnsi" w:hAnsi="Times New Roman" w:cs="Times New Roman"/>
          <w:sz w:val="24"/>
          <w:szCs w:val="24"/>
        </w:rPr>
        <w:t>t</w:t>
      </w:r>
      <w:r w:rsidRPr="007F091D">
        <w:rPr>
          <w:rFonts w:ascii="Times New Roman" w:eastAsiaTheme="minorHAnsi" w:hAnsi="Times New Roman" w:cs="Times New Roman"/>
          <w:sz w:val="24"/>
          <w:szCs w:val="24"/>
          <w:lang w:val="id-ID"/>
        </w:rPr>
        <w:t>anpa msg/ kontrol), P1(2 gram), P2 (4 gram), P3 (6 gram), P4 (8 gram). P</w:t>
      </w:r>
      <w:r>
        <w:rPr>
          <w:rFonts w:ascii="Times New Roman" w:eastAsiaTheme="minorHAnsi" w:hAnsi="Times New Roman" w:cs="Times New Roman"/>
          <w:sz w:val="24"/>
          <w:szCs w:val="24"/>
          <w:lang w:val="id-ID"/>
        </w:rPr>
        <w:t xml:space="preserve">arameter yang diamati meliputi </w:t>
      </w:r>
      <w:r>
        <w:rPr>
          <w:rFonts w:ascii="Times New Roman" w:eastAsiaTheme="minorHAnsi" w:hAnsi="Times New Roman" w:cs="Times New Roman"/>
          <w:sz w:val="24"/>
          <w:szCs w:val="24"/>
        </w:rPr>
        <w:t>d</w:t>
      </w:r>
      <w:r>
        <w:rPr>
          <w:rFonts w:ascii="Times New Roman" w:eastAsiaTheme="minorHAnsi" w:hAnsi="Times New Roman" w:cs="Times New Roman"/>
          <w:sz w:val="24"/>
          <w:szCs w:val="24"/>
          <w:lang w:val="id-ID"/>
        </w:rPr>
        <w:t xml:space="preserve">iameter batang (cm), </w:t>
      </w:r>
      <w:r>
        <w:rPr>
          <w:rFonts w:ascii="Times New Roman" w:eastAsiaTheme="minorHAnsi" w:hAnsi="Times New Roman" w:cs="Times New Roman"/>
          <w:sz w:val="24"/>
          <w:szCs w:val="24"/>
        </w:rPr>
        <w:t>j</w:t>
      </w:r>
      <w:r>
        <w:rPr>
          <w:rFonts w:ascii="Times New Roman" w:eastAsiaTheme="minorHAnsi" w:hAnsi="Times New Roman" w:cs="Times New Roman"/>
          <w:sz w:val="24"/>
          <w:szCs w:val="24"/>
          <w:lang w:val="id-ID"/>
        </w:rPr>
        <w:t xml:space="preserve">umlah daun (helai), </w:t>
      </w:r>
      <w:r>
        <w:rPr>
          <w:rFonts w:ascii="Times New Roman" w:eastAsiaTheme="minorHAnsi" w:hAnsi="Times New Roman" w:cs="Times New Roman"/>
          <w:sz w:val="24"/>
          <w:szCs w:val="24"/>
        </w:rPr>
        <w:t>t</w:t>
      </w:r>
      <w:r w:rsidRPr="007F091D">
        <w:rPr>
          <w:rFonts w:ascii="Times New Roman" w:eastAsiaTheme="minorHAnsi" w:hAnsi="Times New Roman" w:cs="Times New Roman"/>
          <w:sz w:val="24"/>
          <w:szCs w:val="24"/>
          <w:lang w:val="id-ID"/>
        </w:rPr>
        <w:t xml:space="preserve">inggi batang (cm), </w:t>
      </w:r>
      <w:proofErr w:type="spellStart"/>
      <w:r>
        <w:rPr>
          <w:rFonts w:ascii="Times New Roman" w:eastAsiaTheme="minorHAnsi" w:hAnsi="Times New Roman" w:cs="Times New Roman"/>
          <w:sz w:val="24"/>
          <w:szCs w:val="24"/>
        </w:rPr>
        <w:t>dan</w:t>
      </w:r>
      <w:proofErr w:type="spellEnd"/>
      <w:r>
        <w:rPr>
          <w:rFonts w:ascii="Times New Roman" w:eastAsiaTheme="minorHAnsi" w:hAnsi="Times New Roman" w:cs="Times New Roman"/>
          <w:sz w:val="24"/>
          <w:szCs w:val="24"/>
        </w:rPr>
        <w:t xml:space="preserve"> b</w:t>
      </w:r>
      <w:r w:rsidRPr="007F091D">
        <w:rPr>
          <w:rFonts w:ascii="Times New Roman" w:eastAsiaTheme="minorHAnsi" w:hAnsi="Times New Roman" w:cs="Times New Roman"/>
          <w:sz w:val="24"/>
          <w:szCs w:val="24"/>
          <w:lang w:val="id-ID"/>
        </w:rPr>
        <w:t>erat basah (gram). Hasil penelitian menunjuk</w:t>
      </w:r>
      <w:r>
        <w:rPr>
          <w:rFonts w:ascii="Times New Roman" w:eastAsiaTheme="minorHAnsi" w:hAnsi="Times New Roman" w:cs="Times New Roman"/>
          <w:sz w:val="24"/>
          <w:szCs w:val="24"/>
        </w:rPr>
        <w:t>k</w:t>
      </w:r>
      <w:r w:rsidRPr="007F091D">
        <w:rPr>
          <w:rFonts w:ascii="Times New Roman" w:eastAsiaTheme="minorHAnsi" w:hAnsi="Times New Roman" w:cs="Times New Roman"/>
          <w:sz w:val="24"/>
          <w:szCs w:val="24"/>
          <w:lang w:val="id-ID"/>
        </w:rPr>
        <w:t xml:space="preserve">an bahwa monosodium glutamate berpengaruh nyata terhadap pertumbuhan diameter batang, jumlah daun, </w:t>
      </w:r>
      <w:proofErr w:type="spellStart"/>
      <w:r>
        <w:rPr>
          <w:rFonts w:ascii="Times New Roman" w:eastAsiaTheme="minorHAnsi" w:hAnsi="Times New Roman" w:cs="Times New Roman"/>
          <w:sz w:val="24"/>
          <w:szCs w:val="24"/>
        </w:rPr>
        <w:t>serta</w:t>
      </w:r>
      <w:proofErr w:type="spellEnd"/>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id-ID"/>
        </w:rPr>
        <w:t>tinggi batang</w:t>
      </w:r>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dan</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tidak</w:t>
      </w:r>
      <w:proofErr w:type="spellEnd"/>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id-ID"/>
        </w:rPr>
        <w:t xml:space="preserve">berpengaruh </w:t>
      </w:r>
      <w:r w:rsidRPr="007F091D">
        <w:rPr>
          <w:rFonts w:ascii="Times New Roman" w:eastAsiaTheme="minorHAnsi" w:hAnsi="Times New Roman" w:cs="Times New Roman"/>
          <w:sz w:val="24"/>
          <w:szCs w:val="24"/>
          <w:lang w:val="id-ID"/>
        </w:rPr>
        <w:t>nyata terha</w:t>
      </w:r>
      <w:r>
        <w:rPr>
          <w:rFonts w:ascii="Times New Roman" w:eastAsiaTheme="minorHAnsi" w:hAnsi="Times New Roman" w:cs="Times New Roman"/>
          <w:sz w:val="24"/>
          <w:szCs w:val="24"/>
          <w:lang w:val="id-ID"/>
        </w:rPr>
        <w:t xml:space="preserve">dap pertumbuhan berat basah </w:t>
      </w:r>
      <w:r w:rsidRPr="007F091D">
        <w:rPr>
          <w:rFonts w:ascii="Times New Roman" w:eastAsiaTheme="minorHAnsi" w:hAnsi="Times New Roman" w:cs="Times New Roman"/>
          <w:sz w:val="24"/>
          <w:szCs w:val="24"/>
          <w:lang w:val="id-ID"/>
        </w:rPr>
        <w:t xml:space="preserve"> tanaman cabai rawit</w:t>
      </w:r>
      <w:r>
        <w:rPr>
          <w:rFonts w:ascii="Times New Roman" w:eastAsiaTheme="minorHAnsi" w:hAnsi="Times New Roman" w:cs="Times New Roman"/>
          <w:sz w:val="24"/>
          <w:szCs w:val="24"/>
        </w:rPr>
        <w:t xml:space="preserve">. </w:t>
      </w:r>
      <w:r w:rsidRPr="007F091D">
        <w:rPr>
          <w:rFonts w:ascii="Times New Roman" w:eastAsiaTheme="minorHAnsi" w:hAnsi="Times New Roman" w:cs="Times New Roman"/>
          <w:sz w:val="24"/>
          <w:szCs w:val="24"/>
          <w:lang w:val="id-ID"/>
        </w:rPr>
        <w:t xml:space="preserve"> </w:t>
      </w: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MSG  </w:t>
      </w:r>
      <w:proofErr w:type="spellStart"/>
      <w:r>
        <w:rPr>
          <w:rFonts w:ascii="Times New Roman" w:hAnsi="Times New Roman"/>
          <w:sz w:val="24"/>
          <w:szCs w:val="24"/>
        </w:rPr>
        <w:t>sebanyak</w:t>
      </w:r>
      <w:proofErr w:type="spellEnd"/>
      <w:proofErr w:type="gramEnd"/>
      <w:r>
        <w:rPr>
          <w:rFonts w:ascii="Times New Roman" w:hAnsi="Times New Roman"/>
          <w:sz w:val="24"/>
          <w:szCs w:val="24"/>
        </w:rPr>
        <w:t xml:space="preserve"> 2 gram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tertinggi</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0.8 cm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diameter </w:t>
      </w:r>
      <w:proofErr w:type="spellStart"/>
      <w:r>
        <w:rPr>
          <w:rFonts w:ascii="Times New Roman" w:hAnsi="Times New Roman" w:cs="Times New Roman"/>
          <w:sz w:val="24"/>
          <w:szCs w:val="24"/>
        </w:rPr>
        <w:t>batang</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tertinggi</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sebanyak</w:t>
      </w:r>
      <w:proofErr w:type="spellEnd"/>
      <w:r>
        <w:rPr>
          <w:rFonts w:ascii="Times New Roman" w:hAnsi="Times New Roman"/>
          <w:sz w:val="24"/>
          <w:szCs w:val="24"/>
        </w:rPr>
        <w:t xml:space="preserve">  14</w:t>
      </w:r>
      <w:proofErr w:type="gramEnd"/>
      <w:r>
        <w:rPr>
          <w:rFonts w:ascii="Times New Roman" w:hAnsi="Times New Roman"/>
          <w:sz w:val="24"/>
          <w:szCs w:val="24"/>
        </w:rPr>
        <w:t xml:space="preserve"> </w:t>
      </w:r>
      <w:proofErr w:type="spellStart"/>
      <w:r>
        <w:rPr>
          <w:rFonts w:ascii="Times New Roman" w:hAnsi="Times New Roman"/>
          <w:sz w:val="24"/>
          <w:szCs w:val="24"/>
        </w:rPr>
        <w:t>helai</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perlakuan</w:t>
      </w:r>
      <w:proofErr w:type="spellEnd"/>
      <w:r>
        <w:rPr>
          <w:rFonts w:ascii="Times New Roman" w:hAnsi="Times New Roman"/>
          <w:sz w:val="24"/>
          <w:szCs w:val="24"/>
        </w:rPr>
        <w:t xml:space="preserve"> </w:t>
      </w:r>
      <w:proofErr w:type="spellStart"/>
      <w:r>
        <w:rPr>
          <w:rFonts w:ascii="Times New Roman" w:hAnsi="Times New Roman"/>
          <w:sz w:val="24"/>
          <w:szCs w:val="24"/>
        </w:rPr>
        <w:t>konsentrasi</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2 gram MSG.  </w:t>
      </w: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MSG  </w:t>
      </w:r>
      <w:proofErr w:type="spellStart"/>
      <w:r>
        <w:rPr>
          <w:rFonts w:ascii="Times New Roman" w:hAnsi="Times New Roman"/>
          <w:sz w:val="24"/>
          <w:szCs w:val="24"/>
        </w:rPr>
        <w:t>sebanyak</w:t>
      </w:r>
      <w:proofErr w:type="spellEnd"/>
      <w:proofErr w:type="gramEnd"/>
      <w:r>
        <w:rPr>
          <w:rFonts w:ascii="Times New Roman" w:hAnsi="Times New Roman"/>
          <w:sz w:val="24"/>
          <w:szCs w:val="24"/>
        </w:rPr>
        <w:t xml:space="preserve"> 8 gram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ter</w:t>
      </w:r>
      <w:r w:rsidRPr="006B7F66">
        <w:rPr>
          <w:rFonts w:ascii="Times New Roman" w:hAnsi="Times New Roman"/>
          <w:sz w:val="24"/>
          <w:szCs w:val="24"/>
        </w:rPr>
        <w:t>tinggi</w:t>
      </w:r>
      <w:proofErr w:type="spellEnd"/>
      <w:r w:rsidRPr="006B7F66">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sidRPr="006B7F66">
        <w:rPr>
          <w:rFonts w:ascii="Times New Roman" w:hAnsi="Times New Roman"/>
          <w:sz w:val="24"/>
          <w:szCs w:val="24"/>
        </w:rPr>
        <w:t>tanaman</w:t>
      </w:r>
      <w:proofErr w:type="spellEnd"/>
      <w:r w:rsidRPr="006B7F66">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w:t>
      </w:r>
      <w:r w:rsidRPr="006B7F66">
        <w:rPr>
          <w:rFonts w:ascii="Times New Roman" w:hAnsi="Times New Roman"/>
          <w:sz w:val="24"/>
          <w:szCs w:val="24"/>
        </w:rPr>
        <w:t>35</w:t>
      </w:r>
      <w:r>
        <w:rPr>
          <w:rFonts w:ascii="Times New Roman" w:hAnsi="Times New Roman"/>
          <w:sz w:val="24"/>
          <w:szCs w:val="24"/>
        </w:rPr>
        <w:t xml:space="preserve"> cm. </w:t>
      </w:r>
      <w:r w:rsidRPr="006B7F66">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pertumbuhan</w:t>
      </w:r>
      <w:proofErr w:type="spellEnd"/>
      <w:r>
        <w:rPr>
          <w:rFonts w:ascii="Times New Roman" w:hAnsi="Times New Roman"/>
          <w:sz w:val="24"/>
          <w:szCs w:val="24"/>
        </w:rPr>
        <w:t xml:space="preserve"> </w:t>
      </w:r>
      <w:proofErr w:type="spellStart"/>
      <w:r w:rsidRPr="006B7F66">
        <w:rPr>
          <w:rFonts w:ascii="Times New Roman" w:hAnsi="Times New Roman"/>
          <w:sz w:val="24"/>
          <w:szCs w:val="24"/>
        </w:rPr>
        <w:t>berat</w:t>
      </w:r>
      <w:proofErr w:type="spellEnd"/>
      <w:r w:rsidRPr="006B7F66">
        <w:rPr>
          <w:rFonts w:ascii="Times New Roman" w:hAnsi="Times New Roman"/>
          <w:sz w:val="24"/>
          <w:szCs w:val="24"/>
        </w:rPr>
        <w:t xml:space="preserve"> </w:t>
      </w:r>
      <w:proofErr w:type="spellStart"/>
      <w:r w:rsidRPr="006B7F66">
        <w:rPr>
          <w:rFonts w:ascii="Times New Roman" w:hAnsi="Times New Roman"/>
          <w:sz w:val="24"/>
          <w:szCs w:val="24"/>
        </w:rPr>
        <w:t>basah</w:t>
      </w:r>
      <w:proofErr w:type="spellEnd"/>
      <w:proofErr w:type="gramStart"/>
      <w:r>
        <w:rPr>
          <w:rFonts w:ascii="Times New Roman" w:hAnsi="Times New Roman"/>
          <w:sz w:val="24"/>
          <w:szCs w:val="24"/>
        </w:rPr>
        <w:t xml:space="preserve">,  </w:t>
      </w:r>
      <w:proofErr w:type="spellStart"/>
      <w:r>
        <w:rPr>
          <w:rFonts w:ascii="Times New Roman" w:hAnsi="Times New Roman"/>
          <w:sz w:val="24"/>
          <w:szCs w:val="24"/>
        </w:rPr>
        <w:t>nilai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tertinggi</w:t>
      </w:r>
      <w:proofErr w:type="spellEnd"/>
      <w:r>
        <w:rPr>
          <w:rFonts w:ascii="Times New Roman" w:hAnsi="Times New Roman"/>
          <w:sz w:val="24"/>
          <w:szCs w:val="24"/>
        </w:rPr>
        <w:t xml:space="preserve"> </w:t>
      </w:r>
      <w:proofErr w:type="spellStart"/>
      <w:r w:rsidRPr="006B7F66">
        <w:rPr>
          <w:rFonts w:ascii="Times New Roman" w:hAnsi="Times New Roman"/>
          <w:sz w:val="24"/>
          <w:szCs w:val="24"/>
        </w:rPr>
        <w:t>didapatkan</w:t>
      </w:r>
      <w:proofErr w:type="spellEnd"/>
      <w:r w:rsidRPr="006B7F66">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w:t>
      </w:r>
      <w:r w:rsidRPr="006B7F66">
        <w:rPr>
          <w:rFonts w:ascii="Times New Roman" w:hAnsi="Times New Roman"/>
          <w:sz w:val="24"/>
          <w:szCs w:val="24"/>
        </w:rPr>
        <w:t xml:space="preserve">2.2 </w:t>
      </w:r>
      <w:r>
        <w:rPr>
          <w:rFonts w:ascii="Times New Roman" w:hAnsi="Times New Roman"/>
          <w:sz w:val="24"/>
          <w:szCs w:val="24"/>
        </w:rPr>
        <w:t xml:space="preserve">gram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penambahan</w:t>
      </w:r>
      <w:proofErr w:type="spellEnd"/>
      <w:r>
        <w:rPr>
          <w:rFonts w:ascii="Times New Roman" w:hAnsi="Times New Roman"/>
          <w:sz w:val="24"/>
          <w:szCs w:val="24"/>
        </w:rPr>
        <w:t xml:space="preserve"> MSG </w:t>
      </w:r>
      <w:proofErr w:type="spellStart"/>
      <w:r>
        <w:rPr>
          <w:rFonts w:ascii="Times New Roman" w:hAnsi="Times New Roman"/>
          <w:sz w:val="24"/>
          <w:szCs w:val="24"/>
        </w:rPr>
        <w:t>sebanyak</w:t>
      </w:r>
      <w:proofErr w:type="spellEnd"/>
      <w:r>
        <w:rPr>
          <w:rFonts w:ascii="Times New Roman" w:hAnsi="Times New Roman"/>
          <w:sz w:val="24"/>
          <w:szCs w:val="24"/>
        </w:rPr>
        <w:t xml:space="preserve"> 6 gram.</w:t>
      </w:r>
    </w:p>
    <w:p w:rsidR="00A056B3" w:rsidRDefault="00A056B3" w:rsidP="00A056B3">
      <w:pPr>
        <w:spacing w:line="240" w:lineRule="auto"/>
        <w:jc w:val="center"/>
        <w:rPr>
          <w:rFonts w:ascii="Times New Roman" w:hAnsi="Times New Roman" w:cs="Times New Roman"/>
          <w:sz w:val="24"/>
          <w:szCs w:val="24"/>
        </w:rPr>
      </w:pPr>
      <w:r w:rsidRPr="007F091D">
        <w:rPr>
          <w:rFonts w:ascii="Times New Roman" w:hAnsi="Times New Roman" w:cs="Times New Roman"/>
          <w:b/>
          <w:sz w:val="24"/>
          <w:szCs w:val="24"/>
        </w:rPr>
        <w:t>Kata Kunci</w:t>
      </w:r>
      <w:r>
        <w:rPr>
          <w:rFonts w:ascii="Times New Roman" w:hAnsi="Times New Roman" w:cs="Times New Roman"/>
          <w:sz w:val="24"/>
          <w:szCs w:val="24"/>
        </w:rPr>
        <w:t xml:space="preserve"> : monosodium glutamate (MSG), cabai r</w:t>
      </w:r>
      <w:r w:rsidRPr="007F091D">
        <w:rPr>
          <w:rFonts w:ascii="Times New Roman" w:hAnsi="Times New Roman" w:cs="Times New Roman"/>
          <w:sz w:val="24"/>
          <w:szCs w:val="24"/>
        </w:rPr>
        <w:t>awit (</w:t>
      </w:r>
      <w:r w:rsidRPr="007F091D">
        <w:rPr>
          <w:rFonts w:ascii="Times New Roman" w:hAnsi="Times New Roman" w:cs="Times New Roman"/>
          <w:i/>
          <w:sz w:val="24"/>
          <w:szCs w:val="24"/>
        </w:rPr>
        <w:t>Capsicum Frutescens</w:t>
      </w:r>
      <w:r w:rsidRPr="007F091D">
        <w:rPr>
          <w:rFonts w:ascii="Times New Roman" w:hAnsi="Times New Roman" w:cs="Times New Roman"/>
          <w:sz w:val="24"/>
          <w:szCs w:val="24"/>
        </w:rPr>
        <w:t xml:space="preserve"> L.)</w:t>
      </w:r>
      <w:r>
        <w:rPr>
          <w:rFonts w:ascii="Times New Roman" w:hAnsi="Times New Roman" w:cs="Times New Roman"/>
          <w:sz w:val="24"/>
          <w:szCs w:val="24"/>
        </w:rPr>
        <w:t>, Metode penelitian menggunakan rancangan acak lengkap (RAL)</w:t>
      </w:r>
      <w:r w:rsidRPr="007F091D">
        <w:rPr>
          <w:rFonts w:ascii="Times New Roman" w:hAnsi="Times New Roman" w:cs="Times New Roman"/>
          <w:sz w:val="24"/>
          <w:szCs w:val="24"/>
        </w:rPr>
        <w:t>.</w:t>
      </w:r>
    </w:p>
    <w:p w:rsidR="00A056B3" w:rsidRDefault="00A056B3">
      <w:pPr>
        <w:sectPr w:rsidR="00A056B3" w:rsidSect="00CD4339">
          <w:pgSz w:w="11906" w:h="16838"/>
          <w:pgMar w:top="2268" w:right="1701" w:bottom="1701" w:left="1701" w:header="709" w:footer="709" w:gutter="0"/>
          <w:cols w:space="708"/>
          <w:docGrid w:linePitch="360"/>
        </w:sectPr>
      </w:pPr>
    </w:p>
    <w:p w:rsidR="00A056B3" w:rsidRDefault="00877F52">
      <w:pPr>
        <w:rPr>
          <w:rFonts w:ascii="Times New Roman" w:hAnsi="Times New Roman" w:cs="Times New Roman"/>
          <w:b/>
          <w:sz w:val="24"/>
          <w:szCs w:val="24"/>
        </w:rPr>
      </w:pPr>
      <w:r w:rsidRPr="00877F52">
        <w:rPr>
          <w:rFonts w:ascii="Times New Roman" w:hAnsi="Times New Roman" w:cs="Times New Roman"/>
          <w:b/>
          <w:sz w:val="24"/>
          <w:szCs w:val="24"/>
        </w:rPr>
        <w:lastRenderedPageBreak/>
        <w:t>PENDAHULUAN</w:t>
      </w:r>
    </w:p>
    <w:p w:rsidR="00504287" w:rsidRDefault="00504287" w:rsidP="00504287">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Cabai  merupakan tanaman famili </w:t>
      </w:r>
      <w:r>
        <w:rPr>
          <w:rFonts w:ascii="Times New Roman" w:eastAsia="Calibri" w:hAnsi="Times New Roman" w:cs="Times New Roman"/>
          <w:i/>
          <w:sz w:val="24"/>
          <w:szCs w:val="24"/>
        </w:rPr>
        <w:t xml:space="preserve">solanaceae </w:t>
      </w:r>
      <w:r>
        <w:rPr>
          <w:rFonts w:ascii="Times New Roman" w:eastAsia="Calibri" w:hAnsi="Times New Roman" w:cs="Times New Roman"/>
          <w:sz w:val="24"/>
          <w:szCs w:val="24"/>
        </w:rPr>
        <w:t xml:space="preserve">berasal dari benua Amerika tepatnya daerah Peru kemudian menyebar ke negara-negara benua Amerika, Eropa dan Asia termasuk negara Indonesia. Tanaman cabai memiliki banyak  ragam tipe pertumbuhan dan bentuk buahnya. beberapa jenis tanaman cabai, yakni cabai besar, cabai merah, cabai keriting, cabai rawit dan paprika (Nurfalah, 2010 </w:t>
      </w:r>
      <w:r>
        <w:rPr>
          <w:rFonts w:ascii="Times New Roman" w:eastAsia="Calibri" w:hAnsi="Times New Roman" w:cs="Times New Roman"/>
          <w:i/>
          <w:sz w:val="24"/>
          <w:szCs w:val="24"/>
        </w:rPr>
        <w:t xml:space="preserve">dalam </w:t>
      </w:r>
      <w:r>
        <w:rPr>
          <w:rFonts w:ascii="Times New Roman" w:eastAsia="Calibri" w:hAnsi="Times New Roman" w:cs="Times New Roman"/>
          <w:sz w:val="24"/>
          <w:szCs w:val="24"/>
        </w:rPr>
        <w:t>Muswiatul</w:t>
      </w:r>
      <w:r>
        <w:rPr>
          <w:rFonts w:ascii="Times New Roman" w:eastAsia="Calibri" w:hAnsi="Times New Roman" w:cs="Times New Roman"/>
          <w:i/>
          <w:sz w:val="24"/>
          <w:szCs w:val="24"/>
        </w:rPr>
        <w:t xml:space="preserve"> et al</w:t>
      </w:r>
      <w:r>
        <w:rPr>
          <w:rFonts w:ascii="Times New Roman" w:eastAsia="Calibri" w:hAnsi="Times New Roman" w:cs="Times New Roman"/>
          <w:sz w:val="24"/>
          <w:szCs w:val="24"/>
        </w:rPr>
        <w:t xml:space="preserve">., 2018). </w:t>
      </w:r>
    </w:p>
    <w:p w:rsidR="00504287" w:rsidRDefault="00504287" w:rsidP="00504287">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Cabai rawit (</w:t>
      </w:r>
      <w:r>
        <w:rPr>
          <w:rFonts w:ascii="Times New Roman" w:eastAsia="Calibri" w:hAnsi="Times New Roman" w:cs="Times New Roman"/>
          <w:i/>
          <w:sz w:val="24"/>
          <w:szCs w:val="24"/>
        </w:rPr>
        <w:t>Capsicum frutescens</w:t>
      </w:r>
      <w:r>
        <w:rPr>
          <w:rFonts w:ascii="Times New Roman" w:eastAsia="Calibri" w:hAnsi="Times New Roman" w:cs="Times New Roman"/>
          <w:sz w:val="24"/>
          <w:szCs w:val="24"/>
        </w:rPr>
        <w:t xml:space="preserve"> L.) salah satu jenis tanaman hortikultura  yang biasa dibudidayakan komersial, cabai rawit memiliki kandungan gizi lengkap, memiliki nilai ekonomis tinggi banyak digunakan konsumsi rumah tangga maupun keperluan industri makanan (Nurlenawati </w:t>
      </w:r>
      <w:r>
        <w:rPr>
          <w:rFonts w:ascii="Times New Roman" w:eastAsia="Calibri" w:hAnsi="Times New Roman" w:cs="Times New Roman"/>
          <w:i/>
          <w:sz w:val="24"/>
          <w:szCs w:val="24"/>
        </w:rPr>
        <w:t>et al</w:t>
      </w:r>
      <w:r>
        <w:rPr>
          <w:rFonts w:ascii="Times New Roman" w:eastAsia="Calibri" w:hAnsi="Times New Roman" w:cs="Times New Roman"/>
          <w:sz w:val="24"/>
          <w:szCs w:val="24"/>
        </w:rPr>
        <w:t>., 2010).</w:t>
      </w:r>
    </w:p>
    <w:p w:rsidR="00370730" w:rsidRDefault="00504287" w:rsidP="00504287">
      <w:pPr>
        <w:spacing w:after="0" w:line="240" w:lineRule="auto"/>
        <w:ind w:firstLine="567"/>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iCs/>
          <w:sz w:val="24"/>
          <w:szCs w:val="24"/>
          <w:lang w:val="en-US"/>
        </w:rPr>
        <w:t xml:space="preserve">Monosodium </w:t>
      </w:r>
      <w:proofErr w:type="spellStart"/>
      <w:r>
        <w:rPr>
          <w:rFonts w:ascii="Times New Roman" w:eastAsia="Calibri" w:hAnsi="Times New Roman" w:cs="Times New Roman"/>
          <w:iCs/>
          <w:sz w:val="24"/>
          <w:szCs w:val="24"/>
          <w:lang w:val="en-US"/>
        </w:rPr>
        <w:t>glutamat</w:t>
      </w:r>
      <w:proofErr w:type="spellEnd"/>
      <w:r>
        <w:rPr>
          <w:rFonts w:ascii="Times New Roman" w:eastAsia="Calibri" w:hAnsi="Times New Roman" w:cs="Times New Roman"/>
          <w:iCs/>
          <w:sz w:val="24"/>
          <w:szCs w:val="24"/>
        </w:rPr>
        <w:t xml:space="preserve">e (MSG) </w:t>
      </w:r>
      <w:proofErr w:type="spellStart"/>
      <w:r>
        <w:rPr>
          <w:rFonts w:ascii="Times New Roman" w:eastAsia="Calibri" w:hAnsi="Times New Roman" w:cs="Times New Roman"/>
          <w:sz w:val="24"/>
          <w:szCs w:val="24"/>
          <w:lang w:val="en-US"/>
        </w:rPr>
        <w:t>terdiri</w:t>
      </w:r>
      <w:proofErr w:type="spellEnd"/>
      <w:r>
        <w:rPr>
          <w:rFonts w:ascii="Times New Roman" w:eastAsia="Calibri" w:hAnsi="Times New Roman" w:cs="Times New Roman"/>
          <w:sz w:val="24"/>
          <w:szCs w:val="24"/>
          <w:lang w:val="en-US"/>
        </w:rPr>
        <w:t xml:space="preserve"> 78% glutamate, 12% </w:t>
      </w:r>
      <w:proofErr w:type="spellStart"/>
      <w:r>
        <w:rPr>
          <w:rFonts w:ascii="Times New Roman" w:eastAsia="Calibri" w:hAnsi="Times New Roman" w:cs="Times New Roman"/>
          <w:sz w:val="24"/>
          <w:szCs w:val="24"/>
          <w:lang w:val="en-US"/>
        </w:rPr>
        <w:t>natrium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10% air.</w:t>
      </w:r>
      <w:proofErr w:type="gramEnd"/>
      <w:r>
        <w:rPr>
          <w:rFonts w:ascii="Times New Roman" w:eastAsia="Calibri" w:hAnsi="Times New Roman" w:cs="Times New Roman"/>
          <w:sz w:val="24"/>
          <w:szCs w:val="24"/>
          <w:lang w:val="en-US"/>
        </w:rPr>
        <w:t xml:space="preserve"> </w:t>
      </w:r>
      <w:proofErr w:type="spellStart"/>
      <w:proofErr w:type="gramStart"/>
      <w:r>
        <w:rPr>
          <w:rFonts w:ascii="Times New Roman" w:eastAsia="Calibri" w:hAnsi="Times New Roman" w:cs="Times New Roman"/>
          <w:sz w:val="24"/>
          <w:szCs w:val="24"/>
          <w:lang w:val="en-US"/>
        </w:rPr>
        <w:t>Senyawa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larut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air</w:t>
      </w:r>
      <w:bookmarkStart w:id="0" w:name="_GoBack"/>
      <w:bookmarkEnd w:id="0"/>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 xml:space="preserve"> </w:t>
      </w:r>
      <w:proofErr w:type="spellStart"/>
      <w:proofErr w:type="gramStart"/>
      <w:r>
        <w:rPr>
          <w:rFonts w:ascii="Times New Roman" w:eastAsia="Calibri" w:hAnsi="Times New Roman" w:cs="Times New Roman"/>
          <w:sz w:val="24"/>
          <w:szCs w:val="24"/>
          <w:lang w:val="en-US"/>
        </w:rPr>
        <w:t>Kandungan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kimi</w:t>
      </w:r>
      <w:proofErr w:type="spellEnd"/>
      <w:r>
        <w:rPr>
          <w:rFonts w:ascii="Times New Roman" w:eastAsia="Calibri" w:hAnsi="Times New Roman" w:cs="Times New Roman"/>
          <w:sz w:val="24"/>
          <w:szCs w:val="24"/>
        </w:rPr>
        <w:t>a ber</w:t>
      </w:r>
      <w:proofErr w:type="spellStart"/>
      <w:r>
        <w:rPr>
          <w:rFonts w:ascii="Times New Roman" w:eastAsia="Calibri" w:hAnsi="Times New Roman" w:cs="Times New Roman"/>
          <w:sz w:val="24"/>
          <w:szCs w:val="24"/>
          <w:lang w:val="en-US"/>
        </w:rPr>
        <w:t>peran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menyuburkan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tanaman</w:t>
      </w:r>
      <w:proofErr w:type="spellEnd"/>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 xml:space="preserve"> </w:t>
      </w:r>
      <w:proofErr w:type="spellStart"/>
      <w:proofErr w:type="gramStart"/>
      <w:r>
        <w:rPr>
          <w:rFonts w:ascii="Times New Roman" w:eastAsia="Calibri" w:hAnsi="Times New Roman" w:cs="Times New Roman"/>
          <w:sz w:val="24"/>
          <w:szCs w:val="24"/>
          <w:lang w:val="en-US"/>
        </w:rPr>
        <w:t>Tanpa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natrium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tanaman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tidak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dapat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meningkatkan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kandungan</w:t>
      </w:r>
      <w:proofErr w:type="spellEnd"/>
      <w:r>
        <w:rPr>
          <w:rFonts w:ascii="Times New Roman" w:eastAsia="Calibri" w:hAnsi="Times New Roman" w:cs="Times New Roman"/>
          <w:sz w:val="24"/>
          <w:szCs w:val="24"/>
          <w:lang w:val="en-US"/>
        </w:rPr>
        <w:t xml:space="preserve"> air </w:t>
      </w:r>
      <w:proofErr w:type="spellStart"/>
      <w:r>
        <w:rPr>
          <w:rFonts w:ascii="Times New Roman" w:eastAsia="Calibri" w:hAnsi="Times New Roman" w:cs="Times New Roman"/>
          <w:sz w:val="24"/>
          <w:szCs w:val="24"/>
          <w:lang w:val="en-US"/>
        </w:rPr>
        <w:t>pada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jaringan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daun</w:t>
      </w:r>
      <w:proofErr w:type="spellEnd"/>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 xml:space="preserve"> </w:t>
      </w:r>
      <w:proofErr w:type="spellStart"/>
      <w:proofErr w:type="gramStart"/>
      <w:r>
        <w:rPr>
          <w:rFonts w:ascii="Times New Roman" w:eastAsia="Calibri" w:hAnsi="Times New Roman" w:cs="Times New Roman"/>
          <w:sz w:val="24"/>
          <w:szCs w:val="24"/>
          <w:lang w:val="en-US"/>
        </w:rPr>
        <w:t>Selain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kandungan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natrium</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iCs/>
          <w:sz w:val="24"/>
          <w:szCs w:val="24"/>
        </w:rPr>
        <w:t xml:space="preserve">MSG </w:t>
      </w:r>
      <w:proofErr w:type="spellStart"/>
      <w:r>
        <w:rPr>
          <w:rFonts w:ascii="Times New Roman" w:eastAsia="Calibri" w:hAnsi="Times New Roman" w:cs="Times New Roman"/>
          <w:sz w:val="24"/>
          <w:szCs w:val="24"/>
          <w:lang w:val="en-US"/>
        </w:rPr>
        <w:t>juga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mengandung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asam</w:t>
      </w:r>
      <w:proofErr w:type="spellEnd"/>
      <w:r>
        <w:rPr>
          <w:rFonts w:ascii="Times New Roman" w:eastAsia="Calibri" w:hAnsi="Times New Roman" w:cs="Times New Roman"/>
          <w:sz w:val="24"/>
          <w:szCs w:val="24"/>
          <w:lang w:val="en-US"/>
        </w:rPr>
        <w:t xml:space="preserve"> amino.</w:t>
      </w:r>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Peran </w:t>
      </w:r>
      <w:proofErr w:type="spellStart"/>
      <w:r>
        <w:rPr>
          <w:rFonts w:ascii="Times New Roman" w:eastAsia="Calibri" w:hAnsi="Times New Roman" w:cs="Times New Roman"/>
          <w:sz w:val="24"/>
          <w:szCs w:val="24"/>
          <w:lang w:val="en-US"/>
        </w:rPr>
        <w:t>asam</w:t>
      </w:r>
      <w:proofErr w:type="spellEnd"/>
      <w:r>
        <w:rPr>
          <w:rFonts w:ascii="Times New Roman" w:eastAsia="Calibri" w:hAnsi="Times New Roman" w:cs="Times New Roman"/>
          <w:sz w:val="24"/>
          <w:szCs w:val="24"/>
          <w:lang w:val="en-US"/>
        </w:rPr>
        <w:t xml:space="preserve"> amino </w:t>
      </w:r>
      <w:r>
        <w:rPr>
          <w:rFonts w:ascii="Times New Roman" w:eastAsia="Calibri" w:hAnsi="Times New Roman" w:cs="Times New Roman"/>
          <w:sz w:val="24"/>
          <w:szCs w:val="24"/>
        </w:rPr>
        <w:t xml:space="preserve">untuk </w:t>
      </w:r>
      <w:proofErr w:type="spellStart"/>
      <w:r>
        <w:rPr>
          <w:rFonts w:ascii="Times New Roman" w:eastAsia="Calibri" w:hAnsi="Times New Roman" w:cs="Times New Roman"/>
          <w:sz w:val="24"/>
          <w:szCs w:val="24"/>
          <w:lang w:val="en-US"/>
        </w:rPr>
        <w:t>tanaman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membantu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pertumbuhan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tanaman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waktu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muda</w:t>
      </w:r>
      <w:proofErr w:type="spellEnd"/>
      <w:r>
        <w:rPr>
          <w:rFonts w:ascii="Times New Roman" w:eastAsia="Calibri" w:hAnsi="Times New Roman" w:cs="Times New Roman"/>
          <w:sz w:val="24"/>
          <w:szCs w:val="24"/>
          <w:lang w:val="en-US"/>
        </w:rPr>
        <w:t xml:space="preserve"> (tunas) </w:t>
      </w:r>
      <w:proofErr w:type="spellStart"/>
      <w:r>
        <w:rPr>
          <w:rFonts w:ascii="Times New Roman" w:eastAsia="Calibri" w:hAnsi="Times New Roman" w:cs="Times New Roman"/>
          <w:sz w:val="24"/>
          <w:szCs w:val="24"/>
          <w:lang w:val="en-US"/>
        </w:rPr>
        <w:t>untuk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merangsang</w:t>
      </w:r>
      <w:proofErr w:type="spellEnd"/>
      <w:r>
        <w:rPr>
          <w:rFonts w:ascii="Times New Roman" w:eastAsia="Calibri" w:hAnsi="Times New Roman" w:cs="Times New Roman"/>
          <w:sz w:val="24"/>
          <w:szCs w:val="24"/>
        </w:rPr>
        <w:t xml:space="preserve"> agar </w:t>
      </w:r>
      <w:proofErr w:type="spellStart"/>
      <w:r>
        <w:rPr>
          <w:rFonts w:ascii="Times New Roman" w:eastAsia="Calibri" w:hAnsi="Times New Roman" w:cs="Times New Roman"/>
          <w:sz w:val="24"/>
          <w:szCs w:val="24"/>
          <w:lang w:val="en-US"/>
        </w:rPr>
        <w:t>daun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lebih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banyak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selain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itu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memberikan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daya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tahan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terhadap</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hama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penyakit</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iCs/>
          <w:sz w:val="24"/>
          <w:szCs w:val="24"/>
        </w:rPr>
        <w:t>MSG</w:t>
      </w:r>
      <w:r>
        <w:rPr>
          <w:rFonts w:ascii="Times New Roman" w:eastAsia="Calibri" w:hAnsi="Times New Roman" w:cs="Times New Roman"/>
          <w:iCs/>
          <w:sz w:val="24"/>
          <w:szCs w:val="24"/>
          <w:lang w:val="en-US"/>
        </w:rPr>
        <w:t xml:space="preserve"> </w:t>
      </w:r>
      <w:proofErr w:type="spellStart"/>
      <w:r>
        <w:rPr>
          <w:rFonts w:ascii="Times New Roman" w:eastAsia="Calibri" w:hAnsi="Times New Roman" w:cs="Times New Roman"/>
          <w:sz w:val="24"/>
          <w:szCs w:val="24"/>
          <w:lang w:val="en-US"/>
        </w:rPr>
        <w:t>juga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mengandung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unsur</w:t>
      </w:r>
      <w:proofErr w:type="spellEnd"/>
      <w:r>
        <w:rPr>
          <w:rFonts w:ascii="Times New Roman" w:eastAsia="Calibri" w:hAnsi="Times New Roman" w:cs="Times New Roman"/>
          <w:sz w:val="24"/>
          <w:szCs w:val="24"/>
          <w:lang w:val="en-US"/>
        </w:rPr>
        <w:t xml:space="preserve"> ion hydrogen </w:t>
      </w:r>
      <w:r>
        <w:rPr>
          <w:rFonts w:ascii="Times New Roman" w:eastAsia="Calibri" w:hAnsi="Times New Roman" w:cs="Times New Roman"/>
          <w:sz w:val="24"/>
          <w:szCs w:val="24"/>
        </w:rPr>
        <w:t>apa</w:t>
      </w:r>
      <w:proofErr w:type="spellStart"/>
      <w:r>
        <w:rPr>
          <w:rFonts w:ascii="Times New Roman" w:eastAsia="Calibri" w:hAnsi="Times New Roman" w:cs="Times New Roman"/>
          <w:sz w:val="24"/>
          <w:szCs w:val="24"/>
          <w:lang w:val="en-US"/>
        </w:rPr>
        <w:t>bila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terca</w:t>
      </w:r>
      <w:proofErr w:type="spellEnd"/>
      <w:r>
        <w:rPr>
          <w:rFonts w:ascii="Times New Roman" w:eastAsia="Calibri" w:hAnsi="Times New Roman" w:cs="Times New Roman"/>
          <w:sz w:val="24"/>
          <w:szCs w:val="24"/>
        </w:rPr>
        <w:t>m</w:t>
      </w:r>
      <w:proofErr w:type="spellStart"/>
      <w:r>
        <w:rPr>
          <w:rFonts w:ascii="Times New Roman" w:eastAsia="Calibri" w:hAnsi="Times New Roman" w:cs="Times New Roman"/>
          <w:sz w:val="24"/>
          <w:szCs w:val="24"/>
          <w:lang w:val="en-US"/>
        </w:rPr>
        <w:t>pur</w:t>
      </w:r>
      <w:proofErr w:type="spellEnd"/>
      <w:r>
        <w:rPr>
          <w:rFonts w:ascii="Times New Roman" w:eastAsia="Calibri" w:hAnsi="Times New Roman" w:cs="Times New Roman"/>
          <w:sz w:val="24"/>
          <w:szCs w:val="24"/>
          <w:lang w:val="en-US"/>
        </w:rPr>
        <w:t xml:space="preserve"> air </w:t>
      </w:r>
      <w:proofErr w:type="spellStart"/>
      <w:r>
        <w:rPr>
          <w:rFonts w:ascii="Times New Roman" w:eastAsia="Calibri" w:hAnsi="Times New Roman" w:cs="Times New Roman"/>
          <w:sz w:val="24"/>
          <w:szCs w:val="24"/>
          <w:lang w:val="en-US"/>
        </w:rPr>
        <w:t>menghasilkan</w:t>
      </w:r>
      <w:proofErr w:type="spellEnd"/>
      <w:r>
        <w:rPr>
          <w:rFonts w:ascii="Times New Roman" w:eastAsia="Calibri" w:hAnsi="Times New Roman" w:cs="Times New Roman"/>
          <w:sz w:val="24"/>
          <w:szCs w:val="24"/>
          <w:lang w:val="en-US"/>
        </w:rPr>
        <w:t xml:space="preserve"> gas yang </w:t>
      </w:r>
      <w:proofErr w:type="spellStart"/>
      <w:r>
        <w:rPr>
          <w:rFonts w:ascii="Times New Roman" w:eastAsia="Calibri" w:hAnsi="Times New Roman" w:cs="Times New Roman"/>
          <w:sz w:val="24"/>
          <w:szCs w:val="24"/>
          <w:lang w:val="en-US"/>
        </w:rPr>
        <w:t>dibutuhkan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pertumbuhan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akar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batang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Pujiansyah</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i/>
          <w:sz w:val="24"/>
          <w:szCs w:val="24"/>
        </w:rPr>
        <w:t>et al</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2018).</w:t>
      </w:r>
    </w:p>
    <w:p w:rsidR="00504287" w:rsidRDefault="00504287" w:rsidP="00504287">
      <w:pPr>
        <w:spacing w:after="0" w:line="240" w:lineRule="auto"/>
        <w:ind w:firstLine="567"/>
        <w:contextualSpacing/>
        <w:jc w:val="both"/>
        <w:rPr>
          <w:rFonts w:ascii="Times New Roman" w:eastAsia="Calibri" w:hAnsi="Times New Roman" w:cs="Times New Roman"/>
          <w:sz w:val="24"/>
          <w:szCs w:val="24"/>
        </w:rPr>
      </w:pPr>
    </w:p>
    <w:p w:rsidR="00504287" w:rsidRDefault="00504287" w:rsidP="00504287">
      <w:pPr>
        <w:spacing w:after="0" w:line="240" w:lineRule="auto"/>
        <w:ind w:firstLine="567"/>
        <w:contextualSpacing/>
        <w:jc w:val="both"/>
        <w:rPr>
          <w:rFonts w:ascii="Times New Roman" w:eastAsia="Calibri" w:hAnsi="Times New Roman" w:cs="Times New Roman"/>
          <w:sz w:val="24"/>
          <w:szCs w:val="24"/>
        </w:rPr>
      </w:pPr>
    </w:p>
    <w:p w:rsidR="00504287" w:rsidRDefault="00504287" w:rsidP="00504287">
      <w:pPr>
        <w:spacing w:after="0" w:line="240" w:lineRule="auto"/>
        <w:ind w:firstLine="567"/>
        <w:contextualSpacing/>
        <w:jc w:val="both"/>
        <w:rPr>
          <w:rFonts w:ascii="Times New Roman" w:eastAsia="Calibri" w:hAnsi="Times New Roman" w:cs="Times New Roman"/>
          <w:sz w:val="24"/>
          <w:szCs w:val="24"/>
        </w:rPr>
      </w:pPr>
    </w:p>
    <w:p w:rsidR="00504287" w:rsidRDefault="00504287" w:rsidP="00504287">
      <w:pPr>
        <w:spacing w:after="0" w:line="240" w:lineRule="auto"/>
        <w:ind w:firstLine="567"/>
        <w:contextualSpacing/>
        <w:jc w:val="both"/>
        <w:rPr>
          <w:rFonts w:ascii="Times New Roman" w:eastAsia="Calibri" w:hAnsi="Times New Roman" w:cs="Times New Roman"/>
          <w:sz w:val="24"/>
          <w:szCs w:val="24"/>
        </w:rPr>
      </w:pPr>
    </w:p>
    <w:p w:rsidR="00504287" w:rsidRPr="00504287" w:rsidRDefault="00504287" w:rsidP="00504287">
      <w:pPr>
        <w:spacing w:after="0" w:line="240" w:lineRule="auto"/>
        <w:ind w:firstLine="567"/>
        <w:contextualSpacing/>
        <w:jc w:val="both"/>
        <w:rPr>
          <w:rFonts w:ascii="Calibri" w:eastAsia="Calibri" w:hAnsi="Calibri" w:cs="SimSun"/>
        </w:rPr>
      </w:pPr>
    </w:p>
    <w:p w:rsidR="00370730" w:rsidRDefault="00370730" w:rsidP="00370730">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ab/>
      </w:r>
      <w:r w:rsidRPr="00370730">
        <w:rPr>
          <w:rFonts w:ascii="Times New Roman" w:eastAsia="Calibri" w:hAnsi="Times New Roman" w:cs="Times New Roman"/>
          <w:b/>
          <w:sz w:val="24"/>
          <w:szCs w:val="24"/>
        </w:rPr>
        <w:t>BAHAN DAN METODE</w:t>
      </w:r>
    </w:p>
    <w:p w:rsidR="00370730" w:rsidRDefault="00370730" w:rsidP="00370730">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b/>
        <w:t>Tempat dan Waktu</w:t>
      </w:r>
    </w:p>
    <w:p w:rsidR="00370730" w:rsidRDefault="00370730" w:rsidP="00504287">
      <w:pPr>
        <w:spacing w:after="0" w:line="240" w:lineRule="auto"/>
        <w:ind w:firstLine="567"/>
        <w:contextualSpacing/>
        <w:jc w:val="both"/>
        <w:rPr>
          <w:rFonts w:ascii="Times New Roman" w:eastAsia="Calibri" w:hAnsi="Times New Roman" w:cs="Times New Roman"/>
          <w:sz w:val="24"/>
          <w:szCs w:val="24"/>
        </w:rPr>
      </w:pPr>
      <w:r w:rsidRPr="00F4159B">
        <w:rPr>
          <w:rFonts w:ascii="Times New Roman" w:eastAsia="Calibri" w:hAnsi="Times New Roman" w:cs="Times New Roman"/>
          <w:sz w:val="24"/>
          <w:szCs w:val="24"/>
        </w:rPr>
        <w:t>Penelitian ini</w:t>
      </w:r>
      <w:r w:rsidRPr="00F4159B">
        <w:rPr>
          <w:rFonts w:ascii="Times New Roman" w:eastAsia="Calibri" w:hAnsi="Times New Roman" w:cs="Times New Roman"/>
          <w:sz w:val="24"/>
          <w:szCs w:val="24"/>
          <w:lang w:val="en-US"/>
        </w:rPr>
        <w:t xml:space="preserve"> </w:t>
      </w:r>
      <w:r w:rsidRPr="00F4159B">
        <w:rPr>
          <w:rFonts w:ascii="Times New Roman" w:eastAsia="Calibri" w:hAnsi="Times New Roman" w:cs="Times New Roman"/>
          <w:sz w:val="24"/>
          <w:szCs w:val="24"/>
        </w:rPr>
        <w:t xml:space="preserve">dilaksanakan  </w:t>
      </w:r>
      <w:proofErr w:type="spellStart"/>
      <w:r w:rsidRPr="00F4159B">
        <w:rPr>
          <w:rFonts w:ascii="Times New Roman" w:eastAsia="Calibri" w:hAnsi="Times New Roman" w:cs="Times New Roman"/>
          <w:sz w:val="24"/>
          <w:szCs w:val="24"/>
          <w:lang w:val="en-US"/>
        </w:rPr>
        <w:t>pada</w:t>
      </w:r>
      <w:proofErr w:type="spellEnd"/>
      <w:r w:rsidRPr="00F4159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bulan Maret sampai Mei </w:t>
      </w:r>
      <w:r w:rsidRPr="00F4159B">
        <w:rPr>
          <w:rFonts w:ascii="Times New Roman" w:eastAsia="Calibri" w:hAnsi="Times New Roman" w:cs="Times New Roman"/>
          <w:sz w:val="24"/>
          <w:szCs w:val="24"/>
        </w:rPr>
        <w:t>2020</w:t>
      </w:r>
      <w:r w:rsidRPr="00F4159B">
        <w:rPr>
          <w:rFonts w:ascii="Times New Roman" w:eastAsia="Calibri" w:hAnsi="Times New Roman" w:cs="Times New Roman"/>
          <w:sz w:val="24"/>
          <w:szCs w:val="24"/>
          <w:lang w:val="en-US"/>
        </w:rPr>
        <w:t xml:space="preserve"> </w:t>
      </w:r>
      <w:r w:rsidRPr="00F4159B">
        <w:rPr>
          <w:rFonts w:ascii="Times New Roman" w:eastAsia="Calibri" w:hAnsi="Times New Roman" w:cs="Times New Roman"/>
          <w:sz w:val="24"/>
          <w:szCs w:val="24"/>
        </w:rPr>
        <w:t xml:space="preserve">di </w:t>
      </w:r>
      <w:r>
        <w:rPr>
          <w:rFonts w:ascii="Times New Roman" w:eastAsia="Calibri" w:hAnsi="Times New Roman" w:cs="Times New Roman"/>
          <w:sz w:val="24"/>
          <w:szCs w:val="24"/>
        </w:rPr>
        <w:t>Desa Gedung Agung, Kecamatan Kota Agung, Kabupaten Lahat, Provinsi Sumatera Selatan.</w:t>
      </w:r>
    </w:p>
    <w:p w:rsidR="00370730" w:rsidRPr="00370730" w:rsidRDefault="00370730" w:rsidP="00370730">
      <w:pPr>
        <w:spacing w:after="0" w:line="240" w:lineRule="auto"/>
        <w:ind w:firstLine="567"/>
        <w:contextualSpacing/>
        <w:jc w:val="both"/>
        <w:rPr>
          <w:rFonts w:ascii="Times New Roman" w:eastAsia="Calibri" w:hAnsi="Times New Roman" w:cs="Times New Roman"/>
          <w:b/>
          <w:sz w:val="24"/>
          <w:szCs w:val="24"/>
          <w:lang w:val="en-US"/>
        </w:rPr>
      </w:pPr>
      <w:r w:rsidRPr="00370730">
        <w:rPr>
          <w:rFonts w:ascii="Times New Roman" w:eastAsia="Calibri" w:hAnsi="Times New Roman" w:cs="Times New Roman"/>
          <w:b/>
          <w:sz w:val="24"/>
          <w:szCs w:val="24"/>
        </w:rPr>
        <w:t>Alat dan Bahan</w:t>
      </w:r>
    </w:p>
    <w:p w:rsidR="00370730" w:rsidRDefault="00370730" w:rsidP="00504287">
      <w:pPr>
        <w:spacing w:after="0" w:line="240" w:lineRule="auto"/>
        <w:ind w:firstLine="567"/>
        <w:contextualSpacing/>
        <w:jc w:val="both"/>
        <w:rPr>
          <w:rFonts w:ascii="Times New Roman" w:eastAsia="Calibri" w:hAnsi="Times New Roman" w:cs="Times New Roman"/>
          <w:sz w:val="24"/>
          <w:szCs w:val="24"/>
        </w:rPr>
      </w:pPr>
      <w:r w:rsidRPr="00F4159B">
        <w:rPr>
          <w:rFonts w:ascii="Times New Roman" w:eastAsia="Calibri" w:hAnsi="Times New Roman" w:cs="Times New Roman"/>
          <w:sz w:val="24"/>
          <w:szCs w:val="24"/>
        </w:rPr>
        <w:t>Peralatan yang digunakan dalam penelitian yaitu bak benih, polybag, sekop tanah, jangka sorong, meteran/penggaris, kertas label, alat tulis, kamera digital dan timbangan. Sedangkan bahan yang digunakan yaitu MSG (Monosodium Glutamate)</w:t>
      </w:r>
      <w:r w:rsidRPr="00F4159B">
        <w:rPr>
          <w:rFonts w:ascii="Times New Roman" w:eastAsia="Calibri" w:hAnsi="Times New Roman" w:cs="Times New Roman"/>
          <w:sz w:val="24"/>
          <w:szCs w:val="24"/>
          <w:lang w:val="en-US"/>
        </w:rPr>
        <w:t xml:space="preserve"> </w:t>
      </w:r>
      <w:proofErr w:type="spellStart"/>
      <w:r w:rsidRPr="00F4159B">
        <w:rPr>
          <w:rFonts w:ascii="Times New Roman" w:eastAsia="Calibri" w:hAnsi="Times New Roman" w:cs="Times New Roman"/>
          <w:sz w:val="24"/>
          <w:szCs w:val="24"/>
          <w:lang w:val="en-US"/>
        </w:rPr>
        <w:t>merk</w:t>
      </w:r>
      <w:proofErr w:type="spellEnd"/>
      <w:r w:rsidRPr="00F4159B">
        <w:rPr>
          <w:rFonts w:ascii="Times New Roman" w:eastAsia="Calibri" w:hAnsi="Times New Roman" w:cs="Times New Roman"/>
          <w:sz w:val="24"/>
          <w:szCs w:val="24"/>
          <w:lang w:val="en-US"/>
        </w:rPr>
        <w:t xml:space="preserve"> Ajinomoto</w:t>
      </w:r>
      <w:r w:rsidRPr="00F4159B">
        <w:rPr>
          <w:rFonts w:ascii="Times New Roman" w:eastAsia="Calibri" w:hAnsi="Times New Roman" w:cs="Times New Roman"/>
          <w:sz w:val="24"/>
          <w:szCs w:val="24"/>
        </w:rPr>
        <w:t>, tanah, benih cabai rawit (</w:t>
      </w:r>
      <w:r w:rsidRPr="00F4159B">
        <w:rPr>
          <w:rFonts w:ascii="Times New Roman" w:eastAsia="Calibri" w:hAnsi="Times New Roman" w:cs="Times New Roman"/>
          <w:i/>
          <w:sz w:val="24"/>
          <w:szCs w:val="24"/>
        </w:rPr>
        <w:t xml:space="preserve"> Capsi</w:t>
      </w:r>
      <w:r w:rsidRPr="00F4159B">
        <w:rPr>
          <w:rFonts w:ascii="Times New Roman" w:eastAsia="Calibri" w:hAnsi="Times New Roman" w:cs="Times New Roman"/>
          <w:i/>
          <w:sz w:val="24"/>
          <w:szCs w:val="24"/>
          <w:lang w:val="en-US"/>
        </w:rPr>
        <w:t>c</w:t>
      </w:r>
      <w:r w:rsidRPr="00F4159B">
        <w:rPr>
          <w:rFonts w:ascii="Times New Roman" w:eastAsia="Calibri" w:hAnsi="Times New Roman" w:cs="Times New Roman"/>
          <w:i/>
          <w:sz w:val="24"/>
          <w:szCs w:val="24"/>
        </w:rPr>
        <w:t xml:space="preserve">um frutescens </w:t>
      </w:r>
      <w:r w:rsidRPr="00F4159B">
        <w:rPr>
          <w:rFonts w:ascii="Times New Roman" w:eastAsia="Calibri" w:hAnsi="Times New Roman" w:cs="Times New Roman"/>
          <w:sz w:val="24"/>
          <w:szCs w:val="24"/>
        </w:rPr>
        <w:t>L.).</w:t>
      </w:r>
    </w:p>
    <w:p w:rsidR="00370730" w:rsidRDefault="00370730" w:rsidP="00370730">
      <w:pPr>
        <w:spacing w:after="0" w:line="240" w:lineRule="auto"/>
        <w:ind w:firstLine="567"/>
        <w:contextualSpacing/>
        <w:jc w:val="both"/>
        <w:rPr>
          <w:rFonts w:ascii="Times New Roman" w:eastAsia="Calibri" w:hAnsi="Times New Roman" w:cs="Times New Roman"/>
          <w:b/>
          <w:sz w:val="24"/>
          <w:szCs w:val="24"/>
        </w:rPr>
      </w:pPr>
      <w:r w:rsidRPr="00370730">
        <w:rPr>
          <w:rFonts w:ascii="Times New Roman" w:eastAsia="Calibri" w:hAnsi="Times New Roman" w:cs="Times New Roman"/>
          <w:b/>
          <w:sz w:val="24"/>
          <w:szCs w:val="24"/>
        </w:rPr>
        <w:t>Cara Kerja</w:t>
      </w:r>
    </w:p>
    <w:p w:rsidR="00370730" w:rsidRPr="00F4159B" w:rsidRDefault="00370730" w:rsidP="0083704F">
      <w:pPr>
        <w:spacing w:after="100" w:afterAutospacing="1" w:line="240" w:lineRule="auto"/>
        <w:contextualSpacing/>
        <w:jc w:val="both"/>
        <w:rPr>
          <w:rFonts w:ascii="Times New Roman" w:eastAsia="Calibri" w:hAnsi="Times New Roman" w:cs="Times New Roman"/>
          <w:b/>
          <w:sz w:val="24"/>
          <w:szCs w:val="24"/>
        </w:rPr>
      </w:pPr>
      <w:r w:rsidRPr="00F4159B">
        <w:rPr>
          <w:rFonts w:ascii="Times New Roman" w:eastAsia="Calibri" w:hAnsi="Times New Roman" w:cs="Times New Roman"/>
          <w:b/>
          <w:sz w:val="24"/>
          <w:szCs w:val="24"/>
        </w:rPr>
        <w:t>Persiapan penanaman cabai rawit</w:t>
      </w:r>
    </w:p>
    <w:p w:rsidR="00370730" w:rsidRPr="00F4159B" w:rsidRDefault="00370730" w:rsidP="00370730">
      <w:pPr>
        <w:numPr>
          <w:ilvl w:val="1"/>
          <w:numId w:val="2"/>
        </w:numPr>
        <w:spacing w:after="100" w:afterAutospacing="1" w:line="240" w:lineRule="auto"/>
        <w:ind w:left="851" w:hanging="284"/>
        <w:contextualSpacing/>
        <w:jc w:val="both"/>
        <w:rPr>
          <w:rFonts w:ascii="Times New Roman" w:eastAsia="Calibri" w:hAnsi="Times New Roman" w:cs="Times New Roman"/>
          <w:sz w:val="24"/>
          <w:szCs w:val="24"/>
        </w:rPr>
      </w:pPr>
      <w:r w:rsidRPr="00F4159B">
        <w:rPr>
          <w:rFonts w:ascii="Times New Roman" w:eastAsia="Calibri" w:hAnsi="Times New Roman" w:cs="Times New Roman"/>
          <w:sz w:val="24"/>
          <w:szCs w:val="24"/>
        </w:rPr>
        <w:t>Persiapan Benih cabai rawit (</w:t>
      </w:r>
      <w:r w:rsidRPr="00F4159B">
        <w:rPr>
          <w:rFonts w:ascii="Times New Roman" w:eastAsia="Calibri" w:hAnsi="Times New Roman" w:cs="Times New Roman"/>
          <w:i/>
          <w:sz w:val="24"/>
          <w:szCs w:val="24"/>
        </w:rPr>
        <w:t>Capsium frutescens</w:t>
      </w:r>
      <w:r w:rsidRPr="00F4159B">
        <w:rPr>
          <w:rFonts w:ascii="Times New Roman" w:eastAsia="Calibri" w:hAnsi="Times New Roman" w:cs="Times New Roman"/>
          <w:sz w:val="24"/>
          <w:szCs w:val="24"/>
        </w:rPr>
        <w:t xml:space="preserve"> L. )</w:t>
      </w:r>
    </w:p>
    <w:p w:rsidR="00370730" w:rsidRPr="00F4159B" w:rsidRDefault="00370730" w:rsidP="00370730">
      <w:pPr>
        <w:spacing w:after="100" w:afterAutospacing="1" w:line="240" w:lineRule="auto"/>
        <w:ind w:left="851" w:hanging="131"/>
        <w:contextualSpacing/>
        <w:jc w:val="both"/>
        <w:rPr>
          <w:rFonts w:ascii="Times New Roman" w:eastAsia="Calibri" w:hAnsi="Times New Roman" w:cs="Times New Roman"/>
          <w:sz w:val="24"/>
          <w:szCs w:val="24"/>
          <w:lang w:val="en-US"/>
        </w:rPr>
      </w:pPr>
      <w:r w:rsidRPr="00F4159B">
        <w:rPr>
          <w:rFonts w:ascii="Times New Roman" w:eastAsia="Calibri" w:hAnsi="Times New Roman" w:cs="Times New Roman"/>
          <w:sz w:val="24"/>
          <w:szCs w:val="24"/>
          <w:lang w:val="en-US"/>
        </w:rPr>
        <w:tab/>
      </w:r>
      <w:r w:rsidRPr="00F4159B">
        <w:rPr>
          <w:rFonts w:ascii="Times New Roman" w:eastAsia="Calibri" w:hAnsi="Times New Roman" w:cs="Times New Roman"/>
          <w:sz w:val="24"/>
          <w:szCs w:val="24"/>
        </w:rPr>
        <w:t>Benih yang dibeli di toko pertanian dengan membeli benih yang kualitas terbaik. Sebelum di tanam benih direndam dalam air selama 15 menit, benih yang mengapung dibuang, dan benih yang tenggelam digunakan untuk ditanam.</w:t>
      </w:r>
    </w:p>
    <w:p w:rsidR="00370730" w:rsidRPr="00F4159B" w:rsidRDefault="00370730" w:rsidP="00370730">
      <w:pPr>
        <w:numPr>
          <w:ilvl w:val="1"/>
          <w:numId w:val="2"/>
        </w:numPr>
        <w:spacing w:after="100" w:afterAutospacing="1" w:line="240" w:lineRule="auto"/>
        <w:ind w:left="851" w:hanging="284"/>
        <w:contextualSpacing/>
        <w:jc w:val="both"/>
        <w:rPr>
          <w:rFonts w:ascii="Times New Roman" w:eastAsia="Calibri" w:hAnsi="Times New Roman" w:cs="Times New Roman"/>
          <w:sz w:val="24"/>
          <w:szCs w:val="24"/>
        </w:rPr>
      </w:pPr>
      <w:r w:rsidRPr="00F4159B">
        <w:rPr>
          <w:rFonts w:ascii="Times New Roman" w:eastAsia="Calibri" w:hAnsi="Times New Roman" w:cs="Times New Roman"/>
          <w:sz w:val="24"/>
          <w:szCs w:val="24"/>
        </w:rPr>
        <w:t>Persiapan Penanaman Bibit cabai rawit (</w:t>
      </w:r>
      <w:r w:rsidRPr="00F4159B">
        <w:rPr>
          <w:rFonts w:ascii="Times New Roman" w:eastAsia="Calibri" w:hAnsi="Times New Roman" w:cs="Times New Roman"/>
          <w:i/>
          <w:sz w:val="24"/>
          <w:szCs w:val="24"/>
        </w:rPr>
        <w:t>Capsi</w:t>
      </w:r>
      <w:r w:rsidRPr="00F4159B">
        <w:rPr>
          <w:rFonts w:ascii="Times New Roman" w:eastAsia="Calibri" w:hAnsi="Times New Roman" w:cs="Times New Roman"/>
          <w:i/>
          <w:sz w:val="24"/>
          <w:szCs w:val="24"/>
          <w:lang w:val="en-US"/>
        </w:rPr>
        <w:t>c</w:t>
      </w:r>
      <w:r w:rsidRPr="00F4159B">
        <w:rPr>
          <w:rFonts w:ascii="Times New Roman" w:eastAsia="Calibri" w:hAnsi="Times New Roman" w:cs="Times New Roman"/>
          <w:i/>
          <w:sz w:val="24"/>
          <w:szCs w:val="24"/>
        </w:rPr>
        <w:t>um frutescens</w:t>
      </w:r>
      <w:r w:rsidRPr="00F4159B">
        <w:rPr>
          <w:rFonts w:ascii="Times New Roman" w:eastAsia="Calibri" w:hAnsi="Times New Roman" w:cs="Times New Roman"/>
          <w:sz w:val="24"/>
          <w:szCs w:val="24"/>
        </w:rPr>
        <w:t xml:space="preserve"> L.)</w:t>
      </w:r>
    </w:p>
    <w:p w:rsidR="00370730" w:rsidRPr="00F4159B" w:rsidRDefault="00370730" w:rsidP="00370730">
      <w:pPr>
        <w:spacing w:after="100" w:afterAutospacing="1" w:line="240" w:lineRule="auto"/>
        <w:ind w:left="851"/>
        <w:contextualSpacing/>
        <w:jc w:val="both"/>
        <w:rPr>
          <w:rFonts w:ascii="Times New Roman" w:eastAsia="Calibri" w:hAnsi="Times New Roman" w:cs="Times New Roman"/>
          <w:sz w:val="24"/>
          <w:szCs w:val="24"/>
          <w:lang w:val="en-US"/>
        </w:rPr>
      </w:pPr>
      <w:r w:rsidRPr="00F4159B">
        <w:rPr>
          <w:rFonts w:ascii="Times New Roman" w:eastAsia="Calibri" w:hAnsi="Times New Roman" w:cs="Times New Roman"/>
          <w:sz w:val="24"/>
          <w:szCs w:val="24"/>
        </w:rPr>
        <w:t>Bibit cabai yang diambil dari persemaian yang berumur 14 hst, dengan ukuran yang sama dipindahkan ke polibag. Dalam setiap polibag berisi 2 tanaman. Penanaman dilakukan pada sore hari untuk menghindari sinar matahari.</w:t>
      </w:r>
    </w:p>
    <w:p w:rsidR="00370730" w:rsidRPr="00F4159B" w:rsidRDefault="00370730" w:rsidP="00776EB6">
      <w:pPr>
        <w:numPr>
          <w:ilvl w:val="1"/>
          <w:numId w:val="2"/>
        </w:numPr>
        <w:spacing w:after="100" w:afterAutospacing="1" w:line="240" w:lineRule="auto"/>
        <w:ind w:left="851" w:hanging="284"/>
        <w:contextualSpacing/>
        <w:jc w:val="both"/>
        <w:rPr>
          <w:rFonts w:ascii="Times New Roman" w:eastAsia="Calibri" w:hAnsi="Times New Roman" w:cs="Times New Roman"/>
          <w:sz w:val="24"/>
          <w:szCs w:val="24"/>
          <w:lang w:val="en-US"/>
        </w:rPr>
      </w:pPr>
      <w:r w:rsidRPr="00F4159B">
        <w:rPr>
          <w:rFonts w:ascii="Times New Roman" w:eastAsia="Calibri" w:hAnsi="Times New Roman" w:cs="Times New Roman"/>
          <w:sz w:val="24"/>
          <w:szCs w:val="24"/>
        </w:rPr>
        <w:t>Penyulaman</w:t>
      </w:r>
    </w:p>
    <w:p w:rsidR="00370730" w:rsidRPr="00F4159B" w:rsidRDefault="00370730" w:rsidP="00776EB6">
      <w:pPr>
        <w:spacing w:after="100" w:afterAutospacing="1" w:line="240" w:lineRule="auto"/>
        <w:ind w:left="851"/>
        <w:contextualSpacing/>
        <w:jc w:val="both"/>
        <w:rPr>
          <w:rFonts w:ascii="Times New Roman" w:eastAsia="Calibri" w:hAnsi="Times New Roman" w:cs="Times New Roman"/>
          <w:sz w:val="24"/>
          <w:szCs w:val="24"/>
          <w:lang w:val="en-US"/>
        </w:rPr>
      </w:pPr>
      <w:r w:rsidRPr="00F4159B">
        <w:rPr>
          <w:rFonts w:ascii="Times New Roman" w:eastAsia="Calibri" w:hAnsi="Times New Roman" w:cs="Times New Roman"/>
          <w:sz w:val="24"/>
          <w:szCs w:val="24"/>
        </w:rPr>
        <w:t xml:space="preserve">Penyulaman dilakukan apabila terdapat tanaman yang mati atau pertumbuhannya kurang baik, dan bibit pengganti harus </w:t>
      </w:r>
      <w:r w:rsidRPr="00F4159B">
        <w:rPr>
          <w:rFonts w:ascii="Times New Roman" w:eastAsia="Calibri" w:hAnsi="Times New Roman" w:cs="Times New Roman"/>
          <w:sz w:val="24"/>
          <w:szCs w:val="24"/>
        </w:rPr>
        <w:lastRenderedPageBreak/>
        <w:t>subur pertumbuhannya serta masih seumuran dengan tanaman yang akan diganti atau sisa bibit semai. Penyulaman akan dilakukan 3-5 hari setelah penanaman.</w:t>
      </w:r>
    </w:p>
    <w:p w:rsidR="00370730" w:rsidRPr="00F4159B" w:rsidRDefault="00370730" w:rsidP="00776EB6">
      <w:pPr>
        <w:numPr>
          <w:ilvl w:val="1"/>
          <w:numId w:val="2"/>
        </w:numPr>
        <w:spacing w:after="100" w:afterAutospacing="1" w:line="240" w:lineRule="auto"/>
        <w:ind w:left="851" w:hanging="284"/>
        <w:contextualSpacing/>
        <w:jc w:val="both"/>
        <w:rPr>
          <w:rFonts w:ascii="Times New Roman" w:eastAsia="Calibri" w:hAnsi="Times New Roman" w:cs="Times New Roman"/>
          <w:sz w:val="24"/>
          <w:szCs w:val="24"/>
        </w:rPr>
      </w:pPr>
      <w:r w:rsidRPr="00F4159B">
        <w:rPr>
          <w:rFonts w:ascii="Times New Roman" w:eastAsia="Calibri" w:hAnsi="Times New Roman" w:cs="Times New Roman"/>
          <w:sz w:val="24"/>
          <w:szCs w:val="24"/>
        </w:rPr>
        <w:t>Pemeliharaan tanaman cabai rawit</w:t>
      </w:r>
    </w:p>
    <w:p w:rsidR="00370730" w:rsidRDefault="00370730" w:rsidP="00776EB6">
      <w:pPr>
        <w:spacing w:after="100" w:afterAutospacing="1" w:line="240" w:lineRule="auto"/>
        <w:ind w:left="851" w:hanging="131"/>
        <w:contextualSpacing/>
        <w:jc w:val="both"/>
        <w:rPr>
          <w:rFonts w:ascii="Times New Roman" w:eastAsia="Calibri" w:hAnsi="Times New Roman" w:cs="Times New Roman"/>
          <w:sz w:val="24"/>
          <w:szCs w:val="24"/>
        </w:rPr>
      </w:pPr>
      <w:r w:rsidRPr="00F4159B">
        <w:rPr>
          <w:rFonts w:ascii="Times New Roman" w:eastAsia="Calibri" w:hAnsi="Times New Roman" w:cs="Times New Roman"/>
          <w:sz w:val="24"/>
          <w:szCs w:val="24"/>
          <w:lang w:val="en-US"/>
        </w:rPr>
        <w:tab/>
      </w:r>
      <w:r w:rsidRPr="00F4159B">
        <w:rPr>
          <w:rFonts w:ascii="Times New Roman" w:eastAsia="Calibri" w:hAnsi="Times New Roman" w:cs="Times New Roman"/>
          <w:sz w:val="24"/>
          <w:szCs w:val="24"/>
        </w:rPr>
        <w:t>Pemeliharan tanaman meliputi penyiraman dan membersikan tanaman dari gulma.</w:t>
      </w:r>
    </w:p>
    <w:p w:rsidR="00370730" w:rsidRPr="002F0321" w:rsidRDefault="00370730" w:rsidP="00776EB6">
      <w:pPr>
        <w:pStyle w:val="ListParagraph"/>
        <w:numPr>
          <w:ilvl w:val="0"/>
          <w:numId w:val="3"/>
        </w:numPr>
        <w:spacing w:line="240" w:lineRule="auto"/>
        <w:rPr>
          <w:rFonts w:ascii="Times New Roman" w:hAnsi="Times New Roman" w:cs="Times New Roman"/>
          <w:sz w:val="24"/>
          <w:szCs w:val="24"/>
        </w:rPr>
      </w:pPr>
      <w:proofErr w:type="spellStart"/>
      <w:r w:rsidRPr="002F0321">
        <w:rPr>
          <w:rFonts w:ascii="Times New Roman" w:hAnsi="Times New Roman" w:cs="Times New Roman"/>
          <w:sz w:val="24"/>
          <w:szCs w:val="24"/>
        </w:rPr>
        <w:t>Persiapan</w:t>
      </w:r>
      <w:proofErr w:type="spellEnd"/>
      <w:r w:rsidRPr="002F0321">
        <w:rPr>
          <w:rFonts w:ascii="Times New Roman" w:hAnsi="Times New Roman" w:cs="Times New Roman"/>
          <w:sz w:val="24"/>
          <w:szCs w:val="24"/>
        </w:rPr>
        <w:t xml:space="preserve"> media </w:t>
      </w:r>
      <w:proofErr w:type="spellStart"/>
      <w:r w:rsidRPr="002F0321">
        <w:rPr>
          <w:rFonts w:ascii="Times New Roman" w:hAnsi="Times New Roman" w:cs="Times New Roman"/>
          <w:sz w:val="24"/>
          <w:szCs w:val="24"/>
        </w:rPr>
        <w:t>tanam</w:t>
      </w:r>
      <w:proofErr w:type="spellEnd"/>
      <w:r>
        <w:rPr>
          <w:rFonts w:ascii="Times New Roman" w:hAnsi="Times New Roman" w:cs="Times New Roman"/>
          <w:sz w:val="24"/>
          <w:szCs w:val="24"/>
        </w:rPr>
        <w:t xml:space="preserve"> </w:t>
      </w:r>
    </w:p>
    <w:p w:rsidR="00370730" w:rsidRPr="00131D88" w:rsidRDefault="00370730" w:rsidP="00776EB6">
      <w:pPr>
        <w:pStyle w:val="ListParagraph"/>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Media yang digunakan yaitu media tanah. Tanah dimasukkan kedalam polibag yang memiliki ukuran diameter 21 cm dan tinggi 30 cm. Kemudian di isi dengan tanah sebanyak 1 kg dan menanam tanaman cabai rawit sebanyak 3 batang dalam satu polibag. Polibag disusun dengan tata letak unit percobaan.</w:t>
      </w:r>
    </w:p>
    <w:p w:rsidR="00370730" w:rsidRPr="009B5DB7" w:rsidRDefault="00370730" w:rsidP="00776EB6">
      <w:pPr>
        <w:pStyle w:val="ListParagraph"/>
        <w:numPr>
          <w:ilvl w:val="0"/>
          <w:numId w:val="3"/>
        </w:numPr>
        <w:spacing w:line="240" w:lineRule="auto"/>
        <w:rPr>
          <w:rFonts w:ascii="Times New Roman" w:hAnsi="Times New Roman" w:cs="Times New Roman"/>
          <w:sz w:val="24"/>
          <w:szCs w:val="24"/>
        </w:rPr>
      </w:pPr>
      <w:proofErr w:type="spellStart"/>
      <w:r w:rsidRPr="009B5DB7">
        <w:rPr>
          <w:rFonts w:ascii="Times New Roman" w:hAnsi="Times New Roman" w:cs="Times New Roman"/>
          <w:color w:val="000000"/>
          <w:sz w:val="24"/>
          <w:szCs w:val="24"/>
        </w:rPr>
        <w:t>Pemberian</w:t>
      </w:r>
      <w:proofErr w:type="spellEnd"/>
      <w:r w:rsidRPr="009B5DB7">
        <w:rPr>
          <w:rFonts w:ascii="Times New Roman" w:hAnsi="Times New Roman" w:cs="Times New Roman"/>
          <w:color w:val="000000"/>
          <w:sz w:val="24"/>
          <w:szCs w:val="24"/>
        </w:rPr>
        <w:t xml:space="preserve"> MSG</w:t>
      </w:r>
    </w:p>
    <w:p w:rsidR="00E03C45" w:rsidRPr="00CD4339" w:rsidRDefault="00370730" w:rsidP="00CD4339">
      <w:pPr>
        <w:spacing w:after="100" w:afterAutospacing="1" w:line="240" w:lineRule="auto"/>
        <w:ind w:left="851"/>
        <w:contextualSpacing/>
        <w:jc w:val="both"/>
        <w:rPr>
          <w:rFonts w:ascii="Times New Roman" w:eastAsia="Calibri" w:hAnsi="Times New Roman" w:cs="Times New Roman"/>
          <w:color w:val="000000"/>
          <w:sz w:val="24"/>
          <w:szCs w:val="24"/>
        </w:rPr>
      </w:pPr>
      <w:r w:rsidRPr="00F4159B">
        <w:rPr>
          <w:rFonts w:ascii="Times New Roman" w:eastAsia="Calibri" w:hAnsi="Times New Roman" w:cs="Times New Roman"/>
          <w:color w:val="000000"/>
          <w:sz w:val="24"/>
          <w:szCs w:val="24"/>
        </w:rPr>
        <w:t xml:space="preserve">Pemberian monosodium glutamate pada tanaman cabai saat berumur 1 minggu setelah dipindahkan ke polibag. Monosodium glutamate ditaburkan disekitar batang tanaman cabai sesuai dengan dosis masing – masing pada </w:t>
      </w:r>
      <w:r w:rsidRPr="00F4159B">
        <w:rPr>
          <w:rFonts w:ascii="Times New Roman" w:eastAsia="Calibri" w:hAnsi="Times New Roman" w:cs="Times New Roman"/>
          <w:color w:val="000000"/>
          <w:sz w:val="24"/>
          <w:szCs w:val="24"/>
        </w:rPr>
        <w:lastRenderedPageBreak/>
        <w:t>setiap perlakuan. Pemberian MSG dilakukan 14 hst, dan 28 hst.</w:t>
      </w:r>
    </w:p>
    <w:p w:rsidR="00F42854" w:rsidRDefault="00F42854" w:rsidP="00370730">
      <w:pPr>
        <w:spacing w:after="0" w:line="240" w:lineRule="auto"/>
        <w:contextualSpacing/>
        <w:jc w:val="both"/>
        <w:rPr>
          <w:rFonts w:ascii="Times New Roman" w:eastAsia="Calibri" w:hAnsi="Times New Roman" w:cs="Times New Roman"/>
          <w:b/>
          <w:sz w:val="24"/>
          <w:szCs w:val="24"/>
        </w:rPr>
      </w:pPr>
    </w:p>
    <w:p w:rsidR="00370730" w:rsidRDefault="0083704F" w:rsidP="00370730">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Hasil dan Pembahasan</w:t>
      </w:r>
    </w:p>
    <w:p w:rsidR="0083704F" w:rsidRPr="00370730" w:rsidRDefault="0083704F" w:rsidP="00370730">
      <w:pPr>
        <w:spacing w:after="0" w:line="240" w:lineRule="auto"/>
        <w:contextualSpacing/>
        <w:jc w:val="both"/>
        <w:rPr>
          <w:rFonts w:ascii="Times New Roman" w:eastAsia="Calibri" w:hAnsi="Times New Roman" w:cs="Times New Roman"/>
          <w:b/>
          <w:sz w:val="24"/>
          <w:szCs w:val="24"/>
        </w:rPr>
      </w:pPr>
    </w:p>
    <w:p w:rsidR="00877F52" w:rsidRDefault="00776EB6">
      <w:pPr>
        <w:rPr>
          <w:rFonts w:ascii="Times New Roman" w:hAnsi="Times New Roman" w:cs="Times New Roman"/>
          <w:b/>
          <w:sz w:val="24"/>
          <w:szCs w:val="24"/>
        </w:rPr>
      </w:pPr>
      <w:r>
        <w:rPr>
          <w:noProof/>
          <w:lang w:eastAsia="id-ID"/>
        </w:rPr>
        <w:drawing>
          <wp:inline distT="0" distB="0" distL="0" distR="0" wp14:anchorId="7C99FA4F" wp14:editId="3A2492A6">
            <wp:extent cx="2519917" cy="2615609"/>
            <wp:effectExtent l="0" t="0" r="13970"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056B3" w:rsidRDefault="00776EB6" w:rsidP="00776EB6">
      <w:pPr>
        <w:spacing w:line="240" w:lineRule="auto"/>
      </w:pPr>
      <w:r>
        <w:rPr>
          <w:rFonts w:ascii="Times New Roman" w:eastAsia="Calibri" w:hAnsi="Times New Roman" w:cs="SimSun"/>
          <w:sz w:val="24"/>
          <w:szCs w:val="24"/>
        </w:rPr>
        <w:t>Gambar 2</w:t>
      </w:r>
      <w:r w:rsidRPr="00F4159B">
        <w:rPr>
          <w:rFonts w:ascii="Times New Roman" w:eastAsia="Calibri" w:hAnsi="Times New Roman" w:cs="SimSun"/>
          <w:sz w:val="24"/>
          <w:szCs w:val="24"/>
        </w:rPr>
        <w:t xml:space="preserve">. </w:t>
      </w:r>
      <w:proofErr w:type="spellStart"/>
      <w:r w:rsidRPr="00F4159B">
        <w:rPr>
          <w:rFonts w:ascii="Times New Roman" w:eastAsia="Calibri" w:hAnsi="Times New Roman" w:cs="SimSun"/>
          <w:sz w:val="24"/>
          <w:szCs w:val="24"/>
          <w:lang w:val="en-US"/>
        </w:rPr>
        <w:t>Grafik</w:t>
      </w:r>
      <w:proofErr w:type="spellEnd"/>
      <w:r w:rsidRPr="00F4159B">
        <w:rPr>
          <w:rFonts w:ascii="Times New Roman" w:eastAsia="Calibri" w:hAnsi="Times New Roman" w:cs="SimSun"/>
          <w:sz w:val="24"/>
          <w:szCs w:val="24"/>
        </w:rPr>
        <w:t xml:space="preserve"> </w:t>
      </w:r>
      <w:r>
        <w:rPr>
          <w:rFonts w:ascii="Times New Roman" w:eastAsia="Calibri" w:hAnsi="Times New Roman" w:cs="SimSun"/>
          <w:sz w:val="24"/>
          <w:szCs w:val="24"/>
        </w:rPr>
        <w:t>n</w:t>
      </w:r>
      <w:proofErr w:type="spellStart"/>
      <w:r w:rsidRPr="00F4159B">
        <w:rPr>
          <w:rFonts w:ascii="Times New Roman" w:eastAsia="Calibri" w:hAnsi="Times New Roman" w:cs="SimSun"/>
          <w:sz w:val="24"/>
          <w:szCs w:val="24"/>
          <w:lang w:val="en-US"/>
        </w:rPr>
        <w:t>ilai</w:t>
      </w:r>
      <w:proofErr w:type="spellEnd"/>
      <w:r w:rsidRPr="00F4159B">
        <w:rPr>
          <w:rFonts w:ascii="Times New Roman" w:eastAsia="Calibri" w:hAnsi="Times New Roman" w:cs="SimSun"/>
          <w:sz w:val="24"/>
          <w:szCs w:val="24"/>
          <w:lang w:val="en-US"/>
        </w:rPr>
        <w:t xml:space="preserve"> rata – rata </w:t>
      </w:r>
      <w:proofErr w:type="spellStart"/>
      <w:r w:rsidRPr="00F4159B">
        <w:rPr>
          <w:rFonts w:ascii="Times New Roman" w:eastAsia="Calibri" w:hAnsi="Times New Roman" w:cs="SimSun"/>
          <w:sz w:val="24"/>
          <w:szCs w:val="24"/>
          <w:lang w:val="en-US"/>
        </w:rPr>
        <w:t>pengaruh</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pertumbuhan</w:t>
      </w:r>
      <w:proofErr w:type="spellEnd"/>
      <w:r w:rsidRPr="00F4159B">
        <w:rPr>
          <w:rFonts w:ascii="Times New Roman" w:eastAsia="Calibri" w:hAnsi="Times New Roman" w:cs="SimSun"/>
          <w:sz w:val="24"/>
          <w:szCs w:val="24"/>
          <w:lang w:val="en-US"/>
        </w:rPr>
        <w:t xml:space="preserve"> diameter </w:t>
      </w:r>
      <w:proofErr w:type="spellStart"/>
      <w:r w:rsidRPr="00F4159B">
        <w:rPr>
          <w:rFonts w:ascii="Times New Roman" w:eastAsia="Calibri" w:hAnsi="Times New Roman" w:cs="SimSun"/>
          <w:sz w:val="24"/>
          <w:szCs w:val="24"/>
          <w:lang w:val="en-US"/>
        </w:rPr>
        <w:t>batang</w:t>
      </w:r>
      <w:proofErr w:type="spellEnd"/>
      <w:r>
        <w:rPr>
          <w:rFonts w:ascii="Times New Roman" w:eastAsia="Calibri" w:hAnsi="Times New Roman" w:cs="SimSun"/>
          <w:sz w:val="24"/>
          <w:szCs w:val="24"/>
        </w:rPr>
        <w:t>, jumlah daun, tinggi tanaman, berat basah</w:t>
      </w:r>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tanaman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cabai</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rawit</w:t>
      </w:r>
      <w:proofErr w:type="spellEnd"/>
      <w:r>
        <w:rPr>
          <w:rFonts w:ascii="Times New Roman" w:eastAsia="Calibri" w:hAnsi="Times New Roman" w:cs="SimSun"/>
          <w:sz w:val="24"/>
          <w:szCs w:val="24"/>
        </w:rPr>
        <w:t xml:space="preserve"> </w:t>
      </w:r>
      <w:r w:rsidRPr="00F4159B">
        <w:rPr>
          <w:rFonts w:ascii="Times New Roman" w:eastAsia="Calibri" w:hAnsi="Times New Roman" w:cs="SimSun"/>
          <w:sz w:val="24"/>
          <w:szCs w:val="24"/>
          <w:lang w:val="en-US"/>
        </w:rPr>
        <w:t xml:space="preserve">yang </w:t>
      </w:r>
      <w:proofErr w:type="spellStart"/>
      <w:r w:rsidRPr="00F4159B">
        <w:rPr>
          <w:rFonts w:ascii="Times New Roman" w:eastAsia="Calibri" w:hAnsi="Times New Roman" w:cs="SimSun"/>
          <w:sz w:val="24"/>
          <w:szCs w:val="24"/>
          <w:lang w:val="en-US"/>
        </w:rPr>
        <w:t>diberikan</w:t>
      </w:r>
      <w:proofErr w:type="spellEnd"/>
      <w:r w:rsidRPr="00F4159B">
        <w:rPr>
          <w:rFonts w:ascii="Times New Roman" w:eastAsia="Calibri" w:hAnsi="Times New Roman" w:cs="SimSun"/>
          <w:sz w:val="24"/>
          <w:szCs w:val="24"/>
          <w:lang w:val="en-US"/>
        </w:rPr>
        <w:t xml:space="preserve"> MSG</w:t>
      </w:r>
    </w:p>
    <w:p w:rsidR="00A056B3" w:rsidRDefault="00A056B3"/>
    <w:p w:rsidR="00F42854" w:rsidRDefault="00F42854" w:rsidP="00CD4339">
      <w:pPr>
        <w:spacing w:after="0" w:line="240" w:lineRule="auto"/>
        <w:jc w:val="both"/>
        <w:rPr>
          <w:rFonts w:ascii="Times New Roman" w:eastAsia="SimSun" w:hAnsi="Times New Roman" w:cs="SimSun"/>
          <w:sz w:val="24"/>
          <w:szCs w:val="24"/>
        </w:rPr>
      </w:pPr>
    </w:p>
    <w:p w:rsidR="00F42854" w:rsidRDefault="00F42854" w:rsidP="00776EB6">
      <w:pPr>
        <w:spacing w:after="0" w:line="240" w:lineRule="auto"/>
        <w:ind w:left="992" w:hanging="992"/>
        <w:jc w:val="both"/>
        <w:rPr>
          <w:rFonts w:ascii="Times New Roman" w:eastAsia="SimSun" w:hAnsi="Times New Roman" w:cs="SimSun"/>
          <w:sz w:val="24"/>
          <w:szCs w:val="24"/>
        </w:rPr>
      </w:pPr>
    </w:p>
    <w:p w:rsidR="00F42854" w:rsidRPr="00F42854" w:rsidRDefault="00F42854" w:rsidP="00F42854">
      <w:pPr>
        <w:spacing w:after="0" w:line="240" w:lineRule="auto"/>
        <w:jc w:val="both"/>
        <w:rPr>
          <w:rFonts w:ascii="Times New Roman" w:eastAsia="SimSun" w:hAnsi="Times New Roman" w:cs="SimSun"/>
          <w:sz w:val="24"/>
          <w:szCs w:val="24"/>
        </w:rPr>
        <w:sectPr w:rsidR="00F42854" w:rsidRPr="00F42854" w:rsidSect="00CD4339">
          <w:type w:val="continuous"/>
          <w:pgSz w:w="11906" w:h="16838"/>
          <w:pgMar w:top="2268" w:right="1701" w:bottom="1701" w:left="1701" w:header="709" w:footer="709" w:gutter="0"/>
          <w:cols w:num="2" w:space="708"/>
          <w:docGrid w:linePitch="360"/>
        </w:sectPr>
      </w:pPr>
    </w:p>
    <w:p w:rsidR="00A85CED" w:rsidRDefault="00A85CED" w:rsidP="00E03C45">
      <w:pPr>
        <w:spacing w:after="0" w:line="240" w:lineRule="auto"/>
        <w:jc w:val="both"/>
        <w:rPr>
          <w:rFonts w:ascii="Times New Roman" w:eastAsia="SimSun" w:hAnsi="Times New Roman" w:cs="SimSun"/>
          <w:sz w:val="24"/>
          <w:szCs w:val="24"/>
        </w:rPr>
      </w:pPr>
    </w:p>
    <w:p w:rsidR="00FE660F" w:rsidRDefault="00FE660F" w:rsidP="00FE660F">
      <w:pPr>
        <w:pStyle w:val="ListParagraph"/>
        <w:numPr>
          <w:ilvl w:val="2"/>
          <w:numId w:val="4"/>
        </w:numPr>
        <w:spacing w:after="0" w:afterAutospacing="0" w:line="240" w:lineRule="auto"/>
        <w:ind w:left="567" w:hanging="567"/>
        <w:rPr>
          <w:rFonts w:ascii="Times New Roman" w:eastAsia="SimSun" w:hAnsi="Times New Roman"/>
          <w:b/>
          <w:sz w:val="24"/>
          <w:szCs w:val="24"/>
        </w:rPr>
      </w:pPr>
      <w:proofErr w:type="spellStart"/>
      <w:r>
        <w:rPr>
          <w:rFonts w:ascii="Times New Roman" w:hAnsi="Times New Roman"/>
          <w:b/>
          <w:color w:val="000000" w:themeColor="text1"/>
          <w:sz w:val="24"/>
          <w:szCs w:val="24"/>
        </w:rPr>
        <w:t>Analisis</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Sidik</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Ragam</w:t>
      </w:r>
      <w:proofErr w:type="spellEnd"/>
      <w:r>
        <w:rPr>
          <w:rFonts w:ascii="Times New Roman" w:hAnsi="Times New Roman"/>
          <w:b/>
          <w:color w:val="000000" w:themeColor="text1"/>
          <w:sz w:val="24"/>
          <w:szCs w:val="24"/>
        </w:rPr>
        <w:t xml:space="preserve"> </w:t>
      </w:r>
      <w:r>
        <w:rPr>
          <w:rFonts w:ascii="Times New Roman" w:hAnsi="Times New Roman"/>
          <w:b/>
          <w:color w:val="000000" w:themeColor="text1"/>
          <w:sz w:val="24"/>
          <w:szCs w:val="24"/>
          <w:lang w:val="id-ID"/>
        </w:rPr>
        <w:t xml:space="preserve">terhadap </w:t>
      </w:r>
      <w:r>
        <w:rPr>
          <w:rFonts w:ascii="Times New Roman" w:eastAsia="SimSun" w:hAnsi="Times New Roman"/>
          <w:b/>
          <w:sz w:val="24"/>
          <w:szCs w:val="24"/>
        </w:rPr>
        <w:t xml:space="preserve">Diameter </w:t>
      </w:r>
      <w:proofErr w:type="spellStart"/>
      <w:r>
        <w:rPr>
          <w:rFonts w:ascii="Times New Roman" w:eastAsia="SimSun" w:hAnsi="Times New Roman"/>
          <w:b/>
          <w:sz w:val="24"/>
          <w:szCs w:val="24"/>
        </w:rPr>
        <w:t>Batang</w:t>
      </w:r>
      <w:proofErr w:type="spellEnd"/>
      <w:r>
        <w:rPr>
          <w:rFonts w:ascii="Times New Roman" w:eastAsia="SimSun" w:hAnsi="Times New Roman"/>
          <w:b/>
          <w:sz w:val="24"/>
          <w:szCs w:val="24"/>
          <w:lang w:val="id-ID"/>
        </w:rPr>
        <w:t xml:space="preserve"> </w:t>
      </w:r>
      <w:proofErr w:type="spellStart"/>
      <w:r>
        <w:rPr>
          <w:rFonts w:ascii="Times New Roman" w:eastAsia="SimSun" w:hAnsi="Times New Roman"/>
          <w:b/>
          <w:sz w:val="24"/>
          <w:szCs w:val="24"/>
        </w:rPr>
        <w:t>Cabai</w:t>
      </w:r>
      <w:proofErr w:type="spellEnd"/>
      <w:r>
        <w:rPr>
          <w:rFonts w:ascii="Times New Roman" w:eastAsia="SimSun" w:hAnsi="Times New Roman"/>
          <w:b/>
          <w:sz w:val="24"/>
          <w:szCs w:val="24"/>
        </w:rPr>
        <w:t xml:space="preserve"> </w:t>
      </w:r>
      <w:proofErr w:type="spellStart"/>
      <w:r>
        <w:rPr>
          <w:rFonts w:ascii="Times New Roman" w:eastAsia="SimSun" w:hAnsi="Times New Roman"/>
          <w:b/>
          <w:sz w:val="24"/>
          <w:szCs w:val="24"/>
        </w:rPr>
        <w:t>Rawit</w:t>
      </w:r>
      <w:proofErr w:type="spellEnd"/>
      <w:r>
        <w:rPr>
          <w:rFonts w:ascii="Times New Roman" w:eastAsia="SimSun" w:hAnsi="Times New Roman"/>
          <w:b/>
          <w:sz w:val="24"/>
          <w:szCs w:val="24"/>
        </w:rPr>
        <w:t xml:space="preserve"> (</w:t>
      </w:r>
      <w:proofErr w:type="spellStart"/>
      <w:r>
        <w:rPr>
          <w:rFonts w:ascii="Times New Roman" w:eastAsia="SimSun" w:hAnsi="Times New Roman"/>
          <w:b/>
          <w:i/>
          <w:iCs/>
          <w:sz w:val="24"/>
          <w:szCs w:val="24"/>
        </w:rPr>
        <w:t>Capsium</w:t>
      </w:r>
      <w:proofErr w:type="spellEnd"/>
      <w:r>
        <w:rPr>
          <w:rFonts w:ascii="Times New Roman" w:eastAsia="SimSun" w:hAnsi="Times New Roman"/>
          <w:b/>
          <w:i/>
          <w:iCs/>
          <w:sz w:val="24"/>
          <w:szCs w:val="24"/>
        </w:rPr>
        <w:t xml:space="preserve"> </w:t>
      </w:r>
      <w:proofErr w:type="spellStart"/>
      <w:r>
        <w:rPr>
          <w:rFonts w:ascii="Times New Roman" w:eastAsia="SimSun" w:hAnsi="Times New Roman"/>
          <w:b/>
          <w:i/>
          <w:iCs/>
          <w:sz w:val="24"/>
          <w:szCs w:val="24"/>
        </w:rPr>
        <w:t>frutenscens</w:t>
      </w:r>
      <w:proofErr w:type="spellEnd"/>
      <w:r>
        <w:rPr>
          <w:rFonts w:ascii="Times New Roman" w:eastAsia="SimSun" w:hAnsi="Times New Roman"/>
          <w:b/>
          <w:sz w:val="24"/>
          <w:szCs w:val="24"/>
        </w:rPr>
        <w:t xml:space="preserve"> L.)</w:t>
      </w:r>
      <w:r>
        <w:rPr>
          <w:rFonts w:ascii="Times New Roman" w:eastAsia="SimSun" w:hAnsi="Times New Roman"/>
          <w:b/>
          <w:sz w:val="24"/>
          <w:szCs w:val="24"/>
          <w:lang w:val="id-ID"/>
        </w:rPr>
        <w:t xml:space="preserve"> yang mendapat perlakuan MSG</w:t>
      </w:r>
    </w:p>
    <w:p w:rsidR="00FE660F" w:rsidRDefault="00FE660F" w:rsidP="00FE660F">
      <w:pPr>
        <w:spacing w:after="0" w:line="240" w:lineRule="auto"/>
        <w:ind w:firstLine="567"/>
        <w:rPr>
          <w:rFonts w:ascii="Times New Roman" w:hAnsi="Times New Roman"/>
          <w:color w:val="000000" w:themeColor="text1"/>
          <w:sz w:val="24"/>
          <w:szCs w:val="24"/>
        </w:rPr>
      </w:pPr>
      <w:r>
        <w:rPr>
          <w:rFonts w:ascii="Times New Roman" w:hAnsi="Times New Roman"/>
          <w:color w:val="000000" w:themeColor="text1"/>
          <w:sz w:val="24"/>
          <w:szCs w:val="24"/>
        </w:rPr>
        <w:t>Perlakuan yang diberikan terhadap cabai rawit secara statistik menunjukan perbedaan nyata terhadap diameter batang, Hal ini dapat dilihat pada Tabel 2 berikut :</w:t>
      </w:r>
    </w:p>
    <w:p w:rsidR="00FE660F" w:rsidRDefault="00FE660F" w:rsidP="00FE660F">
      <w:pPr>
        <w:spacing w:after="0" w:line="240" w:lineRule="auto"/>
        <w:rPr>
          <w:rFonts w:ascii="Times New Roman" w:hAnsi="Times New Roman"/>
          <w:color w:val="000000" w:themeColor="text1"/>
          <w:sz w:val="24"/>
          <w:szCs w:val="24"/>
        </w:rPr>
      </w:pPr>
    </w:p>
    <w:p w:rsidR="00FE660F" w:rsidRDefault="00FE660F" w:rsidP="00FE660F">
      <w:pPr>
        <w:spacing w:after="0" w:line="240" w:lineRule="auto"/>
        <w:rPr>
          <w:rFonts w:ascii="Times New Roman" w:hAnsi="Times New Roman"/>
          <w:color w:val="FF0000"/>
          <w:sz w:val="24"/>
          <w:szCs w:val="24"/>
        </w:rPr>
      </w:pPr>
    </w:p>
    <w:p w:rsidR="00FE660F" w:rsidRDefault="00FE660F" w:rsidP="00FE660F">
      <w:pPr>
        <w:spacing w:after="0" w:line="240" w:lineRule="auto"/>
        <w:ind w:left="992" w:hanging="992"/>
        <w:jc w:val="both"/>
        <w:rPr>
          <w:rFonts w:ascii="Times New Roman" w:eastAsia="SimSun" w:hAnsi="Times New Roman" w:cs="SimSun"/>
          <w:sz w:val="24"/>
          <w:szCs w:val="24"/>
          <w:lang w:val="en-US"/>
        </w:rPr>
      </w:pPr>
      <w:r>
        <w:rPr>
          <w:rFonts w:ascii="Times New Roman" w:eastAsia="SimSun" w:hAnsi="Times New Roman" w:cs="SimSun"/>
          <w:sz w:val="24"/>
          <w:szCs w:val="24"/>
        </w:rPr>
        <w:t xml:space="preserve">Tabel </w:t>
      </w:r>
      <w:r>
        <w:rPr>
          <w:rFonts w:ascii="Times New Roman" w:eastAsia="SimSun" w:hAnsi="Times New Roman" w:cs="SimSun"/>
          <w:sz w:val="24"/>
          <w:szCs w:val="24"/>
          <w:lang w:val="en-US"/>
        </w:rPr>
        <w:t xml:space="preserve">2. </w:t>
      </w:r>
      <w:proofErr w:type="spellStart"/>
      <w:proofErr w:type="gramStart"/>
      <w:r>
        <w:rPr>
          <w:rFonts w:ascii="Times New Roman" w:eastAsia="SimSun" w:hAnsi="Times New Roman" w:cs="SimSun"/>
          <w:sz w:val="24"/>
          <w:szCs w:val="24"/>
          <w:lang w:val="en-US"/>
        </w:rPr>
        <w:t>Hasil</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Analisis</w:t>
      </w:r>
      <w:proofErr w:type="spellEnd"/>
      <w:proofErr w:type="gram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Sidik</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Ragam</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Pengaruh</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Pemberian</w:t>
      </w:r>
      <w:proofErr w:type="spellEnd"/>
      <w:r>
        <w:rPr>
          <w:rFonts w:ascii="Times New Roman" w:eastAsia="SimSun" w:hAnsi="Times New Roman" w:cs="SimSun"/>
          <w:sz w:val="24"/>
          <w:szCs w:val="24"/>
          <w:lang w:val="en-US"/>
        </w:rPr>
        <w:t xml:space="preserve"> M</w:t>
      </w:r>
      <w:r>
        <w:rPr>
          <w:rFonts w:ascii="Times New Roman" w:eastAsia="SimSun" w:hAnsi="Times New Roman" w:cs="SimSun"/>
          <w:sz w:val="24"/>
          <w:szCs w:val="24"/>
        </w:rPr>
        <w:t>SG</w:t>
      </w:r>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terhadap</w:t>
      </w:r>
      <w:proofErr w:type="spellEnd"/>
      <w:r>
        <w:rPr>
          <w:rFonts w:ascii="Times New Roman" w:eastAsia="SimSun" w:hAnsi="Times New Roman" w:cs="SimSun"/>
          <w:sz w:val="24"/>
          <w:szCs w:val="24"/>
          <w:lang w:val="en-US"/>
        </w:rPr>
        <w:t xml:space="preserve"> Diameter </w:t>
      </w:r>
      <w:proofErr w:type="spellStart"/>
      <w:r>
        <w:rPr>
          <w:rFonts w:ascii="Times New Roman" w:eastAsia="SimSun" w:hAnsi="Times New Roman" w:cs="SimSun"/>
          <w:sz w:val="24"/>
          <w:szCs w:val="24"/>
          <w:lang w:val="en-US"/>
        </w:rPr>
        <w:t>Batang</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Cabai</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Rawit</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i/>
          <w:iCs/>
          <w:sz w:val="24"/>
          <w:szCs w:val="24"/>
          <w:lang w:val="en-US"/>
        </w:rPr>
        <w:t>Capsium</w:t>
      </w:r>
      <w:proofErr w:type="spellEnd"/>
      <w:r>
        <w:rPr>
          <w:rFonts w:ascii="Times New Roman" w:eastAsia="SimSun" w:hAnsi="Times New Roman" w:cs="SimSun"/>
          <w:i/>
          <w:iCs/>
          <w:sz w:val="24"/>
          <w:szCs w:val="24"/>
        </w:rPr>
        <w:t xml:space="preserve"> f</w:t>
      </w:r>
      <w:proofErr w:type="spellStart"/>
      <w:r>
        <w:rPr>
          <w:rFonts w:ascii="Times New Roman" w:eastAsia="SimSun" w:hAnsi="Times New Roman" w:cs="SimSun"/>
          <w:i/>
          <w:iCs/>
          <w:sz w:val="24"/>
          <w:szCs w:val="24"/>
          <w:lang w:val="en-US"/>
        </w:rPr>
        <w:t>rutenscens</w:t>
      </w:r>
      <w:proofErr w:type="spellEnd"/>
      <w:r>
        <w:rPr>
          <w:rFonts w:ascii="Times New Roman" w:eastAsia="SimSun" w:hAnsi="Times New Roman" w:cs="SimSun"/>
          <w:sz w:val="24"/>
          <w:szCs w:val="24"/>
          <w:lang w:val="en-US"/>
        </w:rPr>
        <w:t xml:space="preserve"> L.) </w:t>
      </w:r>
    </w:p>
    <w:p w:rsidR="00FE660F" w:rsidRDefault="00FE660F" w:rsidP="00FE660F">
      <w:pPr>
        <w:spacing w:after="0" w:line="240" w:lineRule="auto"/>
        <w:ind w:left="992" w:hanging="992"/>
        <w:jc w:val="both"/>
        <w:rPr>
          <w:rFonts w:ascii="Times New Roman" w:eastAsia="Calibri" w:hAnsi="Times New Roman" w:cs="SimSun"/>
          <w:sz w:val="24"/>
          <w:szCs w:val="24"/>
          <w:lang w:val="en-US"/>
        </w:rPr>
      </w:pPr>
    </w:p>
    <w:tbl>
      <w:tblPr>
        <w:tblW w:w="0" w:type="auto"/>
        <w:tblInd w:w="250" w:type="dxa"/>
        <w:tblLook w:val="0400" w:firstRow="0" w:lastRow="0" w:firstColumn="0" w:lastColumn="0" w:noHBand="0" w:noVBand="1"/>
      </w:tblPr>
      <w:tblGrid>
        <w:gridCol w:w="1896"/>
        <w:gridCol w:w="1506"/>
        <w:gridCol w:w="1587"/>
        <w:gridCol w:w="1777"/>
        <w:gridCol w:w="1003"/>
        <w:gridCol w:w="701"/>
      </w:tblGrid>
      <w:tr w:rsidR="00FE660F" w:rsidTr="00FE660F">
        <w:trPr>
          <w:trHeight w:val="1201"/>
        </w:trPr>
        <w:tc>
          <w:tcPr>
            <w:tcW w:w="1905"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0"/>
                <w:szCs w:val="20"/>
                <w:lang w:val="en-US"/>
              </w:rPr>
            </w:pPr>
            <w:proofErr w:type="spellStart"/>
            <w:r>
              <w:rPr>
                <w:rFonts w:ascii="Times New Roman" w:eastAsia="Calibri" w:hAnsi="Times New Roman" w:cs="SimSun"/>
                <w:b/>
                <w:bCs/>
                <w:sz w:val="20"/>
                <w:szCs w:val="20"/>
                <w:lang w:val="en-US"/>
              </w:rPr>
              <w:lastRenderedPageBreak/>
              <w:t>Sumber</w:t>
            </w:r>
            <w:proofErr w:type="spellEnd"/>
            <w:r>
              <w:rPr>
                <w:rFonts w:ascii="Times New Roman" w:eastAsia="Calibri" w:hAnsi="Times New Roman" w:cs="SimSun"/>
                <w:b/>
                <w:bCs/>
                <w:sz w:val="20"/>
                <w:szCs w:val="20"/>
                <w:lang w:val="en-US"/>
              </w:rPr>
              <w:t xml:space="preserve"> </w:t>
            </w:r>
            <w:proofErr w:type="spellStart"/>
            <w:r>
              <w:rPr>
                <w:rFonts w:ascii="Times New Roman" w:eastAsia="Calibri" w:hAnsi="Times New Roman" w:cs="SimSun"/>
                <w:b/>
                <w:bCs/>
                <w:sz w:val="20"/>
                <w:szCs w:val="20"/>
                <w:lang w:val="en-US"/>
              </w:rPr>
              <w:t>Keragaman</w:t>
            </w:r>
            <w:proofErr w:type="spellEnd"/>
            <w:r>
              <w:rPr>
                <w:rFonts w:ascii="Times New Roman" w:eastAsia="Calibri" w:hAnsi="Times New Roman" w:cs="SimSun"/>
                <w:sz w:val="20"/>
                <w:szCs w:val="20"/>
                <w:lang w:val="en-US"/>
              </w:rPr>
              <w:t xml:space="preserve"> (</w:t>
            </w:r>
            <w:r>
              <w:rPr>
                <w:rFonts w:ascii="Times New Roman" w:eastAsia="Calibri" w:hAnsi="Times New Roman" w:cs="SimSun"/>
                <w:b/>
                <w:bCs/>
                <w:sz w:val="20"/>
                <w:szCs w:val="20"/>
                <w:lang w:val="en-US"/>
              </w:rPr>
              <w:t>SK</w:t>
            </w:r>
            <w:r>
              <w:rPr>
                <w:rFonts w:ascii="Times New Roman" w:eastAsia="Calibri" w:hAnsi="Times New Roman" w:cs="SimSun"/>
                <w:sz w:val="20"/>
                <w:szCs w:val="20"/>
                <w:lang w:val="en-US"/>
              </w:rPr>
              <w:t>)</w:t>
            </w:r>
          </w:p>
        </w:tc>
        <w:tc>
          <w:tcPr>
            <w:tcW w:w="1515"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bCs/>
                <w:sz w:val="20"/>
                <w:szCs w:val="20"/>
                <w:lang w:val="en-US"/>
              </w:rPr>
            </w:pPr>
            <w:proofErr w:type="spellStart"/>
            <w:r>
              <w:rPr>
                <w:rFonts w:ascii="Times New Roman" w:eastAsia="Calibri" w:hAnsi="Times New Roman" w:cs="SimSun"/>
                <w:b/>
                <w:bCs/>
                <w:sz w:val="20"/>
                <w:szCs w:val="20"/>
                <w:lang w:val="en-US"/>
              </w:rPr>
              <w:t>Derajat</w:t>
            </w:r>
            <w:proofErr w:type="spellEnd"/>
            <w:r>
              <w:rPr>
                <w:rFonts w:ascii="Times New Roman" w:eastAsia="Calibri" w:hAnsi="Times New Roman" w:cs="SimSun"/>
                <w:b/>
                <w:bCs/>
                <w:sz w:val="20"/>
                <w:szCs w:val="20"/>
                <w:lang w:val="en-US"/>
              </w:rPr>
              <w:t xml:space="preserve"> </w:t>
            </w:r>
            <w:proofErr w:type="spellStart"/>
            <w:r>
              <w:rPr>
                <w:rFonts w:ascii="Times New Roman" w:eastAsia="Calibri" w:hAnsi="Times New Roman" w:cs="SimSun"/>
                <w:b/>
                <w:bCs/>
                <w:sz w:val="20"/>
                <w:szCs w:val="20"/>
                <w:lang w:val="en-US"/>
              </w:rPr>
              <w:t>Bebas</w:t>
            </w:r>
            <w:proofErr w:type="spellEnd"/>
          </w:p>
          <w:p w:rsidR="00FE660F" w:rsidRDefault="00FE660F" w:rsidP="00FE660F">
            <w:pPr>
              <w:spacing w:after="0" w:line="240" w:lineRule="auto"/>
              <w:jc w:val="center"/>
              <w:rPr>
                <w:rFonts w:ascii="Times New Roman" w:eastAsia="Calibri" w:hAnsi="Times New Roman" w:cs="SimSun"/>
                <w:b/>
                <w:bCs/>
                <w:sz w:val="20"/>
                <w:szCs w:val="20"/>
                <w:lang w:val="en-US"/>
              </w:rPr>
            </w:pPr>
            <w:r>
              <w:rPr>
                <w:rFonts w:ascii="Times New Roman" w:eastAsia="Calibri" w:hAnsi="Times New Roman" w:cs="SimSun"/>
                <w:sz w:val="20"/>
                <w:szCs w:val="20"/>
                <w:lang w:val="en-US"/>
              </w:rPr>
              <w:t xml:space="preserve">( </w:t>
            </w:r>
            <w:r>
              <w:rPr>
                <w:rFonts w:ascii="Times New Roman" w:eastAsia="Calibri" w:hAnsi="Times New Roman" w:cs="SimSun"/>
                <w:b/>
                <w:bCs/>
                <w:sz w:val="20"/>
                <w:szCs w:val="20"/>
                <w:lang w:val="en-US"/>
              </w:rPr>
              <w:t>DB</w:t>
            </w:r>
            <w:r>
              <w:rPr>
                <w:rFonts w:ascii="Times New Roman" w:eastAsia="Calibri" w:hAnsi="Times New Roman" w:cs="SimSun"/>
                <w:sz w:val="20"/>
                <w:szCs w:val="20"/>
                <w:lang w:val="en-US"/>
              </w:rPr>
              <w:t>)</w:t>
            </w:r>
          </w:p>
        </w:tc>
        <w:tc>
          <w:tcPr>
            <w:tcW w:w="1596"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0"/>
                <w:szCs w:val="20"/>
                <w:lang w:val="en-US"/>
              </w:rPr>
            </w:pPr>
            <w:proofErr w:type="spellStart"/>
            <w:r>
              <w:rPr>
                <w:rFonts w:ascii="Times New Roman" w:eastAsia="Calibri" w:hAnsi="Times New Roman" w:cs="SimSun"/>
                <w:b/>
                <w:bCs/>
                <w:sz w:val="20"/>
                <w:szCs w:val="20"/>
                <w:lang w:val="en-US"/>
              </w:rPr>
              <w:t>Jumlah</w:t>
            </w:r>
            <w:proofErr w:type="spellEnd"/>
            <w:r>
              <w:rPr>
                <w:rFonts w:ascii="Times New Roman" w:eastAsia="Calibri" w:hAnsi="Times New Roman" w:cs="SimSun"/>
                <w:b/>
                <w:bCs/>
                <w:sz w:val="20"/>
                <w:szCs w:val="20"/>
                <w:lang w:val="en-US"/>
              </w:rPr>
              <w:t xml:space="preserve"> </w:t>
            </w:r>
            <w:proofErr w:type="spellStart"/>
            <w:r>
              <w:rPr>
                <w:rFonts w:ascii="Times New Roman" w:eastAsia="Calibri" w:hAnsi="Times New Roman" w:cs="SimSun"/>
                <w:b/>
                <w:bCs/>
                <w:sz w:val="20"/>
                <w:szCs w:val="20"/>
                <w:lang w:val="en-US"/>
              </w:rPr>
              <w:t>Kuadrat</w:t>
            </w:r>
            <w:proofErr w:type="spellEnd"/>
            <w:r>
              <w:rPr>
                <w:rFonts w:ascii="Times New Roman" w:eastAsia="Calibri" w:hAnsi="Times New Roman" w:cs="SimSun"/>
                <w:sz w:val="20"/>
                <w:szCs w:val="20"/>
                <w:lang w:val="en-US"/>
              </w:rPr>
              <w:t xml:space="preserve"> (</w:t>
            </w:r>
            <w:r>
              <w:rPr>
                <w:rFonts w:ascii="Times New Roman" w:eastAsia="Calibri" w:hAnsi="Times New Roman" w:cs="SimSun"/>
                <w:b/>
                <w:bCs/>
                <w:sz w:val="20"/>
                <w:szCs w:val="20"/>
                <w:lang w:val="en-US"/>
              </w:rPr>
              <w:t>JK</w:t>
            </w:r>
            <w:r>
              <w:rPr>
                <w:rFonts w:ascii="Times New Roman" w:eastAsia="Calibri" w:hAnsi="Times New Roman" w:cs="SimSun"/>
                <w:sz w:val="20"/>
                <w:szCs w:val="20"/>
                <w:lang w:val="en-US"/>
              </w:rPr>
              <w:t>)</w:t>
            </w:r>
          </w:p>
        </w:tc>
        <w:tc>
          <w:tcPr>
            <w:tcW w:w="1788"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0"/>
                <w:szCs w:val="20"/>
                <w:lang w:val="en-US"/>
              </w:rPr>
            </w:pPr>
            <w:proofErr w:type="spellStart"/>
            <w:r>
              <w:rPr>
                <w:rFonts w:ascii="Times New Roman" w:eastAsia="Calibri" w:hAnsi="Times New Roman" w:cs="SimSun"/>
                <w:b/>
                <w:bCs/>
                <w:sz w:val="20"/>
                <w:szCs w:val="20"/>
                <w:lang w:val="en-US"/>
              </w:rPr>
              <w:t>Kuadrat</w:t>
            </w:r>
            <w:proofErr w:type="spellEnd"/>
            <w:r>
              <w:rPr>
                <w:rFonts w:ascii="Times New Roman" w:eastAsia="Calibri" w:hAnsi="Times New Roman" w:cs="SimSun"/>
                <w:b/>
                <w:bCs/>
                <w:sz w:val="20"/>
                <w:szCs w:val="20"/>
                <w:lang w:val="en-US"/>
              </w:rPr>
              <w:t xml:space="preserve">  Tengah</w:t>
            </w:r>
            <w:r>
              <w:rPr>
                <w:rFonts w:ascii="Times New Roman" w:eastAsia="Calibri" w:hAnsi="Times New Roman" w:cs="SimSun"/>
                <w:sz w:val="20"/>
                <w:szCs w:val="20"/>
                <w:lang w:val="en-US"/>
              </w:rPr>
              <w:t xml:space="preserve"> (</w:t>
            </w:r>
            <w:r>
              <w:rPr>
                <w:rFonts w:ascii="Times New Roman" w:eastAsia="Calibri" w:hAnsi="Times New Roman" w:cs="SimSun"/>
                <w:b/>
                <w:bCs/>
                <w:sz w:val="20"/>
                <w:szCs w:val="20"/>
                <w:lang w:val="en-US"/>
              </w:rPr>
              <w:t>KT</w:t>
            </w:r>
            <w:r>
              <w:rPr>
                <w:rFonts w:ascii="Times New Roman" w:eastAsia="Calibri" w:hAnsi="Times New Roman" w:cs="SimSun"/>
                <w:sz w:val="20"/>
                <w:szCs w:val="20"/>
                <w:lang w:val="en-US"/>
              </w:rPr>
              <w:t>)</w:t>
            </w:r>
          </w:p>
        </w:tc>
        <w:tc>
          <w:tcPr>
            <w:tcW w:w="1006" w:type="dxa"/>
            <w:tcBorders>
              <w:top w:val="single" w:sz="4" w:space="0" w:color="auto"/>
              <w:left w:val="nil"/>
              <w:bottom w:val="single" w:sz="4" w:space="0" w:color="auto"/>
              <w:right w:val="nil"/>
            </w:tcBorders>
            <w:hideMark/>
          </w:tcPr>
          <w:p w:rsidR="00FE660F" w:rsidRDefault="00FE660F" w:rsidP="00FE660F">
            <w:pPr>
              <w:spacing w:after="0" w:line="240" w:lineRule="auto"/>
              <w:jc w:val="both"/>
              <w:rPr>
                <w:rFonts w:ascii="Times New Roman" w:eastAsia="Calibri" w:hAnsi="Times New Roman" w:cs="SimSun"/>
                <w:b/>
                <w:sz w:val="24"/>
                <w:szCs w:val="24"/>
                <w:vertAlign w:val="subscript"/>
                <w:lang w:val="en-US"/>
              </w:rPr>
            </w:pPr>
            <w:proofErr w:type="spellStart"/>
            <w:r>
              <w:rPr>
                <w:rFonts w:ascii="Times New Roman" w:eastAsia="Calibri" w:hAnsi="Times New Roman" w:cs="SimSun"/>
                <w:b/>
                <w:sz w:val="24"/>
                <w:szCs w:val="24"/>
                <w:lang w:val="en-US"/>
              </w:rPr>
              <w:t>F</w:t>
            </w:r>
            <w:r>
              <w:rPr>
                <w:rFonts w:ascii="Times New Roman" w:eastAsia="Calibri" w:hAnsi="Times New Roman" w:cs="SimSun"/>
                <w:b/>
                <w:sz w:val="24"/>
                <w:szCs w:val="24"/>
                <w:vertAlign w:val="subscript"/>
                <w:lang w:val="en-US"/>
              </w:rPr>
              <w:t>hitung</w:t>
            </w:r>
            <w:proofErr w:type="spellEnd"/>
          </w:p>
        </w:tc>
        <w:tc>
          <w:tcPr>
            <w:tcW w:w="695" w:type="dxa"/>
            <w:tcBorders>
              <w:top w:val="single" w:sz="4" w:space="0" w:color="auto"/>
              <w:left w:val="nil"/>
              <w:bottom w:val="single" w:sz="4" w:space="0" w:color="auto"/>
              <w:right w:val="nil"/>
            </w:tcBorders>
            <w:hideMark/>
          </w:tcPr>
          <w:p w:rsidR="00FE660F" w:rsidRDefault="00FE660F" w:rsidP="00FE660F">
            <w:pPr>
              <w:spacing w:after="0" w:line="240" w:lineRule="auto"/>
              <w:jc w:val="both"/>
              <w:rPr>
                <w:rFonts w:ascii="Times New Roman" w:eastAsia="Calibri" w:hAnsi="Times New Roman" w:cs="SimSun"/>
                <w:b/>
                <w:sz w:val="24"/>
                <w:szCs w:val="24"/>
                <w:vertAlign w:val="subscript"/>
                <w:lang w:val="en-US"/>
              </w:rPr>
            </w:pPr>
            <w:proofErr w:type="spellStart"/>
            <w:r>
              <w:rPr>
                <w:rFonts w:ascii="Times New Roman" w:eastAsia="Calibri" w:hAnsi="Times New Roman" w:cs="SimSun"/>
                <w:b/>
                <w:sz w:val="24"/>
                <w:szCs w:val="24"/>
                <w:lang w:val="en-US"/>
              </w:rPr>
              <w:t>F</w:t>
            </w:r>
            <w:r>
              <w:rPr>
                <w:rFonts w:ascii="Times New Roman" w:eastAsia="Calibri" w:hAnsi="Times New Roman" w:cs="SimSun"/>
                <w:b/>
                <w:sz w:val="24"/>
                <w:szCs w:val="24"/>
                <w:vertAlign w:val="subscript"/>
                <w:lang w:val="en-US"/>
              </w:rPr>
              <w:t>tabel</w:t>
            </w:r>
            <w:proofErr w:type="spellEnd"/>
          </w:p>
        </w:tc>
      </w:tr>
      <w:tr w:rsidR="00FE660F" w:rsidTr="00FE660F">
        <w:tc>
          <w:tcPr>
            <w:tcW w:w="1905"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proofErr w:type="spellStart"/>
            <w:r>
              <w:rPr>
                <w:rFonts w:ascii="Times New Roman" w:eastAsia="Calibri" w:hAnsi="Times New Roman" w:cs="SimSun"/>
                <w:sz w:val="24"/>
                <w:szCs w:val="24"/>
                <w:lang w:val="en-US"/>
              </w:rPr>
              <w:t>Perlakuan</w:t>
            </w:r>
            <w:proofErr w:type="spellEnd"/>
          </w:p>
        </w:tc>
        <w:tc>
          <w:tcPr>
            <w:tcW w:w="1515"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4</w:t>
            </w:r>
          </w:p>
        </w:tc>
        <w:tc>
          <w:tcPr>
            <w:tcW w:w="1596"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0.14</w:t>
            </w:r>
          </w:p>
        </w:tc>
        <w:tc>
          <w:tcPr>
            <w:tcW w:w="1788"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0.035</w:t>
            </w:r>
          </w:p>
        </w:tc>
        <w:tc>
          <w:tcPr>
            <w:tcW w:w="1006"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7</w:t>
            </w:r>
          </w:p>
        </w:tc>
        <w:tc>
          <w:tcPr>
            <w:tcW w:w="695"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2.77</w:t>
            </w:r>
          </w:p>
        </w:tc>
      </w:tr>
      <w:tr w:rsidR="00FE660F" w:rsidTr="00FE660F">
        <w:tc>
          <w:tcPr>
            <w:tcW w:w="1905" w:type="dxa"/>
            <w:hideMark/>
          </w:tcPr>
          <w:p w:rsidR="00FE660F" w:rsidRDefault="00FE660F" w:rsidP="00FE660F">
            <w:pPr>
              <w:spacing w:after="0" w:line="240" w:lineRule="auto"/>
              <w:jc w:val="center"/>
              <w:rPr>
                <w:rFonts w:ascii="Times New Roman" w:eastAsia="Calibri" w:hAnsi="Times New Roman" w:cs="SimSun"/>
                <w:sz w:val="24"/>
                <w:szCs w:val="24"/>
                <w:lang w:val="en-US"/>
              </w:rPr>
            </w:pPr>
            <w:proofErr w:type="spellStart"/>
            <w:r>
              <w:rPr>
                <w:rFonts w:ascii="Times New Roman" w:eastAsia="Calibri" w:hAnsi="Times New Roman" w:cs="SimSun"/>
                <w:sz w:val="24"/>
                <w:szCs w:val="24"/>
                <w:lang w:val="en-US"/>
              </w:rPr>
              <w:t>Eror</w:t>
            </w:r>
            <w:proofErr w:type="spellEnd"/>
            <w:r>
              <w:rPr>
                <w:rFonts w:ascii="Times New Roman" w:eastAsia="Calibri" w:hAnsi="Times New Roman" w:cs="SimSun"/>
                <w:sz w:val="24"/>
                <w:szCs w:val="24"/>
                <w:lang w:val="en-US"/>
              </w:rPr>
              <w:t xml:space="preserve"> (g)</w:t>
            </w:r>
          </w:p>
        </w:tc>
        <w:tc>
          <w:tcPr>
            <w:tcW w:w="1515" w:type="dxa"/>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15</w:t>
            </w:r>
          </w:p>
        </w:tc>
        <w:tc>
          <w:tcPr>
            <w:tcW w:w="1596" w:type="dxa"/>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0.07</w:t>
            </w:r>
          </w:p>
        </w:tc>
        <w:tc>
          <w:tcPr>
            <w:tcW w:w="1788" w:type="dxa"/>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0.005</w:t>
            </w:r>
          </w:p>
        </w:tc>
        <w:tc>
          <w:tcPr>
            <w:tcW w:w="1006" w:type="dxa"/>
          </w:tcPr>
          <w:p w:rsidR="00FE660F" w:rsidRDefault="00FE660F" w:rsidP="00FE660F">
            <w:pPr>
              <w:spacing w:after="0" w:line="240" w:lineRule="auto"/>
              <w:jc w:val="center"/>
              <w:rPr>
                <w:rFonts w:ascii="Times New Roman" w:eastAsia="Calibri" w:hAnsi="Times New Roman" w:cs="SimSun"/>
                <w:sz w:val="24"/>
                <w:szCs w:val="24"/>
                <w:lang w:val="en-US"/>
              </w:rPr>
            </w:pPr>
          </w:p>
        </w:tc>
        <w:tc>
          <w:tcPr>
            <w:tcW w:w="695" w:type="dxa"/>
          </w:tcPr>
          <w:p w:rsidR="00FE660F" w:rsidRDefault="00FE660F" w:rsidP="00FE660F">
            <w:pPr>
              <w:spacing w:after="0" w:line="240" w:lineRule="auto"/>
              <w:jc w:val="center"/>
              <w:rPr>
                <w:rFonts w:ascii="Times New Roman" w:eastAsia="Calibri" w:hAnsi="Times New Roman" w:cs="SimSun"/>
                <w:sz w:val="24"/>
                <w:szCs w:val="24"/>
                <w:lang w:val="en-US"/>
              </w:rPr>
            </w:pPr>
          </w:p>
        </w:tc>
      </w:tr>
      <w:tr w:rsidR="00FE660F" w:rsidTr="00FE660F">
        <w:tc>
          <w:tcPr>
            <w:tcW w:w="1905" w:type="dxa"/>
            <w:tcBorders>
              <w:top w:val="nil"/>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Total</w:t>
            </w:r>
          </w:p>
        </w:tc>
        <w:tc>
          <w:tcPr>
            <w:tcW w:w="1515" w:type="dxa"/>
            <w:tcBorders>
              <w:top w:val="nil"/>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19</w:t>
            </w:r>
          </w:p>
        </w:tc>
        <w:tc>
          <w:tcPr>
            <w:tcW w:w="1596" w:type="dxa"/>
            <w:tcBorders>
              <w:top w:val="nil"/>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0.21</w:t>
            </w:r>
          </w:p>
        </w:tc>
        <w:tc>
          <w:tcPr>
            <w:tcW w:w="1788" w:type="dxa"/>
            <w:tcBorders>
              <w:top w:val="nil"/>
              <w:left w:val="nil"/>
              <w:bottom w:val="single" w:sz="4" w:space="0" w:color="auto"/>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c>
          <w:tcPr>
            <w:tcW w:w="1006" w:type="dxa"/>
            <w:tcBorders>
              <w:top w:val="nil"/>
              <w:left w:val="nil"/>
              <w:bottom w:val="single" w:sz="4" w:space="0" w:color="auto"/>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c>
          <w:tcPr>
            <w:tcW w:w="695" w:type="dxa"/>
            <w:tcBorders>
              <w:top w:val="nil"/>
              <w:left w:val="nil"/>
              <w:bottom w:val="single" w:sz="4" w:space="0" w:color="auto"/>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r>
    </w:tbl>
    <w:p w:rsidR="00FE660F" w:rsidRDefault="00FE660F" w:rsidP="00FE660F">
      <w:pPr>
        <w:spacing w:after="0" w:line="240" w:lineRule="auto"/>
        <w:ind w:firstLineChars="200" w:firstLine="480"/>
        <w:jc w:val="both"/>
        <w:rPr>
          <w:rFonts w:ascii="Times New Roman" w:eastAsia="Calibri" w:hAnsi="Times New Roman" w:cs="SimSun"/>
          <w:sz w:val="24"/>
          <w:szCs w:val="24"/>
          <w:lang w:val="en-US"/>
        </w:rPr>
      </w:pPr>
      <w:proofErr w:type="spellStart"/>
      <w:proofErr w:type="gramStart"/>
      <w:r>
        <w:rPr>
          <w:rFonts w:ascii="Times New Roman" w:eastAsia="Calibri" w:hAnsi="Times New Roman" w:cs="SimSun"/>
          <w:sz w:val="24"/>
          <w:szCs w:val="24"/>
          <w:lang w:val="en-US"/>
        </w:rPr>
        <w:t>Keterangan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berpengaruh</w:t>
      </w:r>
      <w:proofErr w:type="spellEnd"/>
      <w:proofErr w:type="gram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p>
    <w:p w:rsidR="00FE660F" w:rsidRDefault="00FE660F" w:rsidP="00FE660F">
      <w:pPr>
        <w:spacing w:after="0" w:line="240" w:lineRule="auto"/>
        <w:ind w:firstLineChars="200" w:firstLine="480"/>
        <w:jc w:val="both"/>
        <w:rPr>
          <w:rFonts w:ascii="Times New Roman" w:eastAsia="Calibri" w:hAnsi="Times New Roman" w:cs="SimSun"/>
          <w:sz w:val="24"/>
          <w:szCs w:val="24"/>
        </w:rPr>
      </w:pPr>
      <w:proofErr w:type="spellStart"/>
      <w:r>
        <w:rPr>
          <w:rFonts w:ascii="Times New Roman" w:eastAsia="Calibri" w:hAnsi="Times New Roman" w:cs="SimSun"/>
          <w:sz w:val="24"/>
          <w:szCs w:val="24"/>
          <w:lang w:val="en-US"/>
        </w:rPr>
        <w:t>Berdasarkan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hasil</w:t>
      </w:r>
      <w:proofErr w:type="spellEnd"/>
      <w:r>
        <w:rPr>
          <w:rFonts w:ascii="Times New Roman" w:eastAsia="Calibri" w:hAnsi="Times New Roman" w:cs="SimSun"/>
          <w:sz w:val="24"/>
          <w:szCs w:val="24"/>
          <w:lang w:val="en-US"/>
        </w:rPr>
        <w:t xml:space="preserve"> ANSIRA </w:t>
      </w:r>
      <w:proofErr w:type="spellStart"/>
      <w:r>
        <w:rPr>
          <w:rFonts w:ascii="Times New Roman" w:eastAsia="Calibri" w:hAnsi="Times New Roman" w:cs="SimSun"/>
          <w:sz w:val="24"/>
          <w:szCs w:val="24"/>
          <w:lang w:val="en-US"/>
        </w:rPr>
        <w:t>pada</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T</w:t>
      </w:r>
      <w:proofErr w:type="spellStart"/>
      <w:r>
        <w:rPr>
          <w:rFonts w:ascii="Times New Roman" w:eastAsia="Calibri" w:hAnsi="Times New Roman" w:cs="SimSun"/>
          <w:sz w:val="24"/>
          <w:szCs w:val="24"/>
          <w:lang w:val="en-US"/>
        </w:rPr>
        <w:t>abel</w:t>
      </w:r>
      <w:proofErr w:type="spellEnd"/>
      <w:r>
        <w:rPr>
          <w:rFonts w:ascii="Times New Roman" w:eastAsia="Calibri" w:hAnsi="Times New Roman" w:cs="SimSun"/>
          <w:sz w:val="24"/>
          <w:szCs w:val="24"/>
          <w:lang w:val="en-US"/>
        </w:rPr>
        <w:t xml:space="preserve"> 2 </w:t>
      </w:r>
      <w:proofErr w:type="spellStart"/>
      <w:r>
        <w:rPr>
          <w:rFonts w:ascii="Times New Roman" w:eastAsia="Calibri" w:hAnsi="Times New Roman" w:cs="SimSun"/>
          <w:sz w:val="24"/>
          <w:szCs w:val="24"/>
          <w:lang w:val="en-US"/>
        </w:rPr>
        <w:t>pengaruh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pertumbuhan</w:t>
      </w:r>
      <w:proofErr w:type="spellEnd"/>
      <w:r>
        <w:rPr>
          <w:rFonts w:ascii="Times New Roman" w:eastAsia="Calibri" w:hAnsi="Times New Roman" w:cs="SimSun"/>
          <w:sz w:val="24"/>
          <w:szCs w:val="24"/>
          <w:lang w:val="en-US"/>
        </w:rPr>
        <w:t xml:space="preserve"> diameter </w:t>
      </w:r>
      <w:proofErr w:type="spellStart"/>
      <w:r>
        <w:rPr>
          <w:rFonts w:ascii="Times New Roman" w:eastAsia="Calibri" w:hAnsi="Times New Roman" w:cs="SimSun"/>
          <w:sz w:val="24"/>
          <w:szCs w:val="24"/>
          <w:lang w:val="en-US"/>
        </w:rPr>
        <w:t>batang</w:t>
      </w:r>
      <w:proofErr w:type="spellEnd"/>
      <w:r>
        <w:rPr>
          <w:rFonts w:ascii="Times New Roman" w:eastAsia="Calibri" w:hAnsi="Times New Roman" w:cs="SimSun"/>
          <w:sz w:val="24"/>
          <w:szCs w:val="24"/>
          <w:lang w:val="en-US"/>
        </w:rPr>
        <w:t xml:space="preserve">, </w:t>
      </w:r>
      <w:proofErr w:type="spellStart"/>
      <w:proofErr w:type="gramStart"/>
      <w:r>
        <w:rPr>
          <w:rFonts w:ascii="Times New Roman" w:eastAsia="Calibri" w:hAnsi="Times New Roman" w:cs="SimSun"/>
          <w:sz w:val="24"/>
          <w:szCs w:val="24"/>
          <w:lang w:val="en-US"/>
        </w:rPr>
        <w:t>didapat</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bahwa</w:t>
      </w:r>
      <w:proofErr w:type="spellEnd"/>
      <w:proofErr w:type="gram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F</w:t>
      </w:r>
      <w:r>
        <w:rPr>
          <w:rFonts w:ascii="Times New Roman" w:eastAsia="Calibri" w:hAnsi="Times New Roman" w:cs="SimSun"/>
          <w:sz w:val="24"/>
          <w:szCs w:val="24"/>
          <w:vertAlign w:val="subscript"/>
          <w:lang w:val="en-US"/>
        </w:rPr>
        <w:t>hitung</w:t>
      </w:r>
      <w:proofErr w:type="spellEnd"/>
      <w:r>
        <w:rPr>
          <w:rFonts w:ascii="Times New Roman" w:eastAsia="Calibri" w:hAnsi="Times New Roman" w:cs="SimSun"/>
          <w:sz w:val="24"/>
          <w:szCs w:val="24"/>
          <w:lang w:val="en-US"/>
        </w:rPr>
        <w:t xml:space="preserve"> 7 &gt; </w:t>
      </w:r>
      <w:proofErr w:type="spellStart"/>
      <w:r>
        <w:rPr>
          <w:rFonts w:ascii="Times New Roman" w:eastAsia="Calibri" w:hAnsi="Times New Roman" w:cs="SimSun"/>
          <w:sz w:val="24"/>
          <w:szCs w:val="24"/>
          <w:lang w:val="en-US"/>
        </w:rPr>
        <w:t>F</w:t>
      </w:r>
      <w:r>
        <w:rPr>
          <w:rFonts w:ascii="Times New Roman" w:eastAsia="Calibri" w:hAnsi="Times New Roman" w:cs="SimSun"/>
          <w:sz w:val="24"/>
          <w:szCs w:val="24"/>
          <w:vertAlign w:val="subscript"/>
          <w:lang w:val="en-US"/>
        </w:rPr>
        <w:t>Tabel</w:t>
      </w:r>
      <w:proofErr w:type="spellEnd"/>
      <w:r>
        <w:rPr>
          <w:rFonts w:ascii="Times New Roman" w:eastAsia="Calibri" w:hAnsi="Times New Roman" w:cs="SimSun"/>
          <w:sz w:val="24"/>
          <w:szCs w:val="24"/>
          <w:lang w:val="en-US"/>
        </w:rPr>
        <w:t xml:space="preserve"> 2,77, yang </w:t>
      </w:r>
      <w:proofErr w:type="spellStart"/>
      <w:r>
        <w:rPr>
          <w:rFonts w:ascii="Times New Roman" w:eastAsia="Calibri" w:hAnsi="Times New Roman" w:cs="SimSun"/>
          <w:sz w:val="24"/>
          <w:szCs w:val="24"/>
          <w:lang w:val="en-US"/>
        </w:rPr>
        <w:t>artinya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perlakuan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pemberian</w:t>
      </w:r>
      <w:proofErr w:type="spellEnd"/>
      <w:r>
        <w:rPr>
          <w:rFonts w:ascii="Times New Roman" w:eastAsia="Calibri" w:hAnsi="Times New Roman" w:cs="SimSun"/>
          <w:sz w:val="24"/>
          <w:szCs w:val="24"/>
          <w:lang w:val="en-US"/>
        </w:rPr>
        <w:t xml:space="preserve"> MSG </w:t>
      </w:r>
      <w:proofErr w:type="spellStart"/>
      <w:r>
        <w:rPr>
          <w:rFonts w:ascii="Times New Roman" w:eastAsia="Calibri" w:hAnsi="Times New Roman" w:cs="SimSun"/>
          <w:sz w:val="24"/>
          <w:szCs w:val="24"/>
          <w:lang w:val="en-US"/>
        </w:rPr>
        <w:t>berpengaruh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terhadap</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pertumbuhan</w:t>
      </w:r>
      <w:proofErr w:type="spellEnd"/>
      <w:r>
        <w:rPr>
          <w:rFonts w:ascii="Times New Roman" w:eastAsia="Calibri" w:hAnsi="Times New Roman" w:cs="SimSun"/>
          <w:sz w:val="24"/>
          <w:szCs w:val="24"/>
          <w:lang w:val="en-US"/>
        </w:rPr>
        <w:t xml:space="preserve"> diameter </w:t>
      </w:r>
      <w:proofErr w:type="spellStart"/>
      <w:r>
        <w:rPr>
          <w:rFonts w:ascii="Times New Roman" w:eastAsia="Calibri" w:hAnsi="Times New Roman" w:cs="SimSun"/>
          <w:sz w:val="24"/>
          <w:szCs w:val="24"/>
          <w:lang w:val="en-US"/>
        </w:rPr>
        <w:t>batang</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pada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tanaman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cabai</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rawit</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 xml:space="preserve">Selanjutnya </w:t>
      </w:r>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dilakukan</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 xml:space="preserve">uji </w:t>
      </w:r>
      <w:r>
        <w:rPr>
          <w:rFonts w:ascii="Times New Roman" w:eastAsia="Calibri" w:hAnsi="Times New Roman" w:cs="SimSun"/>
          <w:sz w:val="24"/>
          <w:szCs w:val="24"/>
          <w:lang w:val="en-US"/>
        </w:rPr>
        <w:t>BNT</w:t>
      </w:r>
      <w:r>
        <w:rPr>
          <w:rFonts w:ascii="Times New Roman" w:eastAsia="Calibri" w:hAnsi="Times New Roman" w:cs="SimSun"/>
          <w:sz w:val="24"/>
          <w:szCs w:val="24"/>
        </w:rPr>
        <w:t xml:space="preserve"> dan h</w:t>
      </w:r>
      <w:proofErr w:type="spellStart"/>
      <w:r>
        <w:rPr>
          <w:rFonts w:ascii="Times New Roman" w:eastAsia="Calibri" w:hAnsi="Times New Roman" w:cs="SimSun"/>
          <w:sz w:val="24"/>
          <w:szCs w:val="24"/>
          <w:lang w:val="en-US"/>
        </w:rPr>
        <w:t>asil</w:t>
      </w:r>
      <w:proofErr w:type="spellEnd"/>
      <w:r>
        <w:rPr>
          <w:rFonts w:ascii="Times New Roman" w:eastAsia="Calibri" w:hAnsi="Times New Roman" w:cs="SimSun"/>
          <w:sz w:val="24"/>
          <w:szCs w:val="24"/>
        </w:rPr>
        <w:t>nya</w:t>
      </w:r>
      <w:r>
        <w:rPr>
          <w:rFonts w:ascii="Times New Roman" w:eastAsia="Calibri" w:hAnsi="Times New Roman" w:cs="SimSun"/>
          <w:sz w:val="24"/>
          <w:szCs w:val="24"/>
          <w:lang w:val="en-US"/>
        </w:rPr>
        <w:t xml:space="preserve"> </w:t>
      </w:r>
      <w:r>
        <w:rPr>
          <w:rFonts w:ascii="Times New Roman" w:eastAsia="Calibri" w:hAnsi="Times New Roman" w:cs="SimSun"/>
          <w:sz w:val="24"/>
          <w:szCs w:val="24"/>
        </w:rPr>
        <w:t>d</w:t>
      </w:r>
      <w:proofErr w:type="spellStart"/>
      <w:r>
        <w:rPr>
          <w:rFonts w:ascii="Times New Roman" w:eastAsia="Calibri" w:hAnsi="Times New Roman" w:cs="SimSun"/>
          <w:sz w:val="24"/>
          <w:szCs w:val="24"/>
          <w:lang w:val="en-US"/>
        </w:rPr>
        <w:t>apat</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dilihat</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pada</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T</w:t>
      </w:r>
      <w:proofErr w:type="spellStart"/>
      <w:r>
        <w:rPr>
          <w:rFonts w:ascii="Times New Roman" w:eastAsia="Calibri" w:hAnsi="Times New Roman" w:cs="SimSun"/>
          <w:sz w:val="24"/>
          <w:szCs w:val="24"/>
          <w:lang w:val="en-US"/>
        </w:rPr>
        <w:t>abel</w:t>
      </w:r>
      <w:proofErr w:type="spellEnd"/>
      <w:r>
        <w:rPr>
          <w:rFonts w:ascii="Times New Roman" w:eastAsia="Calibri" w:hAnsi="Times New Roman" w:cs="SimSun"/>
          <w:sz w:val="24"/>
          <w:szCs w:val="24"/>
          <w:lang w:val="en-US"/>
        </w:rPr>
        <w:t xml:space="preserve"> 3 </w:t>
      </w:r>
      <w:r>
        <w:rPr>
          <w:rFonts w:ascii="Times New Roman" w:eastAsia="Calibri" w:hAnsi="Times New Roman" w:cs="SimSun"/>
          <w:sz w:val="24"/>
          <w:szCs w:val="24"/>
        </w:rPr>
        <w:t xml:space="preserve"> berikut:</w:t>
      </w:r>
    </w:p>
    <w:p w:rsidR="00FE660F" w:rsidRDefault="00FE660F" w:rsidP="00FE660F">
      <w:pPr>
        <w:spacing w:after="0" w:line="240" w:lineRule="auto"/>
        <w:ind w:firstLineChars="200" w:firstLine="480"/>
        <w:jc w:val="both"/>
        <w:rPr>
          <w:rFonts w:ascii="Times New Roman" w:eastAsia="Calibri" w:hAnsi="Times New Roman" w:cs="SimSun"/>
          <w:sz w:val="24"/>
          <w:szCs w:val="24"/>
        </w:rPr>
      </w:pPr>
      <w:proofErr w:type="spellStart"/>
      <w:proofErr w:type="gramStart"/>
      <w:r>
        <w:rPr>
          <w:rFonts w:ascii="Times New Roman" w:eastAsia="Calibri" w:hAnsi="Times New Roman" w:cs="SimSun"/>
          <w:sz w:val="24"/>
          <w:szCs w:val="24"/>
          <w:lang w:val="en-US"/>
        </w:rPr>
        <w:t>Tabel</w:t>
      </w:r>
      <w:proofErr w:type="spellEnd"/>
      <w:r>
        <w:rPr>
          <w:rFonts w:ascii="Times New Roman" w:eastAsia="Calibri" w:hAnsi="Times New Roman" w:cs="SimSun"/>
          <w:sz w:val="24"/>
          <w:szCs w:val="24"/>
          <w:lang w:val="en-US"/>
        </w:rPr>
        <w:t xml:space="preserve"> 3.</w:t>
      </w:r>
      <w:proofErr w:type="gram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Uji</w:t>
      </w:r>
      <w:proofErr w:type="spellEnd"/>
      <w:r>
        <w:rPr>
          <w:rFonts w:ascii="Times New Roman" w:eastAsia="Calibri" w:hAnsi="Times New Roman" w:cs="SimSun"/>
          <w:sz w:val="24"/>
          <w:szCs w:val="24"/>
          <w:lang w:val="en-US"/>
        </w:rPr>
        <w:t xml:space="preserve"> BNT</w:t>
      </w:r>
      <w:r>
        <w:rPr>
          <w:rFonts w:ascii="Times New Roman" w:eastAsia="Calibri" w:hAnsi="Times New Roman" w:cs="SimSun"/>
          <w:sz w:val="24"/>
          <w:szCs w:val="24"/>
        </w:rPr>
        <w:t xml:space="preserve"> terhadap </w:t>
      </w:r>
      <w:r>
        <w:rPr>
          <w:rFonts w:ascii="Times New Roman" w:eastAsia="Calibri" w:hAnsi="Times New Roman" w:cs="SimSun"/>
          <w:sz w:val="24"/>
          <w:szCs w:val="24"/>
          <w:lang w:val="en-US"/>
        </w:rPr>
        <w:t xml:space="preserve">Diameter </w:t>
      </w:r>
      <w:proofErr w:type="spellStart"/>
      <w:r>
        <w:rPr>
          <w:rFonts w:ascii="Times New Roman" w:eastAsia="Calibri" w:hAnsi="Times New Roman" w:cs="SimSun"/>
          <w:sz w:val="24"/>
          <w:szCs w:val="24"/>
          <w:lang w:val="en-US"/>
        </w:rPr>
        <w:t>Batang</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Cabai</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Rawit</w:t>
      </w:r>
      <w:proofErr w:type="spellEnd"/>
      <w:r>
        <w:rPr>
          <w:rFonts w:ascii="Times New Roman" w:eastAsia="Calibri" w:hAnsi="Times New Roman" w:cs="SimSun"/>
          <w:sz w:val="24"/>
          <w:szCs w:val="24"/>
          <w:lang w:val="en-US"/>
        </w:rPr>
        <w:t xml:space="preserve"> </w:t>
      </w:r>
    </w:p>
    <w:tbl>
      <w:tblPr>
        <w:tblStyle w:val="TableGrid"/>
        <w:tblW w:w="0" w:type="auto"/>
        <w:tblInd w:w="392" w:type="dxa"/>
        <w:tblLook w:val="04A0" w:firstRow="1" w:lastRow="0" w:firstColumn="1" w:lastColumn="0" w:noHBand="0" w:noVBand="1"/>
      </w:tblPr>
      <w:tblGrid>
        <w:gridCol w:w="3711"/>
        <w:gridCol w:w="4085"/>
      </w:tblGrid>
      <w:tr w:rsidR="00FE660F" w:rsidTr="00FE660F">
        <w:tc>
          <w:tcPr>
            <w:tcW w:w="3711" w:type="dxa"/>
            <w:tcBorders>
              <w:top w:val="single" w:sz="4" w:space="0" w:color="auto"/>
              <w:left w:val="nil"/>
              <w:bottom w:val="single" w:sz="4" w:space="0" w:color="auto"/>
              <w:right w:val="nil"/>
            </w:tcBorders>
            <w:hideMark/>
          </w:tcPr>
          <w:p w:rsidR="00FE660F" w:rsidRDefault="00FE660F" w:rsidP="00FE660F">
            <w:pPr>
              <w:jc w:val="center"/>
              <w:rPr>
                <w:rFonts w:ascii="Times New Roman" w:hAnsi="Times New Roman"/>
                <w:sz w:val="24"/>
                <w:szCs w:val="24"/>
                <w:lang w:val="en-US"/>
              </w:rPr>
            </w:pPr>
            <w:proofErr w:type="spellStart"/>
            <w:r>
              <w:rPr>
                <w:rFonts w:ascii="Times New Roman" w:hAnsi="Times New Roman"/>
                <w:sz w:val="24"/>
                <w:szCs w:val="24"/>
                <w:lang w:val="en-US"/>
              </w:rPr>
              <w:t>Perlakuan</w:t>
            </w:r>
            <w:proofErr w:type="spellEnd"/>
          </w:p>
        </w:tc>
        <w:tc>
          <w:tcPr>
            <w:tcW w:w="4085" w:type="dxa"/>
            <w:tcBorders>
              <w:top w:val="single" w:sz="4" w:space="0" w:color="auto"/>
              <w:left w:val="nil"/>
              <w:bottom w:val="single" w:sz="4" w:space="0" w:color="auto"/>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Rata-rata</w:t>
            </w:r>
          </w:p>
        </w:tc>
      </w:tr>
      <w:tr w:rsidR="00FE660F" w:rsidTr="00FE660F">
        <w:tc>
          <w:tcPr>
            <w:tcW w:w="3711" w:type="dxa"/>
            <w:tcBorders>
              <w:top w:val="single" w:sz="4" w:space="0" w:color="auto"/>
              <w:left w:val="nil"/>
              <w:bottom w:val="nil"/>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P0</w:t>
            </w:r>
          </w:p>
        </w:tc>
        <w:tc>
          <w:tcPr>
            <w:tcW w:w="4085" w:type="dxa"/>
            <w:tcBorders>
              <w:top w:val="single" w:sz="4" w:space="0" w:color="auto"/>
              <w:left w:val="nil"/>
              <w:bottom w:val="nil"/>
              <w:right w:val="nil"/>
            </w:tcBorders>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0.6</w:t>
            </w:r>
            <w:r>
              <w:rPr>
                <w:rFonts w:ascii="Times New Roman" w:hAnsi="Times New Roman"/>
                <w:sz w:val="24"/>
                <w:szCs w:val="24"/>
              </w:rPr>
              <w:t xml:space="preserve"> a</w:t>
            </w:r>
          </w:p>
        </w:tc>
      </w:tr>
      <w:tr w:rsidR="00FE660F" w:rsidTr="00FE660F">
        <w:tc>
          <w:tcPr>
            <w:tcW w:w="3711" w:type="dxa"/>
            <w:tcBorders>
              <w:top w:val="nil"/>
              <w:left w:val="nil"/>
              <w:bottom w:val="nil"/>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P1</w:t>
            </w:r>
          </w:p>
        </w:tc>
        <w:tc>
          <w:tcPr>
            <w:tcW w:w="4085" w:type="dxa"/>
            <w:tcBorders>
              <w:top w:val="nil"/>
              <w:left w:val="nil"/>
              <w:bottom w:val="nil"/>
              <w:right w:val="nil"/>
            </w:tcBorders>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0.8</w:t>
            </w:r>
            <w:r>
              <w:rPr>
                <w:rFonts w:ascii="Times New Roman" w:hAnsi="Times New Roman"/>
                <w:sz w:val="24"/>
                <w:szCs w:val="24"/>
              </w:rPr>
              <w:t xml:space="preserve"> b</w:t>
            </w:r>
          </w:p>
        </w:tc>
      </w:tr>
      <w:tr w:rsidR="00FE660F" w:rsidTr="00FE660F">
        <w:tc>
          <w:tcPr>
            <w:tcW w:w="3711" w:type="dxa"/>
            <w:tcBorders>
              <w:top w:val="nil"/>
              <w:left w:val="nil"/>
              <w:bottom w:val="nil"/>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P2</w:t>
            </w:r>
          </w:p>
        </w:tc>
        <w:tc>
          <w:tcPr>
            <w:tcW w:w="4085" w:type="dxa"/>
            <w:tcBorders>
              <w:top w:val="nil"/>
              <w:left w:val="nil"/>
              <w:bottom w:val="nil"/>
              <w:right w:val="nil"/>
            </w:tcBorders>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0.62</w:t>
            </w:r>
            <w:r>
              <w:rPr>
                <w:rFonts w:ascii="Times New Roman" w:hAnsi="Times New Roman"/>
                <w:sz w:val="24"/>
                <w:szCs w:val="24"/>
              </w:rPr>
              <w:t xml:space="preserve"> b </w:t>
            </w:r>
          </w:p>
        </w:tc>
      </w:tr>
      <w:tr w:rsidR="00FE660F" w:rsidTr="00FE660F">
        <w:tc>
          <w:tcPr>
            <w:tcW w:w="3711" w:type="dxa"/>
            <w:tcBorders>
              <w:top w:val="nil"/>
              <w:left w:val="nil"/>
              <w:bottom w:val="nil"/>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P3</w:t>
            </w:r>
          </w:p>
        </w:tc>
        <w:tc>
          <w:tcPr>
            <w:tcW w:w="4085" w:type="dxa"/>
            <w:tcBorders>
              <w:top w:val="nil"/>
              <w:left w:val="nil"/>
              <w:bottom w:val="nil"/>
              <w:right w:val="nil"/>
            </w:tcBorders>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0.55</w:t>
            </w:r>
            <w:r>
              <w:rPr>
                <w:rFonts w:ascii="Times New Roman" w:hAnsi="Times New Roman"/>
                <w:sz w:val="24"/>
                <w:szCs w:val="24"/>
              </w:rPr>
              <w:t xml:space="preserve"> b</w:t>
            </w:r>
          </w:p>
        </w:tc>
      </w:tr>
      <w:tr w:rsidR="00FE660F" w:rsidTr="00FE660F">
        <w:tc>
          <w:tcPr>
            <w:tcW w:w="3711" w:type="dxa"/>
            <w:tcBorders>
              <w:top w:val="nil"/>
              <w:left w:val="nil"/>
              <w:bottom w:val="single" w:sz="4" w:space="0" w:color="auto"/>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P4</w:t>
            </w:r>
          </w:p>
        </w:tc>
        <w:tc>
          <w:tcPr>
            <w:tcW w:w="4085" w:type="dxa"/>
            <w:tcBorders>
              <w:top w:val="nil"/>
              <w:left w:val="nil"/>
              <w:bottom w:val="single" w:sz="4" w:space="0" w:color="auto"/>
              <w:right w:val="nil"/>
            </w:tcBorders>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0.65</w:t>
            </w:r>
            <w:r>
              <w:rPr>
                <w:rFonts w:ascii="Times New Roman" w:hAnsi="Times New Roman"/>
                <w:sz w:val="24"/>
                <w:szCs w:val="24"/>
              </w:rPr>
              <w:t xml:space="preserve"> c</w:t>
            </w:r>
          </w:p>
        </w:tc>
      </w:tr>
      <w:tr w:rsidR="00FE660F" w:rsidTr="00FE660F">
        <w:tc>
          <w:tcPr>
            <w:tcW w:w="7796" w:type="dxa"/>
            <w:gridSpan w:val="2"/>
            <w:tcBorders>
              <w:top w:val="single" w:sz="4" w:space="0" w:color="auto"/>
              <w:left w:val="nil"/>
              <w:bottom w:val="single" w:sz="4" w:space="0" w:color="auto"/>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BNT 5%=0.062</w:t>
            </w:r>
          </w:p>
        </w:tc>
      </w:tr>
    </w:tbl>
    <w:p w:rsidR="00FE660F" w:rsidRDefault="00FE660F" w:rsidP="00FE660F">
      <w:pPr>
        <w:spacing w:after="0" w:line="240" w:lineRule="auto"/>
        <w:ind w:leftChars="65" w:left="1417" w:hangingChars="531" w:hanging="1274"/>
        <w:jc w:val="both"/>
        <w:rPr>
          <w:rFonts w:ascii="Times New Roman" w:eastAsia="Calibri" w:hAnsi="Times New Roman" w:cs="SimSun"/>
          <w:sz w:val="24"/>
          <w:szCs w:val="24"/>
        </w:rPr>
      </w:pPr>
      <w:proofErr w:type="spellStart"/>
      <w:proofErr w:type="gramStart"/>
      <w:r>
        <w:rPr>
          <w:rFonts w:ascii="Times New Roman" w:eastAsia="Calibri" w:hAnsi="Times New Roman" w:cs="SimSun"/>
          <w:sz w:val="24"/>
          <w:szCs w:val="24"/>
          <w:lang w:val="en-US"/>
        </w:rPr>
        <w:t>Keterangan</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H</w:t>
      </w:r>
      <w:proofErr w:type="spellStart"/>
      <w:r>
        <w:rPr>
          <w:rFonts w:ascii="Times New Roman" w:eastAsia="Calibri" w:hAnsi="Times New Roman" w:cs="SimSun"/>
          <w:sz w:val="24"/>
          <w:szCs w:val="24"/>
          <w:lang w:val="en-US"/>
        </w:rPr>
        <w:t>uruf</w:t>
      </w:r>
      <w:proofErr w:type="spellEnd"/>
      <w:proofErr w:type="gramEnd"/>
      <w:r>
        <w:rPr>
          <w:rFonts w:ascii="Times New Roman" w:eastAsia="Calibri" w:hAnsi="Times New Roman" w:cs="SimSun"/>
          <w:sz w:val="24"/>
          <w:szCs w:val="24"/>
          <w:lang w:val="en-US"/>
        </w:rPr>
        <w:t xml:space="preserve"> </w:t>
      </w:r>
      <w:r>
        <w:rPr>
          <w:rFonts w:ascii="Times New Roman" w:eastAsia="Calibri" w:hAnsi="Times New Roman" w:cs="SimSun"/>
          <w:sz w:val="24"/>
          <w:szCs w:val="24"/>
        </w:rPr>
        <w:t>yang</w:t>
      </w:r>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sama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artinya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tidak</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berbeda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dan huruf yang berbeda berarti berbeda nyata</w:t>
      </w:r>
    </w:p>
    <w:p w:rsidR="00FE660F" w:rsidRDefault="00FE660F" w:rsidP="00FE660F">
      <w:pPr>
        <w:spacing w:after="0" w:line="240" w:lineRule="auto"/>
        <w:ind w:firstLineChars="200" w:firstLine="480"/>
        <w:jc w:val="both"/>
        <w:rPr>
          <w:rFonts w:ascii="Times New Roman" w:eastAsia="Calibri" w:hAnsi="Times New Roman" w:cs="SimSun"/>
          <w:sz w:val="24"/>
          <w:szCs w:val="24"/>
        </w:rPr>
      </w:pPr>
      <w:r>
        <w:rPr>
          <w:rFonts w:ascii="Times New Roman" w:eastAsia="Calibri" w:hAnsi="Times New Roman" w:cs="SimSun"/>
          <w:sz w:val="24"/>
          <w:szCs w:val="24"/>
          <w:lang w:val="en-US"/>
        </w:rPr>
        <w:t xml:space="preserve">Dari </w:t>
      </w:r>
      <w:r>
        <w:rPr>
          <w:rFonts w:ascii="Times New Roman" w:eastAsia="Calibri" w:hAnsi="Times New Roman" w:cs="SimSun"/>
          <w:sz w:val="24"/>
          <w:szCs w:val="24"/>
        </w:rPr>
        <w:t>t</w:t>
      </w:r>
      <w:proofErr w:type="spellStart"/>
      <w:r>
        <w:rPr>
          <w:rFonts w:ascii="Times New Roman" w:eastAsia="Calibri" w:hAnsi="Times New Roman" w:cs="SimSun"/>
          <w:sz w:val="24"/>
          <w:szCs w:val="24"/>
          <w:lang w:val="en-US"/>
        </w:rPr>
        <w:t>abel</w:t>
      </w:r>
      <w:proofErr w:type="spellEnd"/>
      <w:r>
        <w:rPr>
          <w:rFonts w:ascii="Times New Roman" w:eastAsia="Calibri" w:hAnsi="Times New Roman" w:cs="SimSun"/>
          <w:sz w:val="24"/>
          <w:szCs w:val="24"/>
          <w:lang w:val="en-US"/>
        </w:rPr>
        <w:t xml:space="preserve"> di </w:t>
      </w:r>
      <w:proofErr w:type="spellStart"/>
      <w:r>
        <w:rPr>
          <w:rFonts w:ascii="Times New Roman" w:eastAsia="Calibri" w:hAnsi="Times New Roman" w:cs="SimSun"/>
          <w:sz w:val="24"/>
          <w:szCs w:val="24"/>
          <w:lang w:val="en-US"/>
        </w:rPr>
        <w:t>atas</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dapat</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dilihat</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bahwa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perlakuan</w:t>
      </w:r>
      <w:proofErr w:type="spellEnd"/>
      <w:r>
        <w:rPr>
          <w:rFonts w:ascii="Times New Roman" w:eastAsia="Calibri" w:hAnsi="Times New Roman" w:cs="SimSun"/>
          <w:sz w:val="24"/>
          <w:szCs w:val="24"/>
          <w:lang w:val="en-US"/>
        </w:rPr>
        <w:t xml:space="preserve"> P0 </w:t>
      </w:r>
      <w:proofErr w:type="spellStart"/>
      <w:r>
        <w:rPr>
          <w:rFonts w:ascii="Times New Roman" w:eastAsia="Calibri" w:hAnsi="Times New Roman" w:cs="SimSun"/>
          <w:sz w:val="24"/>
          <w:szCs w:val="24"/>
          <w:lang w:val="en-US"/>
        </w:rPr>
        <w:t>berbeda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tidak</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dengan</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 xml:space="preserve">perlakuan </w:t>
      </w:r>
      <w:proofErr w:type="gramStart"/>
      <w:r>
        <w:rPr>
          <w:rFonts w:ascii="Times New Roman" w:eastAsia="Calibri" w:hAnsi="Times New Roman" w:cs="SimSun"/>
          <w:sz w:val="24"/>
          <w:szCs w:val="24"/>
          <w:lang w:val="en-US"/>
        </w:rPr>
        <w:t>P1(</w:t>
      </w:r>
      <w:proofErr w:type="gramEnd"/>
      <w:r>
        <w:rPr>
          <w:rFonts w:ascii="Times New Roman" w:eastAsia="Calibri" w:hAnsi="Times New Roman" w:cs="SimSun"/>
          <w:sz w:val="24"/>
          <w:szCs w:val="24"/>
          <w:lang w:val="en-US"/>
        </w:rPr>
        <w:t xml:space="preserve"> 2 gram MSG), P2 (4 gram MSG), P3( 6 gram MSG), P4 (8 gram MSG).  </w:t>
      </w:r>
      <w:r>
        <w:rPr>
          <w:rFonts w:ascii="Times New Roman" w:eastAsia="Calibri" w:hAnsi="Times New Roman" w:cs="SimSun"/>
          <w:sz w:val="24"/>
          <w:szCs w:val="24"/>
        </w:rPr>
        <w:t>P</w:t>
      </w:r>
      <w:proofErr w:type="spellStart"/>
      <w:r>
        <w:rPr>
          <w:rFonts w:ascii="Times New Roman" w:eastAsia="Calibri" w:hAnsi="Times New Roman" w:cs="SimSun"/>
          <w:sz w:val="24"/>
          <w:szCs w:val="24"/>
          <w:lang w:val="en-US"/>
        </w:rPr>
        <w:t>ada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perlakuan</w:t>
      </w:r>
      <w:proofErr w:type="spellEnd"/>
      <w:r>
        <w:rPr>
          <w:rFonts w:ascii="Times New Roman" w:eastAsia="Calibri" w:hAnsi="Times New Roman" w:cs="SimSun"/>
          <w:sz w:val="24"/>
          <w:szCs w:val="24"/>
          <w:lang w:val="en-US"/>
        </w:rPr>
        <w:t xml:space="preserve"> P</w:t>
      </w:r>
      <w:r>
        <w:rPr>
          <w:rFonts w:ascii="Times New Roman" w:eastAsia="Calibri" w:hAnsi="Times New Roman" w:cs="SimSun"/>
          <w:sz w:val="24"/>
          <w:szCs w:val="24"/>
        </w:rPr>
        <w:t xml:space="preserve">1 </w:t>
      </w:r>
      <w:proofErr w:type="spellStart"/>
      <w:r>
        <w:rPr>
          <w:rFonts w:ascii="Times New Roman" w:eastAsia="Calibri" w:hAnsi="Times New Roman" w:cs="SimSun"/>
          <w:sz w:val="24"/>
          <w:szCs w:val="24"/>
          <w:lang w:val="en-US"/>
        </w:rPr>
        <w:t>memberikan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hasil</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rata- rata tertinggi dan   terendah pada P3.</w:t>
      </w:r>
    </w:p>
    <w:p w:rsidR="00FE660F" w:rsidRDefault="00FE660F" w:rsidP="00FE660F">
      <w:pPr>
        <w:pStyle w:val="ListParagraph"/>
        <w:numPr>
          <w:ilvl w:val="2"/>
          <w:numId w:val="4"/>
        </w:numPr>
        <w:spacing w:after="0" w:afterAutospacing="0" w:line="240" w:lineRule="auto"/>
        <w:ind w:left="567" w:hanging="567"/>
        <w:rPr>
          <w:rFonts w:ascii="Times New Roman" w:eastAsia="SimSun" w:hAnsi="Times New Roman"/>
          <w:b/>
          <w:sz w:val="24"/>
          <w:szCs w:val="24"/>
        </w:rPr>
      </w:pPr>
      <w:proofErr w:type="spellStart"/>
      <w:r>
        <w:rPr>
          <w:rFonts w:ascii="Times New Roman" w:hAnsi="Times New Roman"/>
          <w:b/>
          <w:color w:val="000000" w:themeColor="text1"/>
          <w:sz w:val="24"/>
          <w:szCs w:val="24"/>
        </w:rPr>
        <w:t>Analisis</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Sidik</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Ragam</w:t>
      </w:r>
      <w:proofErr w:type="spellEnd"/>
      <w:r>
        <w:rPr>
          <w:rFonts w:ascii="Times New Roman" w:hAnsi="Times New Roman"/>
          <w:b/>
          <w:color w:val="000000" w:themeColor="text1"/>
          <w:sz w:val="24"/>
          <w:szCs w:val="24"/>
        </w:rPr>
        <w:t xml:space="preserve"> </w:t>
      </w:r>
      <w:r>
        <w:rPr>
          <w:rFonts w:ascii="Times New Roman" w:hAnsi="Times New Roman"/>
          <w:b/>
          <w:color w:val="000000" w:themeColor="text1"/>
          <w:sz w:val="24"/>
          <w:szCs w:val="24"/>
          <w:lang w:val="id-ID"/>
        </w:rPr>
        <w:t xml:space="preserve">terhadap </w:t>
      </w:r>
      <w:r>
        <w:rPr>
          <w:rFonts w:ascii="Times New Roman" w:eastAsia="SimSun" w:hAnsi="Times New Roman"/>
          <w:b/>
          <w:sz w:val="24"/>
          <w:szCs w:val="24"/>
          <w:lang w:val="id-ID"/>
        </w:rPr>
        <w:t xml:space="preserve">Jumlah daun </w:t>
      </w:r>
      <w:proofErr w:type="spellStart"/>
      <w:r>
        <w:rPr>
          <w:rFonts w:ascii="Times New Roman" w:eastAsia="SimSun" w:hAnsi="Times New Roman"/>
          <w:b/>
          <w:sz w:val="24"/>
          <w:szCs w:val="24"/>
        </w:rPr>
        <w:t>Tanaman</w:t>
      </w:r>
      <w:proofErr w:type="spellEnd"/>
      <w:r>
        <w:rPr>
          <w:rFonts w:ascii="Times New Roman" w:eastAsia="SimSun" w:hAnsi="Times New Roman"/>
          <w:b/>
          <w:sz w:val="24"/>
          <w:szCs w:val="24"/>
        </w:rPr>
        <w:t xml:space="preserve"> </w:t>
      </w:r>
      <w:proofErr w:type="spellStart"/>
      <w:r>
        <w:rPr>
          <w:rFonts w:ascii="Times New Roman" w:eastAsia="SimSun" w:hAnsi="Times New Roman"/>
          <w:b/>
          <w:sz w:val="24"/>
          <w:szCs w:val="24"/>
        </w:rPr>
        <w:t>Cabai</w:t>
      </w:r>
      <w:proofErr w:type="spellEnd"/>
      <w:r>
        <w:rPr>
          <w:rFonts w:ascii="Times New Roman" w:eastAsia="SimSun" w:hAnsi="Times New Roman"/>
          <w:b/>
          <w:sz w:val="24"/>
          <w:szCs w:val="24"/>
        </w:rPr>
        <w:t xml:space="preserve"> </w:t>
      </w:r>
      <w:proofErr w:type="spellStart"/>
      <w:r>
        <w:rPr>
          <w:rFonts w:ascii="Times New Roman" w:eastAsia="SimSun" w:hAnsi="Times New Roman"/>
          <w:b/>
          <w:sz w:val="24"/>
          <w:szCs w:val="24"/>
        </w:rPr>
        <w:t>Rawit</w:t>
      </w:r>
      <w:proofErr w:type="spellEnd"/>
      <w:r>
        <w:rPr>
          <w:rFonts w:ascii="Times New Roman" w:eastAsia="SimSun" w:hAnsi="Times New Roman"/>
          <w:b/>
          <w:sz w:val="24"/>
          <w:szCs w:val="24"/>
        </w:rPr>
        <w:t xml:space="preserve"> (</w:t>
      </w:r>
      <w:proofErr w:type="spellStart"/>
      <w:r>
        <w:rPr>
          <w:rFonts w:ascii="Times New Roman" w:eastAsia="SimSun" w:hAnsi="Times New Roman"/>
          <w:b/>
          <w:i/>
          <w:iCs/>
          <w:sz w:val="24"/>
          <w:szCs w:val="24"/>
        </w:rPr>
        <w:t>Capsium</w:t>
      </w:r>
      <w:proofErr w:type="spellEnd"/>
      <w:r>
        <w:rPr>
          <w:rFonts w:ascii="Times New Roman" w:eastAsia="SimSun" w:hAnsi="Times New Roman"/>
          <w:b/>
          <w:i/>
          <w:iCs/>
          <w:sz w:val="24"/>
          <w:szCs w:val="24"/>
        </w:rPr>
        <w:t xml:space="preserve"> </w:t>
      </w:r>
      <w:proofErr w:type="spellStart"/>
      <w:r>
        <w:rPr>
          <w:rFonts w:ascii="Times New Roman" w:eastAsia="SimSun" w:hAnsi="Times New Roman"/>
          <w:b/>
          <w:i/>
          <w:iCs/>
          <w:sz w:val="24"/>
          <w:szCs w:val="24"/>
        </w:rPr>
        <w:t>frutenscens</w:t>
      </w:r>
      <w:proofErr w:type="spellEnd"/>
      <w:r>
        <w:rPr>
          <w:rFonts w:ascii="Times New Roman" w:eastAsia="SimSun" w:hAnsi="Times New Roman"/>
          <w:b/>
          <w:sz w:val="24"/>
          <w:szCs w:val="24"/>
        </w:rPr>
        <w:t xml:space="preserve"> L.) </w:t>
      </w:r>
      <w:r>
        <w:rPr>
          <w:rFonts w:ascii="Times New Roman" w:eastAsia="SimSun" w:hAnsi="Times New Roman"/>
          <w:b/>
          <w:sz w:val="24"/>
          <w:szCs w:val="24"/>
          <w:lang w:val="id-ID"/>
        </w:rPr>
        <w:t xml:space="preserve"> yang mendapatkan perlakuan MSG</w:t>
      </w:r>
    </w:p>
    <w:p w:rsidR="00FE660F" w:rsidRDefault="00FE660F" w:rsidP="00FE660F">
      <w:pPr>
        <w:spacing w:after="0" w:line="240" w:lineRule="auto"/>
        <w:ind w:firstLine="567"/>
        <w:rPr>
          <w:rFonts w:ascii="Times New Roman" w:hAnsi="Times New Roman"/>
          <w:color w:val="000000" w:themeColor="text1"/>
          <w:sz w:val="24"/>
          <w:szCs w:val="24"/>
        </w:rPr>
      </w:pPr>
      <w:r>
        <w:rPr>
          <w:rFonts w:ascii="Times New Roman" w:hAnsi="Times New Roman"/>
          <w:color w:val="000000" w:themeColor="text1"/>
          <w:sz w:val="24"/>
          <w:szCs w:val="24"/>
        </w:rPr>
        <w:t>Perlakuan yang diberikan terhadap cabai rawit secara statistik menunjukan perbedaan nyata terhadap diameter batang, Hal ini dapat di lihat pada Tabel 4 Berikut :</w:t>
      </w:r>
    </w:p>
    <w:p w:rsidR="00FE660F" w:rsidRDefault="00FE660F" w:rsidP="00FE660F">
      <w:pPr>
        <w:spacing w:after="0" w:line="240" w:lineRule="auto"/>
        <w:ind w:firstLine="567"/>
        <w:rPr>
          <w:rFonts w:ascii="Times New Roman" w:hAnsi="Times New Roman"/>
          <w:color w:val="FF0000"/>
          <w:sz w:val="24"/>
          <w:szCs w:val="24"/>
        </w:rPr>
      </w:pPr>
    </w:p>
    <w:p w:rsidR="00FE660F" w:rsidRDefault="00FE660F" w:rsidP="00FE660F">
      <w:pPr>
        <w:spacing w:after="0" w:line="240" w:lineRule="auto"/>
        <w:jc w:val="both"/>
        <w:rPr>
          <w:rFonts w:ascii="Times New Roman" w:eastAsia="Calibri" w:hAnsi="Times New Roman" w:cs="SimSun"/>
          <w:sz w:val="24"/>
          <w:szCs w:val="24"/>
          <w:lang w:val="en-US"/>
        </w:rPr>
      </w:pPr>
      <w:r>
        <w:rPr>
          <w:rFonts w:ascii="Times New Roman" w:eastAsia="SimSun" w:hAnsi="Times New Roman" w:cs="SimSun"/>
          <w:sz w:val="24"/>
          <w:szCs w:val="24"/>
          <w:lang w:val="en-US"/>
        </w:rPr>
        <w:tab/>
      </w:r>
      <w:r>
        <w:rPr>
          <w:rFonts w:ascii="Times New Roman" w:eastAsia="SimSun" w:hAnsi="Times New Roman" w:cs="SimSun"/>
          <w:sz w:val="24"/>
          <w:szCs w:val="24"/>
        </w:rPr>
        <w:t xml:space="preserve">Tabel </w:t>
      </w:r>
      <w:r>
        <w:rPr>
          <w:rFonts w:ascii="Times New Roman" w:eastAsia="SimSun" w:hAnsi="Times New Roman" w:cs="SimSun"/>
          <w:sz w:val="24"/>
          <w:szCs w:val="24"/>
          <w:lang w:val="en-US"/>
        </w:rPr>
        <w:t xml:space="preserve">4.  </w:t>
      </w:r>
      <w:proofErr w:type="spellStart"/>
      <w:proofErr w:type="gramStart"/>
      <w:r>
        <w:rPr>
          <w:rFonts w:ascii="Times New Roman" w:eastAsia="SimSun" w:hAnsi="Times New Roman" w:cs="SimSun"/>
          <w:sz w:val="24"/>
          <w:szCs w:val="24"/>
          <w:lang w:val="en-US"/>
        </w:rPr>
        <w:t>Hasil</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Analisis</w:t>
      </w:r>
      <w:proofErr w:type="spellEnd"/>
      <w:proofErr w:type="gram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Sidik</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Ragam</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Pengaruh</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Jumlah</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Daun</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Cabai</w:t>
      </w:r>
      <w:proofErr w:type="spellEnd"/>
      <w:r>
        <w:rPr>
          <w:rFonts w:ascii="Times New Roman" w:eastAsia="SimSun" w:hAnsi="Times New Roman" w:cs="SimSun"/>
          <w:sz w:val="24"/>
          <w:szCs w:val="24"/>
          <w:lang w:val="en-US"/>
        </w:rPr>
        <w:t xml:space="preserve"> </w:t>
      </w:r>
      <w:r>
        <w:rPr>
          <w:rFonts w:ascii="Times New Roman" w:eastAsia="SimSun" w:hAnsi="Times New Roman" w:cs="SimSun"/>
          <w:sz w:val="24"/>
          <w:szCs w:val="24"/>
          <w:lang w:val="en-US"/>
        </w:rPr>
        <w:tab/>
      </w:r>
      <w:r>
        <w:rPr>
          <w:rFonts w:ascii="Times New Roman" w:eastAsia="SimSun" w:hAnsi="Times New Roman" w:cs="SimSun"/>
          <w:sz w:val="24"/>
          <w:szCs w:val="24"/>
          <w:lang w:val="en-US"/>
        </w:rPr>
        <w:tab/>
      </w:r>
      <w:r>
        <w:rPr>
          <w:rFonts w:ascii="Times New Roman" w:eastAsia="SimSun" w:hAnsi="Times New Roman" w:cs="SimSun"/>
          <w:sz w:val="24"/>
          <w:szCs w:val="24"/>
          <w:lang w:val="en-US"/>
        </w:rPr>
        <w:tab/>
        <w:t xml:space="preserve">   </w:t>
      </w:r>
      <w:proofErr w:type="spellStart"/>
      <w:r>
        <w:rPr>
          <w:rFonts w:ascii="Times New Roman" w:eastAsia="SimSun" w:hAnsi="Times New Roman" w:cs="SimSun"/>
          <w:sz w:val="24"/>
          <w:szCs w:val="24"/>
          <w:lang w:val="en-US"/>
        </w:rPr>
        <w:t>Rawit</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i/>
          <w:iCs/>
          <w:sz w:val="24"/>
          <w:szCs w:val="24"/>
          <w:lang w:val="en-US"/>
        </w:rPr>
        <w:t>Capsium</w:t>
      </w:r>
      <w:proofErr w:type="spellEnd"/>
      <w:r>
        <w:rPr>
          <w:rFonts w:ascii="Times New Roman" w:eastAsia="SimSun" w:hAnsi="Times New Roman" w:cs="SimSun"/>
          <w:i/>
          <w:iCs/>
          <w:sz w:val="24"/>
          <w:szCs w:val="24"/>
        </w:rPr>
        <w:t xml:space="preserve"> f</w:t>
      </w:r>
      <w:proofErr w:type="spellStart"/>
      <w:r>
        <w:rPr>
          <w:rFonts w:ascii="Times New Roman" w:eastAsia="SimSun" w:hAnsi="Times New Roman" w:cs="SimSun"/>
          <w:i/>
          <w:iCs/>
          <w:sz w:val="24"/>
          <w:szCs w:val="24"/>
          <w:lang w:val="en-US"/>
        </w:rPr>
        <w:t>rutenscens</w:t>
      </w:r>
      <w:proofErr w:type="spellEnd"/>
      <w:r>
        <w:rPr>
          <w:rFonts w:ascii="Times New Roman" w:eastAsia="SimSun" w:hAnsi="Times New Roman" w:cs="SimSun"/>
          <w:sz w:val="24"/>
          <w:szCs w:val="24"/>
          <w:lang w:val="en-US"/>
        </w:rPr>
        <w:t xml:space="preserve"> L.) </w:t>
      </w:r>
      <w:proofErr w:type="spellStart"/>
      <w:r>
        <w:rPr>
          <w:rFonts w:ascii="Times New Roman" w:eastAsia="SimSun" w:hAnsi="Times New Roman" w:cs="SimSun"/>
          <w:sz w:val="24"/>
          <w:szCs w:val="24"/>
          <w:lang w:val="en-US"/>
        </w:rPr>
        <w:t>terhadap</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Pemberian</w:t>
      </w:r>
      <w:proofErr w:type="spellEnd"/>
      <w:r>
        <w:rPr>
          <w:rFonts w:ascii="Times New Roman" w:eastAsia="SimSun" w:hAnsi="Times New Roman" w:cs="SimSun"/>
          <w:sz w:val="24"/>
          <w:szCs w:val="24"/>
          <w:lang w:val="en-US"/>
        </w:rPr>
        <w:t xml:space="preserve"> MSG</w:t>
      </w:r>
      <w:r>
        <w:rPr>
          <w:rFonts w:ascii="Times New Roman" w:eastAsia="SimSun" w:hAnsi="Times New Roman" w:cs="SimSun"/>
          <w:sz w:val="24"/>
          <w:szCs w:val="24"/>
          <w:lang w:val="en-US"/>
        </w:rPr>
        <w:tab/>
      </w:r>
      <w:r>
        <w:rPr>
          <w:rFonts w:ascii="Times New Roman" w:eastAsia="SimSun" w:hAnsi="Times New Roman" w:cs="SimSun"/>
          <w:sz w:val="24"/>
          <w:szCs w:val="24"/>
          <w:lang w:val="en-US"/>
        </w:rPr>
        <w:tab/>
      </w:r>
      <w:r>
        <w:rPr>
          <w:rFonts w:ascii="Times New Roman" w:eastAsia="SimSun" w:hAnsi="Times New Roman" w:cs="SimSun"/>
          <w:sz w:val="24"/>
          <w:szCs w:val="24"/>
          <w:lang w:val="en-US"/>
        </w:rPr>
        <w:tab/>
        <w:t xml:space="preserve">   </w:t>
      </w:r>
    </w:p>
    <w:tbl>
      <w:tblPr>
        <w:tblW w:w="0" w:type="auto"/>
        <w:tblInd w:w="250" w:type="dxa"/>
        <w:tblLook w:val="04A0" w:firstRow="1" w:lastRow="0" w:firstColumn="1" w:lastColumn="0" w:noHBand="0" w:noVBand="1"/>
      </w:tblPr>
      <w:tblGrid>
        <w:gridCol w:w="1404"/>
        <w:gridCol w:w="1489"/>
        <w:gridCol w:w="1501"/>
        <w:gridCol w:w="1501"/>
        <w:gridCol w:w="1466"/>
        <w:gridCol w:w="1109"/>
      </w:tblGrid>
      <w:tr w:rsidR="00FE660F" w:rsidTr="00FE660F">
        <w:trPr>
          <w:trHeight w:val="937"/>
        </w:trPr>
        <w:tc>
          <w:tcPr>
            <w:tcW w:w="1431"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0"/>
                <w:szCs w:val="20"/>
                <w:lang w:val="en-US"/>
              </w:rPr>
            </w:pPr>
            <w:proofErr w:type="spellStart"/>
            <w:r>
              <w:rPr>
                <w:rFonts w:ascii="Times New Roman" w:eastAsia="Calibri" w:hAnsi="Times New Roman" w:cs="SimSun"/>
                <w:b/>
                <w:sz w:val="20"/>
                <w:szCs w:val="20"/>
                <w:lang w:val="en-US"/>
              </w:rPr>
              <w:t>Sumber</w:t>
            </w:r>
            <w:proofErr w:type="spellEnd"/>
          </w:p>
          <w:p w:rsidR="00FE660F" w:rsidRDefault="00FE660F" w:rsidP="00FE660F">
            <w:pPr>
              <w:spacing w:after="0" w:line="240" w:lineRule="auto"/>
              <w:jc w:val="center"/>
              <w:rPr>
                <w:rFonts w:ascii="Times New Roman" w:eastAsia="Calibri" w:hAnsi="Times New Roman" w:cs="SimSun"/>
                <w:sz w:val="20"/>
                <w:szCs w:val="20"/>
                <w:lang w:val="en-US"/>
              </w:rPr>
            </w:pPr>
            <w:proofErr w:type="spellStart"/>
            <w:r>
              <w:rPr>
                <w:rFonts w:ascii="Times New Roman" w:eastAsia="Calibri" w:hAnsi="Times New Roman" w:cs="SimSun"/>
                <w:b/>
                <w:sz w:val="20"/>
                <w:szCs w:val="20"/>
                <w:lang w:val="en-US"/>
              </w:rPr>
              <w:t>Keragaman</w:t>
            </w:r>
            <w:proofErr w:type="spellEnd"/>
            <w:r>
              <w:rPr>
                <w:rFonts w:ascii="Times New Roman" w:eastAsia="Calibri" w:hAnsi="Times New Roman" w:cs="SimSun"/>
                <w:sz w:val="20"/>
                <w:szCs w:val="20"/>
                <w:lang w:val="en-US"/>
              </w:rPr>
              <w:t xml:space="preserve"> (</w:t>
            </w:r>
            <w:r>
              <w:rPr>
                <w:rFonts w:ascii="Times New Roman" w:eastAsia="Calibri" w:hAnsi="Times New Roman" w:cs="SimSun"/>
                <w:b/>
                <w:sz w:val="20"/>
                <w:szCs w:val="20"/>
                <w:lang w:val="en-US"/>
              </w:rPr>
              <w:t>SK</w:t>
            </w:r>
            <w:r>
              <w:rPr>
                <w:rFonts w:ascii="Times New Roman" w:eastAsia="Calibri" w:hAnsi="Times New Roman" w:cs="SimSun"/>
                <w:sz w:val="20"/>
                <w:szCs w:val="20"/>
                <w:lang w:val="en-US"/>
              </w:rPr>
              <w:t>)</w:t>
            </w:r>
          </w:p>
        </w:tc>
        <w:tc>
          <w:tcPr>
            <w:tcW w:w="1579"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0"/>
                <w:szCs w:val="20"/>
                <w:lang w:val="en-US"/>
              </w:rPr>
            </w:pPr>
            <w:proofErr w:type="spellStart"/>
            <w:r>
              <w:rPr>
                <w:rFonts w:ascii="Times New Roman" w:eastAsia="Calibri" w:hAnsi="Times New Roman" w:cs="SimSun"/>
                <w:b/>
                <w:sz w:val="20"/>
                <w:szCs w:val="20"/>
                <w:lang w:val="en-US"/>
              </w:rPr>
              <w:t>Derajat</w:t>
            </w:r>
            <w:proofErr w:type="spellEnd"/>
            <w:r>
              <w:rPr>
                <w:rFonts w:ascii="Times New Roman" w:eastAsia="Calibri" w:hAnsi="Times New Roman" w:cs="SimSun"/>
                <w:b/>
                <w:sz w:val="20"/>
                <w:szCs w:val="20"/>
                <w:lang w:val="en-US"/>
              </w:rPr>
              <w:t xml:space="preserve"> </w:t>
            </w:r>
            <w:proofErr w:type="spellStart"/>
            <w:r>
              <w:rPr>
                <w:rFonts w:ascii="Times New Roman" w:eastAsia="Calibri" w:hAnsi="Times New Roman" w:cs="SimSun"/>
                <w:b/>
                <w:sz w:val="20"/>
                <w:szCs w:val="20"/>
                <w:lang w:val="en-US"/>
              </w:rPr>
              <w:t>Bebas</w:t>
            </w:r>
            <w:proofErr w:type="spellEnd"/>
          </w:p>
          <w:p w:rsidR="00FE660F" w:rsidRDefault="00FE660F" w:rsidP="00FE660F">
            <w:pPr>
              <w:spacing w:after="0" w:line="240" w:lineRule="auto"/>
              <w:jc w:val="center"/>
              <w:rPr>
                <w:rFonts w:ascii="Times New Roman" w:eastAsia="Calibri" w:hAnsi="Times New Roman" w:cs="SimSun"/>
                <w:sz w:val="20"/>
                <w:szCs w:val="20"/>
                <w:lang w:val="en-US"/>
              </w:rPr>
            </w:pPr>
            <w:r>
              <w:rPr>
                <w:rFonts w:ascii="Times New Roman" w:eastAsia="Calibri" w:hAnsi="Times New Roman" w:cs="SimSun"/>
                <w:sz w:val="20"/>
                <w:szCs w:val="20"/>
                <w:lang w:val="en-US"/>
              </w:rPr>
              <w:t xml:space="preserve">( </w:t>
            </w:r>
            <w:r>
              <w:rPr>
                <w:rFonts w:ascii="Times New Roman" w:eastAsia="Calibri" w:hAnsi="Times New Roman" w:cs="SimSun"/>
                <w:b/>
                <w:sz w:val="20"/>
                <w:szCs w:val="20"/>
                <w:lang w:val="en-US"/>
              </w:rPr>
              <w:t>DB</w:t>
            </w:r>
            <w:r>
              <w:rPr>
                <w:rFonts w:ascii="Times New Roman" w:eastAsia="Calibri" w:hAnsi="Times New Roman" w:cs="SimSun"/>
                <w:sz w:val="20"/>
                <w:szCs w:val="20"/>
                <w:lang w:val="en-US"/>
              </w:rPr>
              <w:t>)</w:t>
            </w:r>
          </w:p>
        </w:tc>
        <w:tc>
          <w:tcPr>
            <w:tcW w:w="1582"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0"/>
                <w:szCs w:val="20"/>
                <w:lang w:val="en-US"/>
              </w:rPr>
            </w:pPr>
            <w:proofErr w:type="spellStart"/>
            <w:r>
              <w:rPr>
                <w:rFonts w:ascii="Times New Roman" w:eastAsia="Calibri" w:hAnsi="Times New Roman" w:cs="SimSun"/>
                <w:b/>
                <w:sz w:val="20"/>
                <w:szCs w:val="20"/>
                <w:lang w:val="en-US"/>
              </w:rPr>
              <w:t>Jumlah</w:t>
            </w:r>
            <w:proofErr w:type="spellEnd"/>
          </w:p>
          <w:p w:rsidR="00FE660F" w:rsidRDefault="00FE660F" w:rsidP="00FE660F">
            <w:pPr>
              <w:spacing w:after="0" w:line="240" w:lineRule="auto"/>
              <w:jc w:val="center"/>
              <w:rPr>
                <w:rFonts w:ascii="Times New Roman" w:eastAsia="Calibri" w:hAnsi="Times New Roman" w:cs="SimSun"/>
                <w:sz w:val="20"/>
                <w:szCs w:val="20"/>
                <w:lang w:val="en-US"/>
              </w:rPr>
            </w:pPr>
            <w:proofErr w:type="spellStart"/>
            <w:r>
              <w:rPr>
                <w:rFonts w:ascii="Times New Roman" w:eastAsia="Calibri" w:hAnsi="Times New Roman" w:cs="SimSun"/>
                <w:b/>
                <w:sz w:val="20"/>
                <w:szCs w:val="20"/>
                <w:lang w:val="en-US"/>
              </w:rPr>
              <w:t>Kuadrat</w:t>
            </w:r>
            <w:proofErr w:type="spellEnd"/>
            <w:r>
              <w:rPr>
                <w:rFonts w:ascii="Times New Roman" w:eastAsia="Calibri" w:hAnsi="Times New Roman" w:cs="SimSun"/>
                <w:sz w:val="20"/>
                <w:szCs w:val="20"/>
                <w:lang w:val="en-US"/>
              </w:rPr>
              <w:t xml:space="preserve"> (</w:t>
            </w:r>
            <w:r>
              <w:rPr>
                <w:rFonts w:ascii="Times New Roman" w:eastAsia="Calibri" w:hAnsi="Times New Roman" w:cs="SimSun"/>
                <w:b/>
                <w:sz w:val="20"/>
                <w:szCs w:val="20"/>
                <w:lang w:val="en-US"/>
              </w:rPr>
              <w:t>JK</w:t>
            </w:r>
            <w:r>
              <w:rPr>
                <w:rFonts w:ascii="Times New Roman" w:eastAsia="Calibri" w:hAnsi="Times New Roman" w:cs="SimSun"/>
                <w:sz w:val="20"/>
                <w:szCs w:val="20"/>
                <w:lang w:val="en-US"/>
              </w:rPr>
              <w:t>)</w:t>
            </w:r>
          </w:p>
        </w:tc>
        <w:tc>
          <w:tcPr>
            <w:tcW w:w="1582"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0"/>
                <w:szCs w:val="20"/>
                <w:lang w:val="en-US"/>
              </w:rPr>
            </w:pPr>
            <w:proofErr w:type="spellStart"/>
            <w:r>
              <w:rPr>
                <w:rFonts w:ascii="Times New Roman" w:eastAsia="Calibri" w:hAnsi="Times New Roman" w:cs="SimSun"/>
                <w:b/>
                <w:sz w:val="20"/>
                <w:szCs w:val="20"/>
                <w:lang w:val="en-US"/>
              </w:rPr>
              <w:t>Kuadrat</w:t>
            </w:r>
            <w:proofErr w:type="spellEnd"/>
          </w:p>
          <w:p w:rsidR="00FE660F" w:rsidRDefault="00FE660F" w:rsidP="00FE660F">
            <w:pPr>
              <w:spacing w:after="0" w:line="240" w:lineRule="auto"/>
              <w:jc w:val="center"/>
              <w:rPr>
                <w:rFonts w:ascii="Times New Roman" w:eastAsia="Calibri" w:hAnsi="Times New Roman" w:cs="SimSun"/>
                <w:sz w:val="20"/>
                <w:szCs w:val="20"/>
                <w:lang w:val="en-US"/>
              </w:rPr>
            </w:pPr>
            <w:r>
              <w:rPr>
                <w:rFonts w:ascii="Times New Roman" w:eastAsia="Calibri" w:hAnsi="Times New Roman" w:cs="SimSun"/>
                <w:b/>
                <w:sz w:val="20"/>
                <w:szCs w:val="20"/>
                <w:lang w:val="en-US"/>
              </w:rPr>
              <w:t>Tengah</w:t>
            </w:r>
            <w:r>
              <w:rPr>
                <w:rFonts w:ascii="Times New Roman" w:eastAsia="Calibri" w:hAnsi="Times New Roman" w:cs="SimSun"/>
                <w:sz w:val="20"/>
                <w:szCs w:val="20"/>
                <w:lang w:val="en-US"/>
              </w:rPr>
              <w:t xml:space="preserve"> (</w:t>
            </w:r>
            <w:r>
              <w:rPr>
                <w:rFonts w:ascii="Times New Roman" w:eastAsia="Calibri" w:hAnsi="Times New Roman" w:cs="SimSun"/>
                <w:b/>
                <w:sz w:val="20"/>
                <w:szCs w:val="20"/>
                <w:lang w:val="en-US"/>
              </w:rPr>
              <w:t>KT</w:t>
            </w:r>
            <w:r>
              <w:rPr>
                <w:rFonts w:ascii="Times New Roman" w:eastAsia="Calibri" w:hAnsi="Times New Roman" w:cs="SimSun"/>
                <w:sz w:val="20"/>
                <w:szCs w:val="20"/>
                <w:lang w:val="en-US"/>
              </w:rPr>
              <w:t>)</w:t>
            </w:r>
          </w:p>
        </w:tc>
        <w:tc>
          <w:tcPr>
            <w:tcW w:w="1578"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0"/>
                <w:szCs w:val="20"/>
                <w:vertAlign w:val="subscript"/>
                <w:lang w:val="en-US"/>
              </w:rPr>
            </w:pPr>
            <w:proofErr w:type="spellStart"/>
            <w:r>
              <w:rPr>
                <w:rFonts w:ascii="Times New Roman" w:eastAsia="Calibri" w:hAnsi="Times New Roman" w:cs="SimSun"/>
                <w:b/>
                <w:sz w:val="20"/>
                <w:szCs w:val="20"/>
                <w:lang w:val="en-US"/>
              </w:rPr>
              <w:t>F</w:t>
            </w:r>
            <w:r>
              <w:rPr>
                <w:rFonts w:ascii="Times New Roman" w:eastAsia="Calibri" w:hAnsi="Times New Roman" w:cs="SimSun"/>
                <w:b/>
                <w:sz w:val="20"/>
                <w:szCs w:val="20"/>
                <w:vertAlign w:val="subscript"/>
                <w:lang w:val="en-US"/>
              </w:rPr>
              <w:t>hitung</w:t>
            </w:r>
            <w:proofErr w:type="spellEnd"/>
          </w:p>
        </w:tc>
        <w:tc>
          <w:tcPr>
            <w:tcW w:w="1178"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0"/>
                <w:szCs w:val="20"/>
                <w:vertAlign w:val="subscript"/>
                <w:lang w:val="en-US"/>
              </w:rPr>
            </w:pPr>
            <w:proofErr w:type="spellStart"/>
            <w:r>
              <w:rPr>
                <w:rFonts w:ascii="Times New Roman" w:eastAsia="Calibri" w:hAnsi="Times New Roman" w:cs="SimSun"/>
                <w:b/>
                <w:sz w:val="20"/>
                <w:szCs w:val="20"/>
                <w:lang w:val="en-US"/>
              </w:rPr>
              <w:t>F</w:t>
            </w:r>
            <w:r>
              <w:rPr>
                <w:rFonts w:ascii="Times New Roman" w:eastAsia="Calibri" w:hAnsi="Times New Roman" w:cs="SimSun"/>
                <w:b/>
                <w:sz w:val="20"/>
                <w:szCs w:val="20"/>
                <w:vertAlign w:val="subscript"/>
                <w:lang w:val="en-US"/>
              </w:rPr>
              <w:t>tabel</w:t>
            </w:r>
            <w:proofErr w:type="spellEnd"/>
          </w:p>
        </w:tc>
      </w:tr>
      <w:tr w:rsidR="00FE660F" w:rsidTr="00FE660F">
        <w:tc>
          <w:tcPr>
            <w:tcW w:w="1431"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proofErr w:type="spellStart"/>
            <w:r>
              <w:rPr>
                <w:rFonts w:ascii="Times New Roman" w:eastAsia="Calibri" w:hAnsi="Times New Roman" w:cs="SimSun"/>
                <w:sz w:val="24"/>
                <w:szCs w:val="24"/>
                <w:lang w:val="en-US"/>
              </w:rPr>
              <w:t>Perlakuan</w:t>
            </w:r>
            <w:proofErr w:type="spellEnd"/>
          </w:p>
        </w:tc>
        <w:tc>
          <w:tcPr>
            <w:tcW w:w="1579"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4</w:t>
            </w:r>
          </w:p>
        </w:tc>
        <w:tc>
          <w:tcPr>
            <w:tcW w:w="1582"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0.098</w:t>
            </w:r>
          </w:p>
        </w:tc>
        <w:tc>
          <w:tcPr>
            <w:tcW w:w="1582"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0.024</w:t>
            </w:r>
          </w:p>
        </w:tc>
        <w:tc>
          <w:tcPr>
            <w:tcW w:w="1578"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5.85</w:t>
            </w:r>
          </w:p>
        </w:tc>
        <w:tc>
          <w:tcPr>
            <w:tcW w:w="1178"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2.77</w:t>
            </w:r>
          </w:p>
        </w:tc>
      </w:tr>
      <w:tr w:rsidR="00FE660F" w:rsidTr="00FE660F">
        <w:tc>
          <w:tcPr>
            <w:tcW w:w="1431" w:type="dxa"/>
            <w:hideMark/>
          </w:tcPr>
          <w:p w:rsidR="00FE660F" w:rsidRDefault="00FE660F" w:rsidP="00FE660F">
            <w:pPr>
              <w:spacing w:after="0" w:line="240" w:lineRule="auto"/>
              <w:jc w:val="center"/>
              <w:rPr>
                <w:rFonts w:ascii="Times New Roman" w:eastAsia="Calibri" w:hAnsi="Times New Roman" w:cs="SimSun"/>
                <w:sz w:val="24"/>
                <w:szCs w:val="24"/>
                <w:lang w:val="en-US"/>
              </w:rPr>
            </w:pPr>
            <w:proofErr w:type="spellStart"/>
            <w:r>
              <w:rPr>
                <w:rFonts w:ascii="Times New Roman" w:eastAsia="Calibri" w:hAnsi="Times New Roman" w:cs="SimSun"/>
                <w:sz w:val="24"/>
                <w:szCs w:val="24"/>
                <w:lang w:val="en-US"/>
              </w:rPr>
              <w:t>Eror</w:t>
            </w:r>
            <w:proofErr w:type="spellEnd"/>
            <w:r>
              <w:rPr>
                <w:rFonts w:ascii="Times New Roman" w:eastAsia="Calibri" w:hAnsi="Times New Roman" w:cs="SimSun"/>
                <w:sz w:val="24"/>
                <w:szCs w:val="24"/>
                <w:lang w:val="en-US"/>
              </w:rPr>
              <w:t xml:space="preserve"> (g)</w:t>
            </w:r>
          </w:p>
        </w:tc>
        <w:tc>
          <w:tcPr>
            <w:tcW w:w="1579" w:type="dxa"/>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15</w:t>
            </w:r>
          </w:p>
        </w:tc>
        <w:tc>
          <w:tcPr>
            <w:tcW w:w="1582" w:type="dxa"/>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0.062</w:t>
            </w:r>
          </w:p>
        </w:tc>
        <w:tc>
          <w:tcPr>
            <w:tcW w:w="1582" w:type="dxa"/>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0.0041</w:t>
            </w:r>
          </w:p>
        </w:tc>
        <w:tc>
          <w:tcPr>
            <w:tcW w:w="1578" w:type="dxa"/>
          </w:tcPr>
          <w:p w:rsidR="00FE660F" w:rsidRDefault="00FE660F" w:rsidP="00FE660F">
            <w:pPr>
              <w:spacing w:after="0" w:line="240" w:lineRule="auto"/>
              <w:jc w:val="center"/>
              <w:rPr>
                <w:rFonts w:ascii="Times New Roman" w:eastAsia="Calibri" w:hAnsi="Times New Roman" w:cs="SimSun"/>
                <w:sz w:val="24"/>
                <w:szCs w:val="24"/>
                <w:lang w:val="en-US"/>
              </w:rPr>
            </w:pPr>
          </w:p>
        </w:tc>
        <w:tc>
          <w:tcPr>
            <w:tcW w:w="1178" w:type="dxa"/>
          </w:tcPr>
          <w:p w:rsidR="00FE660F" w:rsidRDefault="00FE660F" w:rsidP="00FE660F">
            <w:pPr>
              <w:spacing w:after="0" w:line="240" w:lineRule="auto"/>
              <w:jc w:val="center"/>
              <w:rPr>
                <w:rFonts w:ascii="Times New Roman" w:eastAsia="Calibri" w:hAnsi="Times New Roman" w:cs="SimSun"/>
                <w:sz w:val="24"/>
                <w:szCs w:val="24"/>
                <w:lang w:val="en-US"/>
              </w:rPr>
            </w:pPr>
          </w:p>
        </w:tc>
      </w:tr>
      <w:tr w:rsidR="00FE660F" w:rsidTr="00FE660F">
        <w:tc>
          <w:tcPr>
            <w:tcW w:w="1431" w:type="dxa"/>
            <w:tcBorders>
              <w:top w:val="nil"/>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Total</w:t>
            </w:r>
          </w:p>
        </w:tc>
        <w:tc>
          <w:tcPr>
            <w:tcW w:w="1579" w:type="dxa"/>
            <w:tcBorders>
              <w:top w:val="nil"/>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19</w:t>
            </w:r>
          </w:p>
        </w:tc>
        <w:tc>
          <w:tcPr>
            <w:tcW w:w="1582" w:type="dxa"/>
            <w:tcBorders>
              <w:top w:val="nil"/>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0.16</w:t>
            </w:r>
          </w:p>
        </w:tc>
        <w:tc>
          <w:tcPr>
            <w:tcW w:w="1582" w:type="dxa"/>
            <w:tcBorders>
              <w:top w:val="nil"/>
              <w:left w:val="nil"/>
              <w:bottom w:val="single" w:sz="4" w:space="0" w:color="auto"/>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c>
          <w:tcPr>
            <w:tcW w:w="1578" w:type="dxa"/>
            <w:tcBorders>
              <w:top w:val="nil"/>
              <w:left w:val="nil"/>
              <w:bottom w:val="single" w:sz="4" w:space="0" w:color="auto"/>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c>
          <w:tcPr>
            <w:tcW w:w="1178" w:type="dxa"/>
            <w:tcBorders>
              <w:top w:val="nil"/>
              <w:left w:val="nil"/>
              <w:bottom w:val="single" w:sz="4" w:space="0" w:color="auto"/>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r>
    </w:tbl>
    <w:p w:rsidR="00FE660F" w:rsidRDefault="00FE660F" w:rsidP="00FE660F">
      <w:pPr>
        <w:spacing w:after="0" w:line="240" w:lineRule="auto"/>
        <w:ind w:firstLineChars="200" w:firstLine="480"/>
        <w:jc w:val="both"/>
        <w:rPr>
          <w:rFonts w:ascii="Times New Roman" w:eastAsia="Calibri" w:hAnsi="Times New Roman" w:cs="SimSun"/>
          <w:sz w:val="24"/>
          <w:szCs w:val="24"/>
          <w:lang w:val="en-US"/>
        </w:rPr>
      </w:pPr>
      <w:proofErr w:type="spellStart"/>
      <w:proofErr w:type="gramStart"/>
      <w:r>
        <w:rPr>
          <w:rFonts w:ascii="Times New Roman" w:eastAsia="Calibri" w:hAnsi="Times New Roman" w:cs="SimSun"/>
          <w:sz w:val="24"/>
          <w:szCs w:val="24"/>
          <w:lang w:val="en-US"/>
        </w:rPr>
        <w:t>Keterangan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berpengaruh</w:t>
      </w:r>
      <w:proofErr w:type="spellEnd"/>
      <w:proofErr w:type="gram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p>
    <w:p w:rsidR="00FE660F" w:rsidRDefault="00FE660F" w:rsidP="00FE660F">
      <w:pPr>
        <w:spacing w:after="0" w:line="240" w:lineRule="auto"/>
        <w:ind w:firstLineChars="200" w:firstLine="480"/>
        <w:jc w:val="both"/>
        <w:rPr>
          <w:rFonts w:ascii="Times New Roman" w:eastAsia="Calibri" w:hAnsi="Times New Roman" w:cs="SimSun"/>
          <w:sz w:val="24"/>
          <w:szCs w:val="24"/>
        </w:rPr>
      </w:pPr>
      <w:proofErr w:type="spellStart"/>
      <w:proofErr w:type="gramStart"/>
      <w:r>
        <w:rPr>
          <w:rFonts w:ascii="Times New Roman" w:eastAsia="Calibri" w:hAnsi="Times New Roman" w:cs="SimSun"/>
          <w:sz w:val="24"/>
          <w:szCs w:val="24"/>
          <w:lang w:val="en-US"/>
        </w:rPr>
        <w:t>Berdasarkan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hasil</w:t>
      </w:r>
      <w:proofErr w:type="spellEnd"/>
      <w:r>
        <w:rPr>
          <w:rFonts w:ascii="Times New Roman" w:eastAsia="Calibri" w:hAnsi="Times New Roman" w:cs="SimSun"/>
          <w:sz w:val="24"/>
          <w:szCs w:val="24"/>
          <w:lang w:val="en-US"/>
        </w:rPr>
        <w:t xml:space="preserve"> ANSIRA</w:t>
      </w:r>
      <w:r>
        <w:rPr>
          <w:rFonts w:ascii="Times New Roman" w:eastAsia="Calibri" w:hAnsi="Times New Roman" w:cs="SimSun"/>
          <w:sz w:val="24"/>
          <w:szCs w:val="24"/>
        </w:rPr>
        <w:t xml:space="preserve"> di atas</w:t>
      </w:r>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pengaruh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pertumbuhan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tinggi</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tanaman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cabai</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rawit</w:t>
      </w:r>
      <w:proofErr w:type="spellEnd"/>
      <w:r>
        <w:rPr>
          <w:rFonts w:ascii="Times New Roman" w:eastAsia="Calibri" w:hAnsi="Times New Roman" w:cs="SimSun"/>
          <w:sz w:val="24"/>
          <w:szCs w:val="24"/>
          <w:lang w:val="en-US"/>
        </w:rPr>
        <w:t xml:space="preserve">, di </w:t>
      </w:r>
      <w:proofErr w:type="spellStart"/>
      <w:r>
        <w:rPr>
          <w:rFonts w:ascii="Times New Roman" w:eastAsia="Calibri" w:hAnsi="Times New Roman" w:cs="SimSun"/>
          <w:sz w:val="24"/>
          <w:szCs w:val="24"/>
          <w:lang w:val="en-US"/>
        </w:rPr>
        <w:t>dapat</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hasil</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bahwa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F</w:t>
      </w:r>
      <w:r>
        <w:rPr>
          <w:rFonts w:ascii="Times New Roman" w:eastAsia="Calibri" w:hAnsi="Times New Roman" w:cs="SimSun"/>
          <w:sz w:val="24"/>
          <w:szCs w:val="24"/>
          <w:vertAlign w:val="subscript"/>
          <w:lang w:val="en-US"/>
        </w:rPr>
        <w:t>hitung</w:t>
      </w:r>
      <w:proofErr w:type="spellEnd"/>
      <w:r>
        <w:rPr>
          <w:rFonts w:ascii="Times New Roman" w:eastAsia="Calibri" w:hAnsi="Times New Roman" w:cs="SimSun"/>
          <w:sz w:val="24"/>
          <w:szCs w:val="24"/>
          <w:vertAlign w:val="subscript"/>
          <w:lang w:val="en-US"/>
        </w:rPr>
        <w:t xml:space="preserve"> </w:t>
      </w:r>
      <w:r>
        <w:rPr>
          <w:rFonts w:ascii="Times New Roman" w:eastAsia="Calibri" w:hAnsi="Times New Roman" w:cs="SimSun"/>
          <w:sz w:val="24"/>
          <w:szCs w:val="24"/>
          <w:lang w:val="en-US"/>
        </w:rPr>
        <w:t>5.85 &gt;</w:t>
      </w:r>
      <w:proofErr w:type="spellStart"/>
      <w:r>
        <w:rPr>
          <w:rFonts w:ascii="Times New Roman" w:eastAsia="Calibri" w:hAnsi="Times New Roman" w:cs="SimSun"/>
          <w:sz w:val="24"/>
          <w:szCs w:val="24"/>
          <w:lang w:val="en-US"/>
        </w:rPr>
        <w:t>F</w:t>
      </w:r>
      <w:r>
        <w:rPr>
          <w:rFonts w:ascii="Times New Roman" w:eastAsia="Calibri" w:hAnsi="Times New Roman" w:cs="SimSun"/>
          <w:sz w:val="24"/>
          <w:szCs w:val="24"/>
          <w:vertAlign w:val="subscript"/>
          <w:lang w:val="en-US"/>
        </w:rPr>
        <w:t>tabel</w:t>
      </w:r>
      <w:proofErr w:type="spellEnd"/>
      <w:r>
        <w:rPr>
          <w:rFonts w:ascii="Times New Roman" w:eastAsia="Calibri" w:hAnsi="Times New Roman" w:cs="SimSun"/>
          <w:sz w:val="24"/>
          <w:szCs w:val="24"/>
          <w:lang w:val="en-US"/>
        </w:rPr>
        <w:t xml:space="preserve"> 2.77, yang </w:t>
      </w:r>
      <w:proofErr w:type="spellStart"/>
      <w:r>
        <w:rPr>
          <w:rFonts w:ascii="Times New Roman" w:eastAsia="Calibri" w:hAnsi="Times New Roman" w:cs="SimSun"/>
          <w:sz w:val="24"/>
          <w:szCs w:val="24"/>
          <w:lang w:val="en-US"/>
        </w:rPr>
        <w:t>artinya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perlakuan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pemberian</w:t>
      </w:r>
      <w:proofErr w:type="spellEnd"/>
      <w:r>
        <w:rPr>
          <w:rFonts w:ascii="Times New Roman" w:eastAsia="Calibri" w:hAnsi="Times New Roman" w:cs="SimSun"/>
          <w:sz w:val="24"/>
          <w:szCs w:val="24"/>
          <w:lang w:val="en-US"/>
        </w:rPr>
        <w:t xml:space="preserve"> MSG </w:t>
      </w:r>
      <w:proofErr w:type="spellStart"/>
      <w:r>
        <w:rPr>
          <w:rFonts w:ascii="Times New Roman" w:eastAsia="Calibri" w:hAnsi="Times New Roman" w:cs="SimSun"/>
          <w:sz w:val="24"/>
          <w:szCs w:val="24"/>
          <w:lang w:val="en-US"/>
        </w:rPr>
        <w:t>memberikan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pengaruh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terhadap</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pertumbuhan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tinggi</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tanaman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cabai</w:t>
      </w:r>
      <w:proofErr w:type="spellEnd"/>
      <w:r>
        <w:rPr>
          <w:rFonts w:ascii="Times New Roman" w:eastAsia="Calibri" w:hAnsi="Times New Roman" w:cs="SimSun"/>
          <w:sz w:val="24"/>
          <w:szCs w:val="24"/>
        </w:rPr>
        <w:t>.</w:t>
      </w:r>
      <w:proofErr w:type="gramEnd"/>
      <w:r>
        <w:rPr>
          <w:rFonts w:ascii="Times New Roman" w:eastAsia="Calibri" w:hAnsi="Times New Roman" w:cs="SimSun"/>
          <w:sz w:val="24"/>
          <w:szCs w:val="24"/>
        </w:rPr>
        <w:t xml:space="preserve"> Selanjutnya </w:t>
      </w:r>
      <w:proofErr w:type="spellStart"/>
      <w:r>
        <w:rPr>
          <w:rFonts w:ascii="Times New Roman" w:eastAsia="Calibri" w:hAnsi="Times New Roman" w:cs="SimSun"/>
          <w:sz w:val="24"/>
          <w:szCs w:val="24"/>
          <w:lang w:val="en-US"/>
        </w:rPr>
        <w:t>dilakukan</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 xml:space="preserve">uji </w:t>
      </w:r>
      <w:r>
        <w:rPr>
          <w:rFonts w:ascii="Times New Roman" w:eastAsia="Calibri" w:hAnsi="Times New Roman" w:cs="SimSun"/>
          <w:sz w:val="24"/>
          <w:szCs w:val="24"/>
          <w:lang w:val="en-US"/>
        </w:rPr>
        <w:t>BNT</w:t>
      </w:r>
      <w:r>
        <w:rPr>
          <w:rFonts w:ascii="Times New Roman" w:eastAsia="Calibri" w:hAnsi="Times New Roman" w:cs="SimSun"/>
          <w:sz w:val="24"/>
          <w:szCs w:val="24"/>
        </w:rPr>
        <w:t xml:space="preserve"> dan hasinya dapat dilihal pada Tabel 5 berikut :</w:t>
      </w:r>
    </w:p>
    <w:p w:rsidR="00FE660F" w:rsidRDefault="00FE660F" w:rsidP="00FE660F">
      <w:pPr>
        <w:spacing w:after="0" w:line="240" w:lineRule="auto"/>
        <w:ind w:left="480"/>
        <w:jc w:val="both"/>
        <w:rPr>
          <w:rFonts w:ascii="Times New Roman" w:eastAsia="Calibri" w:hAnsi="Times New Roman" w:cs="SimSun"/>
          <w:sz w:val="24"/>
          <w:szCs w:val="24"/>
        </w:rPr>
      </w:pPr>
      <w:proofErr w:type="spellStart"/>
      <w:proofErr w:type="gramStart"/>
      <w:r>
        <w:rPr>
          <w:rFonts w:ascii="Times New Roman" w:eastAsia="Calibri" w:hAnsi="Times New Roman" w:cs="SimSun"/>
          <w:sz w:val="24"/>
          <w:szCs w:val="24"/>
          <w:lang w:val="en-US"/>
        </w:rPr>
        <w:t>Tabel</w:t>
      </w:r>
      <w:proofErr w:type="spellEnd"/>
      <w:r>
        <w:rPr>
          <w:rFonts w:ascii="Times New Roman" w:eastAsia="Calibri" w:hAnsi="Times New Roman" w:cs="SimSun"/>
          <w:sz w:val="24"/>
          <w:szCs w:val="24"/>
          <w:lang w:val="en-US"/>
        </w:rPr>
        <w:t xml:space="preserve"> 5.</w:t>
      </w:r>
      <w:proofErr w:type="gram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Uji</w:t>
      </w:r>
      <w:proofErr w:type="spellEnd"/>
      <w:r>
        <w:rPr>
          <w:rFonts w:ascii="Times New Roman" w:eastAsia="Calibri" w:hAnsi="Times New Roman" w:cs="SimSun"/>
          <w:sz w:val="24"/>
          <w:szCs w:val="24"/>
          <w:lang w:val="en-US"/>
        </w:rPr>
        <w:t xml:space="preserve"> BNT </w:t>
      </w:r>
      <w:proofErr w:type="spellStart"/>
      <w:r>
        <w:rPr>
          <w:rFonts w:ascii="Times New Roman" w:eastAsia="Calibri" w:hAnsi="Times New Roman" w:cs="SimSun"/>
          <w:sz w:val="24"/>
          <w:szCs w:val="24"/>
          <w:lang w:val="en-US"/>
        </w:rPr>
        <w:t>Pengaruh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Pemberian</w:t>
      </w:r>
      <w:proofErr w:type="spellEnd"/>
      <w:r>
        <w:rPr>
          <w:rFonts w:ascii="Times New Roman" w:eastAsia="Calibri" w:hAnsi="Times New Roman" w:cs="SimSun"/>
          <w:sz w:val="24"/>
          <w:szCs w:val="24"/>
          <w:lang w:val="en-US"/>
        </w:rPr>
        <w:t xml:space="preserve"> MSG </w:t>
      </w:r>
      <w:proofErr w:type="spellStart"/>
      <w:r>
        <w:rPr>
          <w:rFonts w:ascii="Times New Roman" w:eastAsia="Calibri" w:hAnsi="Times New Roman" w:cs="SimSun"/>
          <w:sz w:val="24"/>
          <w:szCs w:val="24"/>
          <w:lang w:val="en-US"/>
        </w:rPr>
        <w:t>terhadap</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Jumlah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Daun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Cabai</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Rawit</w:t>
      </w:r>
      <w:proofErr w:type="spellEnd"/>
      <w:r>
        <w:rPr>
          <w:rFonts w:ascii="Times New Roman" w:eastAsia="Calibri" w:hAnsi="Times New Roman" w:cs="SimSun"/>
          <w:sz w:val="24"/>
          <w:szCs w:val="24"/>
          <w:lang w:val="en-US"/>
        </w:rPr>
        <w:t xml:space="preserve">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3970"/>
      </w:tblGrid>
      <w:tr w:rsidR="00FE660F" w:rsidTr="00FE660F">
        <w:tc>
          <w:tcPr>
            <w:tcW w:w="4267" w:type="dxa"/>
            <w:tcBorders>
              <w:top w:val="single" w:sz="4" w:space="0" w:color="auto"/>
              <w:left w:val="nil"/>
              <w:bottom w:val="single" w:sz="4" w:space="0" w:color="auto"/>
              <w:right w:val="nil"/>
            </w:tcBorders>
            <w:hideMark/>
          </w:tcPr>
          <w:p w:rsidR="00FE660F" w:rsidRDefault="00FE660F" w:rsidP="00FE660F">
            <w:pPr>
              <w:jc w:val="center"/>
              <w:rPr>
                <w:rFonts w:ascii="Times New Roman" w:hAnsi="Times New Roman"/>
                <w:sz w:val="24"/>
                <w:szCs w:val="24"/>
                <w:lang w:val="en-US"/>
              </w:rPr>
            </w:pPr>
            <w:proofErr w:type="spellStart"/>
            <w:r>
              <w:rPr>
                <w:rFonts w:ascii="Times New Roman" w:hAnsi="Times New Roman"/>
                <w:sz w:val="24"/>
                <w:szCs w:val="24"/>
                <w:lang w:val="en-US"/>
              </w:rPr>
              <w:lastRenderedPageBreak/>
              <w:t>Perlakuan</w:t>
            </w:r>
            <w:proofErr w:type="spellEnd"/>
          </w:p>
        </w:tc>
        <w:tc>
          <w:tcPr>
            <w:tcW w:w="3970" w:type="dxa"/>
            <w:tcBorders>
              <w:top w:val="single" w:sz="4" w:space="0" w:color="auto"/>
              <w:left w:val="nil"/>
              <w:bottom w:val="single" w:sz="4" w:space="0" w:color="auto"/>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Rata –rata</w:t>
            </w:r>
          </w:p>
        </w:tc>
      </w:tr>
      <w:tr w:rsidR="00FE660F" w:rsidTr="00FE660F">
        <w:tc>
          <w:tcPr>
            <w:tcW w:w="4267" w:type="dxa"/>
            <w:tcBorders>
              <w:top w:val="single" w:sz="4" w:space="0" w:color="auto"/>
              <w:left w:val="nil"/>
              <w:bottom w:val="nil"/>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P0</w:t>
            </w:r>
          </w:p>
        </w:tc>
        <w:tc>
          <w:tcPr>
            <w:tcW w:w="3970" w:type="dxa"/>
            <w:tcBorders>
              <w:top w:val="single" w:sz="4" w:space="0" w:color="auto"/>
              <w:left w:val="nil"/>
              <w:bottom w:val="nil"/>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8.5 a</w:t>
            </w:r>
          </w:p>
        </w:tc>
      </w:tr>
      <w:tr w:rsidR="00FE660F" w:rsidTr="00FE660F">
        <w:tc>
          <w:tcPr>
            <w:tcW w:w="4267" w:type="dxa"/>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P1</w:t>
            </w:r>
          </w:p>
        </w:tc>
        <w:tc>
          <w:tcPr>
            <w:tcW w:w="3970" w:type="dxa"/>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14</w:t>
            </w:r>
            <w:r>
              <w:rPr>
                <w:rFonts w:ascii="Times New Roman" w:hAnsi="Times New Roman"/>
                <w:sz w:val="24"/>
                <w:szCs w:val="24"/>
              </w:rPr>
              <w:t xml:space="preserve"> b</w:t>
            </w:r>
          </w:p>
        </w:tc>
      </w:tr>
      <w:tr w:rsidR="00FE660F" w:rsidTr="00FE660F">
        <w:tc>
          <w:tcPr>
            <w:tcW w:w="4267" w:type="dxa"/>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P2</w:t>
            </w:r>
          </w:p>
        </w:tc>
        <w:tc>
          <w:tcPr>
            <w:tcW w:w="3970" w:type="dxa"/>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11.5</w:t>
            </w:r>
            <w:r>
              <w:rPr>
                <w:rFonts w:ascii="Times New Roman" w:hAnsi="Times New Roman"/>
                <w:sz w:val="24"/>
                <w:szCs w:val="24"/>
              </w:rPr>
              <w:t xml:space="preserve"> bc</w:t>
            </w:r>
          </w:p>
        </w:tc>
      </w:tr>
      <w:tr w:rsidR="00FE660F" w:rsidTr="00FE660F">
        <w:tc>
          <w:tcPr>
            <w:tcW w:w="4267" w:type="dxa"/>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P3</w:t>
            </w:r>
          </w:p>
        </w:tc>
        <w:tc>
          <w:tcPr>
            <w:tcW w:w="3970" w:type="dxa"/>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11.5</w:t>
            </w:r>
            <w:r>
              <w:rPr>
                <w:rFonts w:ascii="Times New Roman" w:hAnsi="Times New Roman"/>
                <w:sz w:val="24"/>
                <w:szCs w:val="24"/>
              </w:rPr>
              <w:t xml:space="preserve"> bc</w:t>
            </w:r>
          </w:p>
        </w:tc>
      </w:tr>
      <w:tr w:rsidR="00FE660F" w:rsidTr="00FE660F">
        <w:tc>
          <w:tcPr>
            <w:tcW w:w="4267" w:type="dxa"/>
            <w:tcBorders>
              <w:top w:val="nil"/>
              <w:left w:val="nil"/>
              <w:bottom w:val="single" w:sz="4" w:space="0" w:color="auto"/>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P4</w:t>
            </w:r>
          </w:p>
        </w:tc>
        <w:tc>
          <w:tcPr>
            <w:tcW w:w="3970" w:type="dxa"/>
            <w:tcBorders>
              <w:top w:val="nil"/>
              <w:left w:val="nil"/>
              <w:bottom w:val="single" w:sz="4" w:space="0" w:color="auto"/>
              <w:right w:val="nil"/>
            </w:tcBorders>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13.75</w:t>
            </w:r>
            <w:r>
              <w:rPr>
                <w:rFonts w:ascii="Times New Roman" w:hAnsi="Times New Roman"/>
                <w:sz w:val="24"/>
                <w:szCs w:val="24"/>
              </w:rPr>
              <w:t xml:space="preserve"> b</w:t>
            </w:r>
          </w:p>
        </w:tc>
      </w:tr>
      <w:tr w:rsidR="00FE660F" w:rsidTr="00FE660F">
        <w:tc>
          <w:tcPr>
            <w:tcW w:w="8237" w:type="dxa"/>
            <w:gridSpan w:val="2"/>
            <w:tcBorders>
              <w:top w:val="single" w:sz="4" w:space="0" w:color="auto"/>
              <w:left w:val="nil"/>
              <w:bottom w:val="single" w:sz="4" w:space="0" w:color="auto"/>
              <w:right w:val="nil"/>
            </w:tcBorders>
            <w:vAlign w:val="center"/>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BNT 5% : 0,64</w:t>
            </w:r>
          </w:p>
        </w:tc>
      </w:tr>
    </w:tbl>
    <w:p w:rsidR="00FE660F" w:rsidRDefault="00FE660F" w:rsidP="00FE660F">
      <w:pPr>
        <w:spacing w:after="0" w:line="240" w:lineRule="auto"/>
        <w:ind w:leftChars="257" w:left="1981" w:hangingChars="590" w:hanging="1416"/>
        <w:jc w:val="both"/>
        <w:rPr>
          <w:rFonts w:ascii="Times New Roman" w:eastAsia="Calibri" w:hAnsi="Times New Roman" w:cs="SimSun"/>
          <w:sz w:val="24"/>
          <w:szCs w:val="24"/>
        </w:rPr>
      </w:pPr>
      <w:proofErr w:type="spellStart"/>
      <w:proofErr w:type="gramStart"/>
      <w:r>
        <w:rPr>
          <w:rFonts w:ascii="Times New Roman" w:eastAsia="Calibri" w:hAnsi="Times New Roman" w:cs="SimSun"/>
          <w:sz w:val="24"/>
          <w:szCs w:val="24"/>
          <w:lang w:val="en-US"/>
        </w:rPr>
        <w:t>Keterangan</w:t>
      </w:r>
      <w:proofErr w:type="spellEnd"/>
      <w:r>
        <w:rPr>
          <w:rFonts w:ascii="Times New Roman" w:eastAsia="Calibri" w:hAnsi="Times New Roman" w:cs="SimSun"/>
          <w:sz w:val="24"/>
          <w:szCs w:val="24"/>
          <w:lang w:val="en-US"/>
        </w:rPr>
        <w:t xml:space="preserve"> :</w:t>
      </w:r>
      <w:proofErr w:type="gramEnd"/>
      <w:r>
        <w:rPr>
          <w:rFonts w:ascii="Times New Roman" w:eastAsia="Calibri" w:hAnsi="Times New Roman" w:cs="SimSun"/>
          <w:sz w:val="24"/>
          <w:szCs w:val="24"/>
          <w:lang w:val="en-US"/>
        </w:rPr>
        <w:t xml:space="preserve"> </w:t>
      </w:r>
      <w:r>
        <w:rPr>
          <w:rFonts w:ascii="Times New Roman" w:eastAsia="Calibri" w:hAnsi="Times New Roman" w:cs="SimSun"/>
          <w:sz w:val="24"/>
          <w:szCs w:val="24"/>
        </w:rPr>
        <w:t>H</w:t>
      </w:r>
      <w:proofErr w:type="spellStart"/>
      <w:r>
        <w:rPr>
          <w:rFonts w:ascii="Times New Roman" w:eastAsia="Calibri" w:hAnsi="Times New Roman" w:cs="SimSun"/>
          <w:sz w:val="24"/>
          <w:szCs w:val="24"/>
          <w:lang w:val="en-US"/>
        </w:rPr>
        <w:t>uruf</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yang</w:t>
      </w:r>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sama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artinya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tidak</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berbeda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dan huruf yang berbeda artinya berbeda nyata</w:t>
      </w:r>
    </w:p>
    <w:p w:rsidR="00FE660F" w:rsidRDefault="00FE660F" w:rsidP="00FE660F">
      <w:pPr>
        <w:spacing w:after="0" w:line="240" w:lineRule="auto"/>
        <w:ind w:firstLineChars="200" w:firstLine="480"/>
        <w:jc w:val="both"/>
        <w:rPr>
          <w:rFonts w:ascii="Times New Roman" w:eastAsia="Calibri" w:hAnsi="Times New Roman" w:cs="SimSun"/>
          <w:sz w:val="24"/>
          <w:szCs w:val="24"/>
        </w:rPr>
      </w:pPr>
      <w:r>
        <w:rPr>
          <w:rFonts w:ascii="Times New Roman" w:eastAsia="Calibri" w:hAnsi="Times New Roman" w:cs="SimSun"/>
          <w:sz w:val="24"/>
          <w:szCs w:val="24"/>
          <w:lang w:val="en-US"/>
        </w:rPr>
        <w:t xml:space="preserve">Dari </w:t>
      </w:r>
      <w:r>
        <w:rPr>
          <w:rFonts w:ascii="Times New Roman" w:eastAsia="Calibri" w:hAnsi="Times New Roman" w:cs="SimSun"/>
          <w:sz w:val="24"/>
          <w:szCs w:val="24"/>
        </w:rPr>
        <w:t>t</w:t>
      </w:r>
      <w:proofErr w:type="spellStart"/>
      <w:r>
        <w:rPr>
          <w:rFonts w:ascii="Times New Roman" w:eastAsia="Calibri" w:hAnsi="Times New Roman" w:cs="SimSun"/>
          <w:sz w:val="24"/>
          <w:szCs w:val="24"/>
          <w:lang w:val="en-US"/>
        </w:rPr>
        <w:t>abel</w:t>
      </w:r>
      <w:proofErr w:type="spellEnd"/>
      <w:r>
        <w:rPr>
          <w:rFonts w:ascii="Times New Roman" w:eastAsia="Calibri" w:hAnsi="Times New Roman" w:cs="SimSun"/>
          <w:sz w:val="24"/>
          <w:szCs w:val="24"/>
          <w:lang w:val="en-US"/>
        </w:rPr>
        <w:t xml:space="preserve"> di </w:t>
      </w:r>
      <w:proofErr w:type="spellStart"/>
      <w:r>
        <w:rPr>
          <w:rFonts w:ascii="Times New Roman" w:eastAsia="Calibri" w:hAnsi="Times New Roman" w:cs="SimSun"/>
          <w:sz w:val="24"/>
          <w:szCs w:val="24"/>
          <w:lang w:val="en-US"/>
        </w:rPr>
        <w:t>atas</w:t>
      </w:r>
      <w:proofErr w:type="spellEnd"/>
      <w:proofErr w:type="gramStart"/>
      <w:r>
        <w:rPr>
          <w:rFonts w:ascii="Times New Roman" w:eastAsia="Calibri" w:hAnsi="Times New Roman" w:cs="SimSun"/>
          <w:sz w:val="24"/>
          <w:szCs w:val="24"/>
          <w:lang w:val="en-US"/>
        </w:rPr>
        <w:t>,</w:t>
      </w:r>
      <w:r>
        <w:rPr>
          <w:rFonts w:ascii="Times New Roman" w:eastAsia="Calibri" w:hAnsi="Times New Roman" w:cs="SimSun"/>
          <w:sz w:val="24"/>
          <w:szCs w:val="24"/>
        </w:rPr>
        <w:t>ter</w:t>
      </w:r>
      <w:proofErr w:type="spellStart"/>
      <w:r>
        <w:rPr>
          <w:rFonts w:ascii="Times New Roman" w:eastAsia="Calibri" w:hAnsi="Times New Roman" w:cs="SimSun"/>
          <w:sz w:val="24"/>
          <w:szCs w:val="24"/>
          <w:lang w:val="en-US"/>
        </w:rPr>
        <w:t>lihat</w:t>
      </w:r>
      <w:proofErr w:type="spellEnd"/>
      <w:proofErr w:type="gram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perlakuan</w:t>
      </w:r>
      <w:proofErr w:type="spellEnd"/>
      <w:r>
        <w:rPr>
          <w:rFonts w:ascii="Times New Roman" w:eastAsia="Calibri" w:hAnsi="Times New Roman" w:cs="SimSun"/>
          <w:sz w:val="24"/>
          <w:szCs w:val="24"/>
          <w:lang w:val="en-US"/>
        </w:rPr>
        <w:t xml:space="preserve"> P0 (</w:t>
      </w:r>
      <w:proofErr w:type="spellStart"/>
      <w:r>
        <w:rPr>
          <w:rFonts w:ascii="Times New Roman" w:eastAsia="Calibri" w:hAnsi="Times New Roman" w:cs="SimSun"/>
          <w:sz w:val="24"/>
          <w:szCs w:val="24"/>
          <w:lang w:val="en-US"/>
        </w:rPr>
        <w:t>tanpa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pemberian</w:t>
      </w:r>
      <w:proofErr w:type="spellEnd"/>
      <w:r>
        <w:rPr>
          <w:rFonts w:ascii="Times New Roman" w:eastAsia="Calibri" w:hAnsi="Times New Roman" w:cs="SimSun"/>
          <w:sz w:val="24"/>
          <w:szCs w:val="24"/>
          <w:lang w:val="en-US"/>
        </w:rPr>
        <w:t xml:space="preserve"> MSG/ </w:t>
      </w:r>
      <w:proofErr w:type="spellStart"/>
      <w:r>
        <w:rPr>
          <w:rFonts w:ascii="Times New Roman" w:eastAsia="Calibri" w:hAnsi="Times New Roman" w:cs="SimSun"/>
          <w:sz w:val="24"/>
          <w:szCs w:val="24"/>
          <w:lang w:val="en-US"/>
        </w:rPr>
        <w:t>kontrol</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berbeda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dengan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perlakuan</w:t>
      </w:r>
      <w:proofErr w:type="spellEnd"/>
      <w:r>
        <w:rPr>
          <w:rFonts w:ascii="Times New Roman" w:eastAsia="Calibri" w:hAnsi="Times New Roman" w:cs="SimSun"/>
          <w:sz w:val="24"/>
          <w:szCs w:val="24"/>
          <w:lang w:val="en-US"/>
        </w:rPr>
        <w:t xml:space="preserve"> P1 (2 gram</w:t>
      </w:r>
      <w:r>
        <w:rPr>
          <w:rFonts w:ascii="Times New Roman" w:eastAsia="Calibri" w:hAnsi="Times New Roman" w:cs="SimSun"/>
          <w:sz w:val="24"/>
          <w:szCs w:val="24"/>
        </w:rPr>
        <w:t xml:space="preserve"> MSG </w:t>
      </w:r>
      <w:r>
        <w:rPr>
          <w:rFonts w:ascii="Times New Roman" w:eastAsia="Calibri" w:hAnsi="Times New Roman" w:cs="SimSun"/>
          <w:sz w:val="24"/>
          <w:szCs w:val="24"/>
          <w:lang w:val="en-US"/>
        </w:rPr>
        <w:t>), P2 (4 g</w:t>
      </w:r>
      <w:r>
        <w:rPr>
          <w:rFonts w:ascii="Times New Roman" w:eastAsia="Calibri" w:hAnsi="Times New Roman" w:cs="SimSun"/>
          <w:sz w:val="24"/>
          <w:szCs w:val="24"/>
        </w:rPr>
        <w:t>ram MSG</w:t>
      </w:r>
      <w:r>
        <w:rPr>
          <w:rFonts w:ascii="Times New Roman" w:eastAsia="Calibri" w:hAnsi="Times New Roman" w:cs="SimSun"/>
          <w:sz w:val="24"/>
          <w:szCs w:val="24"/>
          <w:lang w:val="en-US"/>
        </w:rPr>
        <w:t>), P3 (6 gram</w:t>
      </w:r>
      <w:r>
        <w:rPr>
          <w:rFonts w:ascii="Times New Roman" w:eastAsia="Calibri" w:hAnsi="Times New Roman" w:cs="SimSun"/>
          <w:sz w:val="24"/>
          <w:szCs w:val="24"/>
        </w:rPr>
        <w:t xml:space="preserve"> MSG</w:t>
      </w:r>
      <w:r>
        <w:rPr>
          <w:rFonts w:ascii="Times New Roman" w:eastAsia="Calibri" w:hAnsi="Times New Roman" w:cs="SimSun"/>
          <w:sz w:val="24"/>
          <w:szCs w:val="24"/>
          <w:lang w:val="en-US"/>
        </w:rPr>
        <w:t>), P4 (8 gram</w:t>
      </w:r>
      <w:r>
        <w:rPr>
          <w:rFonts w:ascii="Times New Roman" w:eastAsia="Calibri" w:hAnsi="Times New Roman" w:cs="SimSun"/>
          <w:sz w:val="24"/>
          <w:szCs w:val="24"/>
        </w:rPr>
        <w:t xml:space="preserve"> MSG</w:t>
      </w:r>
      <w:r>
        <w:rPr>
          <w:rFonts w:ascii="Times New Roman" w:eastAsia="Calibri" w:hAnsi="Times New Roman" w:cs="SimSun"/>
          <w:sz w:val="24"/>
          <w:szCs w:val="24"/>
          <w:lang w:val="en-US"/>
        </w:rPr>
        <w:t xml:space="preserve">). </w:t>
      </w:r>
      <w:r>
        <w:rPr>
          <w:rFonts w:ascii="Times New Roman" w:eastAsia="Calibri" w:hAnsi="Times New Roman" w:cs="SimSun"/>
          <w:sz w:val="24"/>
          <w:szCs w:val="24"/>
        </w:rPr>
        <w:t>ini berarti h</w:t>
      </w:r>
      <w:proofErr w:type="spellStart"/>
      <w:r>
        <w:rPr>
          <w:rFonts w:ascii="Times New Roman" w:eastAsia="Calibri" w:hAnsi="Times New Roman" w:cs="SimSun"/>
          <w:sz w:val="24"/>
          <w:szCs w:val="24"/>
          <w:lang w:val="en-US"/>
        </w:rPr>
        <w:t>asil</w:t>
      </w:r>
      <w:proofErr w:type="spellEnd"/>
      <w:r>
        <w:rPr>
          <w:rFonts w:ascii="Times New Roman" w:eastAsia="Calibri" w:hAnsi="Times New Roman" w:cs="SimSun"/>
          <w:sz w:val="24"/>
          <w:szCs w:val="24"/>
          <w:lang w:val="en-US"/>
        </w:rPr>
        <w:t xml:space="preserve"> yang </w:t>
      </w:r>
      <w:proofErr w:type="spellStart"/>
      <w:r>
        <w:rPr>
          <w:rFonts w:ascii="Times New Roman" w:eastAsia="Calibri" w:hAnsi="Times New Roman" w:cs="SimSun"/>
          <w:sz w:val="24"/>
          <w:szCs w:val="24"/>
          <w:lang w:val="en-US"/>
        </w:rPr>
        <w:t>ter</w:t>
      </w:r>
      <w:proofErr w:type="spellEnd"/>
      <w:r>
        <w:rPr>
          <w:rFonts w:ascii="Times New Roman" w:eastAsia="Calibri" w:hAnsi="Times New Roman" w:cs="SimSun"/>
          <w:sz w:val="24"/>
          <w:szCs w:val="24"/>
        </w:rPr>
        <w:t xml:space="preserve">tinggi </w:t>
      </w:r>
      <w:proofErr w:type="spellStart"/>
      <w:r>
        <w:rPr>
          <w:rFonts w:ascii="Times New Roman" w:eastAsia="Calibri" w:hAnsi="Times New Roman" w:cs="SimSun"/>
          <w:sz w:val="24"/>
          <w:szCs w:val="24"/>
          <w:lang w:val="en-US"/>
        </w:rPr>
        <w:t>untuk</w:t>
      </w:r>
      <w:proofErr w:type="spellEnd"/>
      <w:r>
        <w:rPr>
          <w:rFonts w:ascii="Times New Roman" w:eastAsia="Calibri" w:hAnsi="Times New Roman" w:cs="SimSun"/>
          <w:sz w:val="24"/>
          <w:szCs w:val="24"/>
          <w:lang w:val="en-US"/>
        </w:rPr>
        <w:t xml:space="preserve"> parameter </w:t>
      </w:r>
      <w:proofErr w:type="spellStart"/>
      <w:r>
        <w:rPr>
          <w:rFonts w:ascii="Times New Roman" w:eastAsia="Calibri" w:hAnsi="Times New Roman" w:cs="SimSun"/>
          <w:sz w:val="24"/>
          <w:szCs w:val="24"/>
          <w:lang w:val="en-US"/>
        </w:rPr>
        <w:t>pertumbuhan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jumlah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daun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cabai</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rawit</w:t>
      </w:r>
      <w:proofErr w:type="spellEnd"/>
      <w:r>
        <w:rPr>
          <w:rFonts w:ascii="Times New Roman" w:eastAsia="Calibri" w:hAnsi="Times New Roman" w:cs="SimSun"/>
          <w:sz w:val="24"/>
          <w:szCs w:val="24"/>
        </w:rPr>
        <w:t xml:space="preserve"> diperoleh pada perlakuan P2 (4 gram MSG)</w:t>
      </w:r>
      <w:r>
        <w:rPr>
          <w:rFonts w:ascii="Times New Roman" w:eastAsia="Calibri" w:hAnsi="Times New Roman" w:cs="SimSun"/>
          <w:sz w:val="24"/>
          <w:szCs w:val="24"/>
          <w:lang w:val="en-US"/>
        </w:rPr>
        <w:t>.</w:t>
      </w:r>
    </w:p>
    <w:p w:rsidR="00FE660F" w:rsidRDefault="00FE660F" w:rsidP="00FE660F">
      <w:pPr>
        <w:spacing w:after="0" w:line="240" w:lineRule="auto"/>
        <w:ind w:firstLineChars="200" w:firstLine="480"/>
        <w:jc w:val="both"/>
        <w:rPr>
          <w:rFonts w:ascii="Times New Roman" w:eastAsia="Calibri" w:hAnsi="Times New Roman" w:cs="SimSun"/>
          <w:sz w:val="24"/>
          <w:szCs w:val="24"/>
        </w:rPr>
      </w:pPr>
    </w:p>
    <w:p w:rsidR="00FE660F" w:rsidRPr="00FE660F" w:rsidRDefault="00FE660F" w:rsidP="00FE660F">
      <w:pPr>
        <w:spacing w:after="0" w:line="240" w:lineRule="auto"/>
        <w:ind w:firstLineChars="200" w:firstLine="480"/>
        <w:jc w:val="both"/>
        <w:rPr>
          <w:rFonts w:ascii="Times New Roman" w:eastAsia="Calibri" w:hAnsi="Times New Roman" w:cs="SimSun"/>
          <w:sz w:val="24"/>
          <w:szCs w:val="24"/>
        </w:rPr>
      </w:pPr>
    </w:p>
    <w:p w:rsidR="00FE660F" w:rsidRDefault="00FE660F" w:rsidP="00FE660F">
      <w:pPr>
        <w:pStyle w:val="ListParagraph"/>
        <w:numPr>
          <w:ilvl w:val="2"/>
          <w:numId w:val="4"/>
        </w:numPr>
        <w:tabs>
          <w:tab w:val="left" w:pos="567"/>
        </w:tabs>
        <w:spacing w:after="0" w:afterAutospacing="0" w:line="240" w:lineRule="auto"/>
        <w:ind w:left="709" w:hanging="709"/>
        <w:rPr>
          <w:rFonts w:ascii="Times New Roman" w:eastAsia="SimSun" w:hAnsi="Times New Roman"/>
          <w:b/>
          <w:sz w:val="24"/>
          <w:szCs w:val="24"/>
        </w:rPr>
      </w:pPr>
      <w:proofErr w:type="spellStart"/>
      <w:r>
        <w:rPr>
          <w:rFonts w:ascii="Times New Roman" w:hAnsi="Times New Roman"/>
          <w:b/>
          <w:color w:val="000000" w:themeColor="text1"/>
          <w:sz w:val="24"/>
          <w:szCs w:val="24"/>
        </w:rPr>
        <w:t>Analisis</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Sidik</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Ragam</w:t>
      </w:r>
      <w:proofErr w:type="spellEnd"/>
      <w:r>
        <w:rPr>
          <w:rFonts w:ascii="Times New Roman" w:hAnsi="Times New Roman"/>
          <w:b/>
          <w:color w:val="000000" w:themeColor="text1"/>
          <w:sz w:val="24"/>
          <w:szCs w:val="24"/>
          <w:lang w:val="id-ID"/>
        </w:rPr>
        <w:t xml:space="preserve"> terhadap </w:t>
      </w:r>
      <w:r>
        <w:rPr>
          <w:rFonts w:ascii="Times New Roman" w:eastAsia="SimSun" w:hAnsi="Times New Roman"/>
          <w:b/>
          <w:sz w:val="24"/>
          <w:szCs w:val="24"/>
          <w:lang w:val="id-ID"/>
        </w:rPr>
        <w:t xml:space="preserve">Tinggi Tanaman </w:t>
      </w:r>
      <w:proofErr w:type="spellStart"/>
      <w:r>
        <w:rPr>
          <w:rFonts w:ascii="Times New Roman" w:eastAsia="SimSun" w:hAnsi="Times New Roman"/>
          <w:b/>
          <w:sz w:val="24"/>
          <w:szCs w:val="24"/>
        </w:rPr>
        <w:t>Cabai</w:t>
      </w:r>
      <w:proofErr w:type="spellEnd"/>
      <w:r>
        <w:rPr>
          <w:rFonts w:ascii="Times New Roman" w:eastAsia="SimSun" w:hAnsi="Times New Roman"/>
          <w:b/>
          <w:sz w:val="24"/>
          <w:szCs w:val="24"/>
        </w:rPr>
        <w:t xml:space="preserve"> </w:t>
      </w:r>
      <w:proofErr w:type="spellStart"/>
      <w:r>
        <w:rPr>
          <w:rFonts w:ascii="Times New Roman" w:eastAsia="SimSun" w:hAnsi="Times New Roman"/>
          <w:b/>
          <w:sz w:val="24"/>
          <w:szCs w:val="24"/>
        </w:rPr>
        <w:t>Rawit</w:t>
      </w:r>
      <w:proofErr w:type="spellEnd"/>
      <w:r>
        <w:rPr>
          <w:rFonts w:ascii="Times New Roman" w:eastAsia="SimSun" w:hAnsi="Times New Roman"/>
          <w:b/>
          <w:sz w:val="24"/>
          <w:szCs w:val="24"/>
        </w:rPr>
        <w:t xml:space="preserve"> (</w:t>
      </w:r>
      <w:proofErr w:type="spellStart"/>
      <w:r>
        <w:rPr>
          <w:rFonts w:ascii="Times New Roman" w:eastAsia="SimSun" w:hAnsi="Times New Roman"/>
          <w:b/>
          <w:i/>
          <w:iCs/>
          <w:sz w:val="24"/>
          <w:szCs w:val="24"/>
        </w:rPr>
        <w:t>Capsium</w:t>
      </w:r>
      <w:proofErr w:type="spellEnd"/>
      <w:r>
        <w:rPr>
          <w:rFonts w:ascii="Times New Roman" w:eastAsia="SimSun" w:hAnsi="Times New Roman"/>
          <w:b/>
          <w:i/>
          <w:iCs/>
          <w:sz w:val="24"/>
          <w:szCs w:val="24"/>
        </w:rPr>
        <w:t xml:space="preserve"> </w:t>
      </w:r>
      <w:proofErr w:type="spellStart"/>
      <w:r>
        <w:rPr>
          <w:rFonts w:ascii="Times New Roman" w:eastAsia="SimSun" w:hAnsi="Times New Roman"/>
          <w:b/>
          <w:i/>
          <w:iCs/>
          <w:sz w:val="24"/>
          <w:szCs w:val="24"/>
        </w:rPr>
        <w:t>frutenscens</w:t>
      </w:r>
      <w:proofErr w:type="spellEnd"/>
      <w:r>
        <w:rPr>
          <w:rFonts w:ascii="Times New Roman" w:eastAsia="SimSun" w:hAnsi="Times New Roman"/>
          <w:b/>
          <w:sz w:val="24"/>
          <w:szCs w:val="24"/>
        </w:rPr>
        <w:t xml:space="preserve"> L.) </w:t>
      </w:r>
      <w:r>
        <w:rPr>
          <w:rFonts w:ascii="Times New Roman" w:eastAsia="SimSun" w:hAnsi="Times New Roman"/>
          <w:b/>
          <w:sz w:val="24"/>
          <w:szCs w:val="24"/>
          <w:lang w:val="id-ID"/>
        </w:rPr>
        <w:t>yang mendapatkan perlakuan MSG</w:t>
      </w:r>
    </w:p>
    <w:p w:rsidR="00FE660F" w:rsidRDefault="00FE660F" w:rsidP="00FE660F">
      <w:pPr>
        <w:spacing w:after="0" w:line="240" w:lineRule="auto"/>
        <w:ind w:firstLine="709"/>
        <w:rPr>
          <w:rFonts w:ascii="Times New Roman" w:hAnsi="Times New Roman"/>
          <w:color w:val="FF0000"/>
          <w:sz w:val="24"/>
          <w:szCs w:val="24"/>
        </w:rPr>
      </w:pPr>
      <w:r>
        <w:rPr>
          <w:rFonts w:ascii="Times New Roman" w:hAnsi="Times New Roman"/>
          <w:color w:val="000000" w:themeColor="text1"/>
          <w:sz w:val="24"/>
          <w:szCs w:val="24"/>
        </w:rPr>
        <w:t>Perlakuan yang diberikan terhadap cabai rawit, dari analisis sidik ragam  secara statistik menunjukan perbedaan nyata terhadap tinggi tanaman, Hal ini dapat dilihat pada Tabel 6 berikut :</w:t>
      </w:r>
    </w:p>
    <w:p w:rsidR="00FE660F" w:rsidRDefault="00FE660F" w:rsidP="00FE660F">
      <w:pPr>
        <w:spacing w:after="0" w:line="240" w:lineRule="auto"/>
        <w:jc w:val="both"/>
        <w:rPr>
          <w:rFonts w:ascii="Times New Roman" w:eastAsia="Calibri" w:hAnsi="Times New Roman" w:cs="SimSun"/>
          <w:sz w:val="24"/>
          <w:szCs w:val="24"/>
        </w:rPr>
      </w:pPr>
      <w:r>
        <w:rPr>
          <w:rFonts w:ascii="Times New Roman" w:eastAsia="SimSun" w:hAnsi="Times New Roman" w:cs="SimSun"/>
          <w:sz w:val="24"/>
          <w:szCs w:val="24"/>
        </w:rPr>
        <w:t xml:space="preserve">Tabel </w:t>
      </w:r>
      <w:r>
        <w:rPr>
          <w:rFonts w:ascii="Times New Roman" w:eastAsia="SimSun" w:hAnsi="Times New Roman" w:cs="SimSun"/>
          <w:sz w:val="24"/>
          <w:szCs w:val="24"/>
          <w:lang w:val="en-US"/>
        </w:rPr>
        <w:t xml:space="preserve">6. </w:t>
      </w:r>
      <w:proofErr w:type="spellStart"/>
      <w:proofErr w:type="gramStart"/>
      <w:r>
        <w:rPr>
          <w:rFonts w:ascii="Times New Roman" w:eastAsia="SimSun" w:hAnsi="Times New Roman" w:cs="SimSun"/>
          <w:sz w:val="24"/>
          <w:szCs w:val="24"/>
          <w:lang w:val="en-US"/>
        </w:rPr>
        <w:t>Hasil</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Analisis</w:t>
      </w:r>
      <w:proofErr w:type="spellEnd"/>
      <w:proofErr w:type="gram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Sidik</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Ragam</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Pengaruh</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Tinggi</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Batang</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Cabai</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Rawit</w:t>
      </w:r>
      <w:proofErr w:type="spellEnd"/>
      <w:r>
        <w:rPr>
          <w:rFonts w:ascii="Times New Roman" w:eastAsia="SimSun" w:hAnsi="Times New Roman" w:cs="SimSun"/>
          <w:sz w:val="24"/>
          <w:szCs w:val="24"/>
          <w:lang w:val="en-US"/>
        </w:rPr>
        <w:t xml:space="preserve"> </w:t>
      </w:r>
      <w:r>
        <w:rPr>
          <w:rFonts w:ascii="Times New Roman" w:eastAsia="SimSun" w:hAnsi="Times New Roman" w:cs="SimSun"/>
          <w:sz w:val="24"/>
          <w:szCs w:val="24"/>
          <w:lang w:val="en-US"/>
        </w:rPr>
        <w:tab/>
        <w:t xml:space="preserve"> </w:t>
      </w:r>
      <w:r>
        <w:rPr>
          <w:rFonts w:ascii="Times New Roman" w:eastAsia="SimSun" w:hAnsi="Times New Roman" w:cs="SimSun"/>
          <w:sz w:val="24"/>
          <w:szCs w:val="24"/>
          <w:lang w:val="en-US"/>
        </w:rPr>
        <w:tab/>
        <w:t xml:space="preserve">  (</w:t>
      </w:r>
      <w:proofErr w:type="spellStart"/>
      <w:r>
        <w:rPr>
          <w:rFonts w:ascii="Times New Roman" w:eastAsia="SimSun" w:hAnsi="Times New Roman" w:cs="SimSun"/>
          <w:i/>
          <w:iCs/>
          <w:sz w:val="24"/>
          <w:szCs w:val="24"/>
          <w:lang w:val="en-US"/>
        </w:rPr>
        <w:t>Capsium</w:t>
      </w:r>
      <w:proofErr w:type="spellEnd"/>
      <w:r>
        <w:rPr>
          <w:rFonts w:ascii="Times New Roman" w:eastAsia="SimSun" w:hAnsi="Times New Roman" w:cs="SimSun"/>
          <w:i/>
          <w:iCs/>
          <w:sz w:val="24"/>
          <w:szCs w:val="24"/>
        </w:rPr>
        <w:t xml:space="preserve"> f</w:t>
      </w:r>
      <w:proofErr w:type="spellStart"/>
      <w:r>
        <w:rPr>
          <w:rFonts w:ascii="Times New Roman" w:eastAsia="SimSun" w:hAnsi="Times New Roman" w:cs="SimSun"/>
          <w:i/>
          <w:iCs/>
          <w:sz w:val="24"/>
          <w:szCs w:val="24"/>
          <w:lang w:val="en-US"/>
        </w:rPr>
        <w:t>rutenscens</w:t>
      </w:r>
      <w:proofErr w:type="spellEnd"/>
      <w:r>
        <w:rPr>
          <w:rFonts w:ascii="Times New Roman" w:eastAsia="SimSun" w:hAnsi="Times New Roman" w:cs="SimSun"/>
          <w:sz w:val="24"/>
          <w:szCs w:val="24"/>
          <w:lang w:val="en-US"/>
        </w:rPr>
        <w:t xml:space="preserve"> L.) </w:t>
      </w:r>
      <w:proofErr w:type="spellStart"/>
      <w:r>
        <w:rPr>
          <w:rFonts w:ascii="Times New Roman" w:eastAsia="SimSun" w:hAnsi="Times New Roman" w:cs="SimSun"/>
          <w:sz w:val="24"/>
          <w:szCs w:val="24"/>
          <w:lang w:val="en-US"/>
        </w:rPr>
        <w:t>terhadap</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pemberian</w:t>
      </w:r>
      <w:proofErr w:type="spellEnd"/>
      <w:r>
        <w:rPr>
          <w:rFonts w:ascii="Times New Roman" w:eastAsia="SimSun" w:hAnsi="Times New Roman" w:cs="SimSun"/>
          <w:sz w:val="24"/>
          <w:szCs w:val="24"/>
          <w:lang w:val="en-US"/>
        </w:rPr>
        <w:t xml:space="preserve"> </w:t>
      </w:r>
      <w:r>
        <w:rPr>
          <w:rFonts w:ascii="Times New Roman" w:eastAsia="SimSun" w:hAnsi="Times New Roman" w:cs="SimSun"/>
          <w:sz w:val="24"/>
          <w:szCs w:val="24"/>
        </w:rPr>
        <w:t>MSG</w:t>
      </w:r>
    </w:p>
    <w:tbl>
      <w:tblPr>
        <w:tblW w:w="0" w:type="auto"/>
        <w:tblInd w:w="250" w:type="dxa"/>
        <w:tblBorders>
          <w:top w:val="single" w:sz="4" w:space="0" w:color="auto"/>
        </w:tblBorders>
        <w:tblLook w:val="04A0" w:firstRow="1" w:lastRow="0" w:firstColumn="1" w:lastColumn="0" w:noHBand="0" w:noVBand="1"/>
      </w:tblPr>
      <w:tblGrid>
        <w:gridCol w:w="1329"/>
        <w:gridCol w:w="1496"/>
        <w:gridCol w:w="1513"/>
        <w:gridCol w:w="1530"/>
        <w:gridCol w:w="1480"/>
        <w:gridCol w:w="1122"/>
      </w:tblGrid>
      <w:tr w:rsidR="00FE660F" w:rsidTr="00FE660F">
        <w:trPr>
          <w:trHeight w:val="1201"/>
        </w:trPr>
        <w:tc>
          <w:tcPr>
            <w:tcW w:w="1346"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0"/>
                <w:szCs w:val="20"/>
                <w:lang w:val="en-US"/>
              </w:rPr>
            </w:pPr>
            <w:proofErr w:type="spellStart"/>
            <w:r>
              <w:rPr>
                <w:rFonts w:ascii="Times New Roman" w:eastAsia="Calibri" w:hAnsi="Times New Roman" w:cs="SimSun"/>
                <w:b/>
                <w:sz w:val="20"/>
                <w:szCs w:val="20"/>
                <w:lang w:val="en-US"/>
              </w:rPr>
              <w:t>Sumber</w:t>
            </w:r>
            <w:proofErr w:type="spellEnd"/>
          </w:p>
          <w:p w:rsidR="00FE660F" w:rsidRDefault="00FE660F" w:rsidP="00FE660F">
            <w:pPr>
              <w:spacing w:after="0" w:line="240" w:lineRule="auto"/>
              <w:jc w:val="center"/>
              <w:rPr>
                <w:rFonts w:ascii="Times New Roman" w:eastAsia="Calibri" w:hAnsi="Times New Roman" w:cs="SimSun"/>
                <w:sz w:val="20"/>
                <w:szCs w:val="20"/>
                <w:lang w:val="en-US"/>
              </w:rPr>
            </w:pPr>
            <w:proofErr w:type="spellStart"/>
            <w:r>
              <w:rPr>
                <w:rFonts w:ascii="Times New Roman" w:eastAsia="Calibri" w:hAnsi="Times New Roman" w:cs="SimSun"/>
                <w:b/>
                <w:sz w:val="20"/>
                <w:szCs w:val="20"/>
                <w:lang w:val="en-US"/>
              </w:rPr>
              <w:t>Keragaman</w:t>
            </w:r>
            <w:proofErr w:type="spellEnd"/>
            <w:r>
              <w:rPr>
                <w:rFonts w:ascii="Times New Roman" w:eastAsia="Calibri" w:hAnsi="Times New Roman" w:cs="SimSun"/>
                <w:sz w:val="20"/>
                <w:szCs w:val="20"/>
                <w:lang w:val="en-US"/>
              </w:rPr>
              <w:t xml:space="preserve"> (</w:t>
            </w:r>
            <w:r>
              <w:rPr>
                <w:rFonts w:ascii="Times New Roman" w:eastAsia="Calibri" w:hAnsi="Times New Roman" w:cs="SimSun"/>
                <w:b/>
                <w:sz w:val="20"/>
                <w:szCs w:val="20"/>
                <w:lang w:val="en-US"/>
              </w:rPr>
              <w:t>SK</w:t>
            </w:r>
            <w:r>
              <w:rPr>
                <w:rFonts w:ascii="Times New Roman" w:eastAsia="Calibri" w:hAnsi="Times New Roman" w:cs="SimSun"/>
                <w:sz w:val="20"/>
                <w:szCs w:val="20"/>
                <w:lang w:val="en-US"/>
              </w:rPr>
              <w:t>)</w:t>
            </w:r>
          </w:p>
        </w:tc>
        <w:tc>
          <w:tcPr>
            <w:tcW w:w="1596"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0"/>
                <w:szCs w:val="20"/>
                <w:lang w:val="en-US"/>
              </w:rPr>
            </w:pPr>
            <w:proofErr w:type="spellStart"/>
            <w:r>
              <w:rPr>
                <w:rFonts w:ascii="Times New Roman" w:eastAsia="Calibri" w:hAnsi="Times New Roman" w:cs="SimSun"/>
                <w:b/>
                <w:sz w:val="20"/>
                <w:szCs w:val="20"/>
                <w:lang w:val="en-US"/>
              </w:rPr>
              <w:t>Derajat</w:t>
            </w:r>
            <w:proofErr w:type="spellEnd"/>
          </w:p>
          <w:p w:rsidR="00FE660F" w:rsidRDefault="00FE660F" w:rsidP="00FE660F">
            <w:pPr>
              <w:spacing w:after="0" w:line="240" w:lineRule="auto"/>
              <w:jc w:val="center"/>
              <w:rPr>
                <w:rFonts w:ascii="Times New Roman" w:eastAsia="Calibri" w:hAnsi="Times New Roman" w:cs="SimSun"/>
                <w:b/>
                <w:sz w:val="20"/>
                <w:szCs w:val="20"/>
                <w:lang w:val="en-US"/>
              </w:rPr>
            </w:pPr>
            <w:proofErr w:type="spellStart"/>
            <w:r>
              <w:rPr>
                <w:rFonts w:ascii="Times New Roman" w:eastAsia="Calibri" w:hAnsi="Times New Roman" w:cs="SimSun"/>
                <w:b/>
                <w:sz w:val="20"/>
                <w:szCs w:val="20"/>
                <w:lang w:val="en-US"/>
              </w:rPr>
              <w:t>Bebas</w:t>
            </w:r>
            <w:proofErr w:type="spellEnd"/>
            <w:r>
              <w:rPr>
                <w:rFonts w:ascii="Times New Roman" w:eastAsia="Calibri" w:hAnsi="Times New Roman" w:cs="SimSun"/>
                <w:sz w:val="20"/>
                <w:szCs w:val="20"/>
                <w:lang w:val="en-US"/>
              </w:rPr>
              <w:t xml:space="preserve">( </w:t>
            </w:r>
            <w:r>
              <w:rPr>
                <w:rFonts w:ascii="Times New Roman" w:eastAsia="Calibri" w:hAnsi="Times New Roman" w:cs="SimSun"/>
                <w:b/>
                <w:sz w:val="20"/>
                <w:szCs w:val="20"/>
                <w:lang w:val="en-US"/>
              </w:rPr>
              <w:t>DB</w:t>
            </w:r>
            <w:r>
              <w:rPr>
                <w:rFonts w:ascii="Times New Roman" w:eastAsia="Calibri" w:hAnsi="Times New Roman" w:cs="SimSun"/>
                <w:sz w:val="20"/>
                <w:szCs w:val="20"/>
                <w:lang w:val="en-US"/>
              </w:rPr>
              <w:t>)</w:t>
            </w:r>
          </w:p>
        </w:tc>
        <w:tc>
          <w:tcPr>
            <w:tcW w:w="1596"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0"/>
                <w:szCs w:val="20"/>
                <w:lang w:val="en-US"/>
              </w:rPr>
            </w:pPr>
            <w:proofErr w:type="spellStart"/>
            <w:r>
              <w:rPr>
                <w:rFonts w:ascii="Times New Roman" w:eastAsia="Calibri" w:hAnsi="Times New Roman" w:cs="SimSun"/>
                <w:b/>
                <w:sz w:val="20"/>
                <w:szCs w:val="20"/>
                <w:lang w:val="en-US"/>
              </w:rPr>
              <w:t>Jumlah</w:t>
            </w:r>
            <w:proofErr w:type="spellEnd"/>
            <w:r>
              <w:rPr>
                <w:rFonts w:ascii="Times New Roman" w:eastAsia="Calibri" w:hAnsi="Times New Roman" w:cs="SimSun"/>
                <w:b/>
                <w:sz w:val="20"/>
                <w:szCs w:val="20"/>
                <w:lang w:val="en-US"/>
              </w:rPr>
              <w:t xml:space="preserve"> </w:t>
            </w:r>
            <w:proofErr w:type="spellStart"/>
            <w:r>
              <w:rPr>
                <w:rFonts w:ascii="Times New Roman" w:eastAsia="Calibri" w:hAnsi="Times New Roman" w:cs="SimSun"/>
                <w:b/>
                <w:sz w:val="20"/>
                <w:szCs w:val="20"/>
                <w:lang w:val="en-US"/>
              </w:rPr>
              <w:t>Kuadrat</w:t>
            </w:r>
            <w:proofErr w:type="spellEnd"/>
            <w:r>
              <w:rPr>
                <w:rFonts w:ascii="Times New Roman" w:eastAsia="Calibri" w:hAnsi="Times New Roman" w:cs="SimSun"/>
                <w:sz w:val="20"/>
                <w:szCs w:val="20"/>
                <w:lang w:val="en-US"/>
              </w:rPr>
              <w:t xml:space="preserve"> (</w:t>
            </w:r>
            <w:r>
              <w:rPr>
                <w:rFonts w:ascii="Times New Roman" w:eastAsia="Calibri" w:hAnsi="Times New Roman" w:cs="SimSun"/>
                <w:b/>
                <w:sz w:val="20"/>
                <w:szCs w:val="20"/>
                <w:lang w:val="en-US"/>
              </w:rPr>
              <w:t>JK</w:t>
            </w:r>
            <w:r>
              <w:rPr>
                <w:rFonts w:ascii="Times New Roman" w:eastAsia="Calibri" w:hAnsi="Times New Roman" w:cs="SimSun"/>
                <w:sz w:val="20"/>
                <w:szCs w:val="20"/>
                <w:lang w:val="en-US"/>
              </w:rPr>
              <w:t>)</w:t>
            </w:r>
          </w:p>
        </w:tc>
        <w:tc>
          <w:tcPr>
            <w:tcW w:w="1596"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0"/>
                <w:szCs w:val="20"/>
                <w:lang w:val="en-US"/>
              </w:rPr>
            </w:pPr>
            <w:proofErr w:type="spellStart"/>
            <w:r>
              <w:rPr>
                <w:rFonts w:ascii="Times New Roman" w:eastAsia="Calibri" w:hAnsi="Times New Roman" w:cs="SimSun"/>
                <w:b/>
                <w:sz w:val="20"/>
                <w:szCs w:val="20"/>
                <w:lang w:val="en-US"/>
              </w:rPr>
              <w:t>Kuadrat</w:t>
            </w:r>
            <w:proofErr w:type="spellEnd"/>
            <w:r>
              <w:rPr>
                <w:rFonts w:ascii="Times New Roman" w:eastAsia="Calibri" w:hAnsi="Times New Roman" w:cs="SimSun"/>
                <w:b/>
                <w:sz w:val="20"/>
                <w:szCs w:val="20"/>
                <w:lang w:val="en-US"/>
              </w:rPr>
              <w:t xml:space="preserve"> Tengah</w:t>
            </w:r>
            <w:r>
              <w:rPr>
                <w:rFonts w:ascii="Times New Roman" w:eastAsia="Calibri" w:hAnsi="Times New Roman" w:cs="SimSun"/>
                <w:sz w:val="20"/>
                <w:szCs w:val="20"/>
                <w:lang w:val="en-US"/>
              </w:rPr>
              <w:t xml:space="preserve"> (</w:t>
            </w:r>
            <w:r>
              <w:rPr>
                <w:rFonts w:ascii="Times New Roman" w:eastAsia="Calibri" w:hAnsi="Times New Roman" w:cs="SimSun"/>
                <w:b/>
                <w:sz w:val="20"/>
                <w:szCs w:val="20"/>
                <w:lang w:val="en-US"/>
              </w:rPr>
              <w:t>KT</w:t>
            </w:r>
            <w:r>
              <w:rPr>
                <w:rFonts w:ascii="Times New Roman" w:eastAsia="Calibri" w:hAnsi="Times New Roman" w:cs="SimSun"/>
                <w:sz w:val="20"/>
                <w:szCs w:val="20"/>
                <w:lang w:val="en-US"/>
              </w:rPr>
              <w:t>)</w:t>
            </w:r>
          </w:p>
        </w:tc>
        <w:tc>
          <w:tcPr>
            <w:tcW w:w="1596"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0"/>
                <w:szCs w:val="20"/>
                <w:vertAlign w:val="subscript"/>
                <w:lang w:val="en-US"/>
              </w:rPr>
            </w:pPr>
            <w:proofErr w:type="spellStart"/>
            <w:r>
              <w:rPr>
                <w:rFonts w:ascii="Times New Roman" w:eastAsia="Calibri" w:hAnsi="Times New Roman" w:cs="SimSun"/>
                <w:b/>
                <w:sz w:val="20"/>
                <w:szCs w:val="20"/>
                <w:lang w:val="en-US"/>
              </w:rPr>
              <w:t>F</w:t>
            </w:r>
            <w:r>
              <w:rPr>
                <w:rFonts w:ascii="Times New Roman" w:eastAsia="Calibri" w:hAnsi="Times New Roman" w:cs="SimSun"/>
                <w:b/>
                <w:sz w:val="20"/>
                <w:szCs w:val="20"/>
                <w:vertAlign w:val="subscript"/>
                <w:lang w:val="en-US"/>
              </w:rPr>
              <w:t>hitung</w:t>
            </w:r>
            <w:proofErr w:type="spellEnd"/>
          </w:p>
        </w:tc>
        <w:tc>
          <w:tcPr>
            <w:tcW w:w="1200"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0"/>
                <w:szCs w:val="20"/>
                <w:vertAlign w:val="subscript"/>
                <w:lang w:val="en-US"/>
              </w:rPr>
            </w:pPr>
            <w:proofErr w:type="spellStart"/>
            <w:r>
              <w:rPr>
                <w:rFonts w:ascii="Times New Roman" w:eastAsia="Calibri" w:hAnsi="Times New Roman" w:cs="SimSun"/>
                <w:b/>
                <w:sz w:val="20"/>
                <w:szCs w:val="20"/>
                <w:lang w:val="en-US"/>
              </w:rPr>
              <w:t>F</w:t>
            </w:r>
            <w:r>
              <w:rPr>
                <w:rFonts w:ascii="Times New Roman" w:eastAsia="Calibri" w:hAnsi="Times New Roman" w:cs="SimSun"/>
                <w:b/>
                <w:sz w:val="20"/>
                <w:szCs w:val="20"/>
                <w:vertAlign w:val="subscript"/>
                <w:lang w:val="en-US"/>
              </w:rPr>
              <w:t>tabel</w:t>
            </w:r>
            <w:proofErr w:type="spellEnd"/>
          </w:p>
        </w:tc>
      </w:tr>
      <w:tr w:rsidR="00FE660F" w:rsidTr="00FE660F">
        <w:tc>
          <w:tcPr>
            <w:tcW w:w="1346"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proofErr w:type="spellStart"/>
            <w:r>
              <w:rPr>
                <w:rFonts w:ascii="Times New Roman" w:eastAsia="Calibri" w:hAnsi="Times New Roman" w:cs="SimSun"/>
                <w:sz w:val="24"/>
                <w:szCs w:val="24"/>
                <w:lang w:val="en-US"/>
              </w:rPr>
              <w:t>Perlakuan</w:t>
            </w:r>
            <w:proofErr w:type="spellEnd"/>
          </w:p>
        </w:tc>
        <w:tc>
          <w:tcPr>
            <w:tcW w:w="1596"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4</w:t>
            </w:r>
          </w:p>
        </w:tc>
        <w:tc>
          <w:tcPr>
            <w:tcW w:w="1596"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58388.8</w:t>
            </w:r>
          </w:p>
        </w:tc>
        <w:tc>
          <w:tcPr>
            <w:tcW w:w="1596"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36471.95</w:t>
            </w:r>
          </w:p>
        </w:tc>
        <w:tc>
          <w:tcPr>
            <w:tcW w:w="1596"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11.44</w:t>
            </w:r>
          </w:p>
        </w:tc>
        <w:tc>
          <w:tcPr>
            <w:tcW w:w="1200"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2.77</w:t>
            </w:r>
          </w:p>
        </w:tc>
      </w:tr>
      <w:tr w:rsidR="00FE660F" w:rsidTr="00FE660F">
        <w:tc>
          <w:tcPr>
            <w:tcW w:w="1346" w:type="dxa"/>
            <w:tcBorders>
              <w:top w:val="nil"/>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proofErr w:type="spellStart"/>
            <w:r>
              <w:rPr>
                <w:rFonts w:ascii="Times New Roman" w:eastAsia="Calibri" w:hAnsi="Times New Roman" w:cs="SimSun"/>
                <w:sz w:val="24"/>
                <w:szCs w:val="24"/>
                <w:lang w:val="en-US"/>
              </w:rPr>
              <w:t>Eror</w:t>
            </w:r>
            <w:proofErr w:type="spellEnd"/>
            <w:r>
              <w:rPr>
                <w:rFonts w:ascii="Times New Roman" w:eastAsia="Calibri" w:hAnsi="Times New Roman" w:cs="SimSun"/>
                <w:sz w:val="24"/>
                <w:szCs w:val="24"/>
                <w:lang w:val="en-US"/>
              </w:rPr>
              <w:t xml:space="preserve"> (g)</w:t>
            </w:r>
          </w:p>
        </w:tc>
        <w:tc>
          <w:tcPr>
            <w:tcW w:w="1596" w:type="dxa"/>
            <w:tcBorders>
              <w:top w:val="nil"/>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15</w:t>
            </w:r>
          </w:p>
        </w:tc>
        <w:tc>
          <w:tcPr>
            <w:tcW w:w="1596" w:type="dxa"/>
            <w:tcBorders>
              <w:top w:val="nil"/>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4778.4</w:t>
            </w:r>
          </w:p>
        </w:tc>
        <w:tc>
          <w:tcPr>
            <w:tcW w:w="1596" w:type="dxa"/>
            <w:tcBorders>
              <w:top w:val="nil"/>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3.186.5</w:t>
            </w:r>
          </w:p>
        </w:tc>
        <w:tc>
          <w:tcPr>
            <w:tcW w:w="1596" w:type="dxa"/>
            <w:tcBorders>
              <w:top w:val="nil"/>
              <w:left w:val="nil"/>
              <w:bottom w:val="nil"/>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c>
          <w:tcPr>
            <w:tcW w:w="1200" w:type="dxa"/>
            <w:tcBorders>
              <w:top w:val="nil"/>
              <w:left w:val="nil"/>
              <w:bottom w:val="nil"/>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r>
      <w:tr w:rsidR="00FE660F" w:rsidTr="00FE660F">
        <w:tc>
          <w:tcPr>
            <w:tcW w:w="1346" w:type="dxa"/>
            <w:tcBorders>
              <w:top w:val="nil"/>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Total</w:t>
            </w:r>
          </w:p>
        </w:tc>
        <w:tc>
          <w:tcPr>
            <w:tcW w:w="1596" w:type="dxa"/>
            <w:tcBorders>
              <w:top w:val="nil"/>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19</w:t>
            </w:r>
          </w:p>
        </w:tc>
        <w:tc>
          <w:tcPr>
            <w:tcW w:w="1596" w:type="dxa"/>
            <w:tcBorders>
              <w:top w:val="nil"/>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10590.4</w:t>
            </w:r>
          </w:p>
        </w:tc>
        <w:tc>
          <w:tcPr>
            <w:tcW w:w="1596" w:type="dxa"/>
            <w:tcBorders>
              <w:top w:val="nil"/>
              <w:left w:val="nil"/>
              <w:bottom w:val="single" w:sz="4" w:space="0" w:color="auto"/>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c>
          <w:tcPr>
            <w:tcW w:w="1596" w:type="dxa"/>
            <w:tcBorders>
              <w:top w:val="nil"/>
              <w:left w:val="nil"/>
              <w:bottom w:val="single" w:sz="4" w:space="0" w:color="auto"/>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c>
          <w:tcPr>
            <w:tcW w:w="1200" w:type="dxa"/>
            <w:tcBorders>
              <w:top w:val="nil"/>
              <w:left w:val="nil"/>
              <w:bottom w:val="single" w:sz="4" w:space="0" w:color="auto"/>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r>
    </w:tbl>
    <w:p w:rsidR="00FE660F" w:rsidRDefault="00FE660F" w:rsidP="00FE660F">
      <w:pPr>
        <w:spacing w:after="0" w:line="240" w:lineRule="auto"/>
        <w:ind w:firstLineChars="200" w:firstLine="480"/>
        <w:jc w:val="both"/>
        <w:rPr>
          <w:rFonts w:ascii="Times New Roman" w:eastAsia="Calibri" w:hAnsi="Times New Roman" w:cs="SimSun"/>
          <w:sz w:val="24"/>
          <w:szCs w:val="24"/>
        </w:rPr>
      </w:pPr>
      <w:proofErr w:type="spellStart"/>
      <w:proofErr w:type="gramStart"/>
      <w:r>
        <w:rPr>
          <w:rFonts w:ascii="Times New Roman" w:eastAsia="Calibri" w:hAnsi="Times New Roman" w:cs="SimSun"/>
          <w:sz w:val="24"/>
          <w:szCs w:val="24"/>
          <w:lang w:val="en-US"/>
        </w:rPr>
        <w:t>Keterangan</w:t>
      </w:r>
      <w:proofErr w:type="spellEnd"/>
      <w:r>
        <w:rPr>
          <w:rFonts w:ascii="Times New Roman" w:eastAsia="Calibri" w:hAnsi="Times New Roman" w:cs="SimSun"/>
          <w:sz w:val="24"/>
          <w:szCs w:val="24"/>
          <w:lang w:val="en-US"/>
        </w:rPr>
        <w:t xml:space="preserve"> :</w:t>
      </w:r>
      <w:proofErr w:type="gram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berpengaruh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p>
    <w:p w:rsidR="00FE660F" w:rsidRDefault="00FE660F" w:rsidP="00FE660F">
      <w:pPr>
        <w:spacing w:after="0" w:line="240" w:lineRule="auto"/>
        <w:ind w:firstLineChars="200" w:firstLine="480"/>
        <w:jc w:val="both"/>
        <w:rPr>
          <w:rFonts w:ascii="Times New Roman" w:eastAsia="Calibri" w:hAnsi="Times New Roman" w:cs="SimSun"/>
          <w:sz w:val="24"/>
          <w:szCs w:val="24"/>
          <w:lang w:val="en-US"/>
        </w:rPr>
      </w:pPr>
      <w:proofErr w:type="spellStart"/>
      <w:proofErr w:type="gramStart"/>
      <w:r>
        <w:rPr>
          <w:rFonts w:ascii="Times New Roman" w:eastAsia="Calibri" w:hAnsi="Times New Roman" w:cs="SimSun"/>
          <w:sz w:val="24"/>
          <w:szCs w:val="24"/>
          <w:lang w:val="en-US"/>
        </w:rPr>
        <w:t>Tabel</w:t>
      </w:r>
      <w:proofErr w:type="spellEnd"/>
      <w:r>
        <w:rPr>
          <w:rFonts w:ascii="Times New Roman" w:eastAsia="Calibri" w:hAnsi="Times New Roman" w:cs="SimSun"/>
          <w:sz w:val="24"/>
          <w:szCs w:val="24"/>
          <w:lang w:val="en-US"/>
        </w:rPr>
        <w:t xml:space="preserve"> .7.</w:t>
      </w:r>
      <w:proofErr w:type="gram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Uji</w:t>
      </w:r>
      <w:proofErr w:type="spellEnd"/>
      <w:r>
        <w:rPr>
          <w:rFonts w:ascii="Times New Roman" w:eastAsia="Calibri" w:hAnsi="Times New Roman" w:cs="SimSun"/>
          <w:sz w:val="24"/>
          <w:szCs w:val="24"/>
          <w:lang w:val="en-US"/>
        </w:rPr>
        <w:t xml:space="preserve"> BNT </w:t>
      </w:r>
      <w:proofErr w:type="spellStart"/>
      <w:r>
        <w:rPr>
          <w:rFonts w:ascii="Times New Roman" w:eastAsia="Calibri" w:hAnsi="Times New Roman" w:cs="SimSun"/>
          <w:sz w:val="24"/>
          <w:szCs w:val="24"/>
          <w:lang w:val="en-US"/>
        </w:rPr>
        <w:t>Pengaruh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Pemberiaan</w:t>
      </w:r>
      <w:proofErr w:type="spellEnd"/>
      <w:r>
        <w:rPr>
          <w:rFonts w:ascii="Times New Roman" w:eastAsia="Calibri" w:hAnsi="Times New Roman" w:cs="SimSun"/>
          <w:sz w:val="24"/>
          <w:szCs w:val="24"/>
          <w:lang w:val="en-US"/>
        </w:rPr>
        <w:t xml:space="preserve"> MSG </w:t>
      </w:r>
      <w:proofErr w:type="spellStart"/>
      <w:r>
        <w:rPr>
          <w:rFonts w:ascii="Times New Roman" w:eastAsia="Calibri" w:hAnsi="Times New Roman" w:cs="SimSun"/>
          <w:sz w:val="24"/>
          <w:szCs w:val="24"/>
          <w:lang w:val="en-US"/>
        </w:rPr>
        <w:t>terhadap</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Tinggi</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Tanaman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Cabai</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Rawit</w:t>
      </w:r>
      <w:proofErr w:type="spellEnd"/>
      <w:r>
        <w:rPr>
          <w:rFonts w:ascii="Times New Roman" w:eastAsia="Calibri" w:hAnsi="Times New Roman" w:cs="SimSun"/>
          <w:sz w:val="24"/>
          <w:szCs w:val="24"/>
          <w:lang w:val="en-US"/>
        </w:rPr>
        <w:t xml:space="preserve">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66"/>
      </w:tblGrid>
      <w:tr w:rsidR="00FE660F" w:rsidTr="00FE660F">
        <w:tc>
          <w:tcPr>
            <w:tcW w:w="4271" w:type="dxa"/>
            <w:tcBorders>
              <w:top w:val="single" w:sz="4" w:space="0" w:color="auto"/>
              <w:left w:val="nil"/>
              <w:bottom w:val="single" w:sz="4" w:space="0" w:color="auto"/>
              <w:right w:val="nil"/>
            </w:tcBorders>
            <w:hideMark/>
          </w:tcPr>
          <w:p w:rsidR="00FE660F" w:rsidRDefault="00FE660F" w:rsidP="00FE660F">
            <w:pPr>
              <w:jc w:val="center"/>
              <w:rPr>
                <w:rFonts w:ascii="Times New Roman" w:hAnsi="Times New Roman"/>
                <w:sz w:val="24"/>
                <w:szCs w:val="24"/>
                <w:lang w:val="en-US"/>
              </w:rPr>
            </w:pPr>
            <w:proofErr w:type="spellStart"/>
            <w:r>
              <w:rPr>
                <w:rFonts w:ascii="Times New Roman" w:hAnsi="Times New Roman"/>
                <w:sz w:val="24"/>
                <w:szCs w:val="24"/>
                <w:lang w:val="en-US"/>
              </w:rPr>
              <w:t>Perlakuan</w:t>
            </w:r>
            <w:proofErr w:type="spellEnd"/>
          </w:p>
        </w:tc>
        <w:tc>
          <w:tcPr>
            <w:tcW w:w="3966" w:type="dxa"/>
            <w:tcBorders>
              <w:top w:val="single" w:sz="4" w:space="0" w:color="auto"/>
              <w:left w:val="nil"/>
              <w:bottom w:val="single" w:sz="4" w:space="0" w:color="auto"/>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Rata –rata</w:t>
            </w:r>
          </w:p>
        </w:tc>
      </w:tr>
      <w:tr w:rsidR="00FE660F" w:rsidTr="00FE660F">
        <w:tc>
          <w:tcPr>
            <w:tcW w:w="4271" w:type="dxa"/>
            <w:tcBorders>
              <w:top w:val="single" w:sz="4" w:space="0" w:color="auto"/>
              <w:left w:val="nil"/>
              <w:bottom w:val="nil"/>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P0</w:t>
            </w:r>
          </w:p>
        </w:tc>
        <w:tc>
          <w:tcPr>
            <w:tcW w:w="3966" w:type="dxa"/>
            <w:tcBorders>
              <w:top w:val="single" w:sz="4" w:space="0" w:color="auto"/>
              <w:left w:val="nil"/>
              <w:bottom w:val="nil"/>
              <w:right w:val="nil"/>
            </w:tcBorders>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 xml:space="preserve">15 </w:t>
            </w:r>
            <w:r>
              <w:rPr>
                <w:rFonts w:ascii="Times New Roman" w:hAnsi="Times New Roman"/>
                <w:sz w:val="24"/>
                <w:szCs w:val="24"/>
              </w:rPr>
              <w:t>a</w:t>
            </w:r>
          </w:p>
        </w:tc>
      </w:tr>
      <w:tr w:rsidR="00FE660F" w:rsidTr="00FE660F">
        <w:tc>
          <w:tcPr>
            <w:tcW w:w="4271" w:type="dxa"/>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P1</w:t>
            </w:r>
          </w:p>
        </w:tc>
        <w:tc>
          <w:tcPr>
            <w:tcW w:w="3966" w:type="dxa"/>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 xml:space="preserve">25 </w:t>
            </w:r>
            <w:r>
              <w:rPr>
                <w:rFonts w:ascii="Times New Roman" w:hAnsi="Times New Roman"/>
                <w:sz w:val="24"/>
                <w:szCs w:val="24"/>
              </w:rPr>
              <w:t>b</w:t>
            </w:r>
          </w:p>
        </w:tc>
      </w:tr>
      <w:tr w:rsidR="00FE660F" w:rsidTr="00FE660F">
        <w:tc>
          <w:tcPr>
            <w:tcW w:w="4271" w:type="dxa"/>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P2</w:t>
            </w:r>
          </w:p>
        </w:tc>
        <w:tc>
          <w:tcPr>
            <w:tcW w:w="3966" w:type="dxa"/>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 xml:space="preserve">30 </w:t>
            </w:r>
            <w:r>
              <w:rPr>
                <w:rFonts w:ascii="Times New Roman" w:hAnsi="Times New Roman"/>
                <w:sz w:val="24"/>
                <w:szCs w:val="24"/>
              </w:rPr>
              <w:t>bc</w:t>
            </w:r>
          </w:p>
        </w:tc>
      </w:tr>
      <w:tr w:rsidR="00FE660F" w:rsidTr="00FE660F">
        <w:tc>
          <w:tcPr>
            <w:tcW w:w="4271" w:type="dxa"/>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P3</w:t>
            </w:r>
          </w:p>
        </w:tc>
        <w:tc>
          <w:tcPr>
            <w:tcW w:w="3966" w:type="dxa"/>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 xml:space="preserve">30 </w:t>
            </w:r>
            <w:r>
              <w:rPr>
                <w:rFonts w:ascii="Times New Roman" w:hAnsi="Times New Roman"/>
                <w:sz w:val="24"/>
                <w:szCs w:val="24"/>
              </w:rPr>
              <w:t>bc</w:t>
            </w:r>
          </w:p>
        </w:tc>
      </w:tr>
      <w:tr w:rsidR="00FE660F" w:rsidTr="00FE660F">
        <w:tc>
          <w:tcPr>
            <w:tcW w:w="4271" w:type="dxa"/>
            <w:tcBorders>
              <w:top w:val="nil"/>
              <w:left w:val="nil"/>
              <w:bottom w:val="single" w:sz="4" w:space="0" w:color="auto"/>
              <w:right w:val="nil"/>
            </w:tcBorders>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P4</w:t>
            </w:r>
          </w:p>
        </w:tc>
        <w:tc>
          <w:tcPr>
            <w:tcW w:w="3966" w:type="dxa"/>
            <w:tcBorders>
              <w:top w:val="nil"/>
              <w:left w:val="nil"/>
              <w:bottom w:val="single" w:sz="4" w:space="0" w:color="auto"/>
              <w:right w:val="nil"/>
            </w:tcBorders>
            <w:hideMark/>
          </w:tcPr>
          <w:p w:rsidR="00FE660F" w:rsidRDefault="00FE660F" w:rsidP="00FE660F">
            <w:pPr>
              <w:jc w:val="center"/>
              <w:rPr>
                <w:rFonts w:ascii="Times New Roman" w:hAnsi="Times New Roman"/>
                <w:sz w:val="24"/>
                <w:szCs w:val="24"/>
              </w:rPr>
            </w:pPr>
            <w:r>
              <w:rPr>
                <w:rFonts w:ascii="Times New Roman" w:hAnsi="Times New Roman"/>
                <w:sz w:val="24"/>
                <w:szCs w:val="24"/>
                <w:lang w:val="en-US"/>
              </w:rPr>
              <w:t xml:space="preserve">35 </w:t>
            </w:r>
            <w:r>
              <w:rPr>
                <w:rFonts w:ascii="Times New Roman" w:hAnsi="Times New Roman"/>
                <w:sz w:val="24"/>
                <w:szCs w:val="24"/>
              </w:rPr>
              <w:t>d</w:t>
            </w:r>
          </w:p>
        </w:tc>
      </w:tr>
      <w:tr w:rsidR="00FE660F" w:rsidTr="00FE660F">
        <w:tc>
          <w:tcPr>
            <w:tcW w:w="8237" w:type="dxa"/>
            <w:gridSpan w:val="2"/>
            <w:tcBorders>
              <w:top w:val="single" w:sz="4" w:space="0" w:color="auto"/>
              <w:left w:val="nil"/>
              <w:bottom w:val="single" w:sz="4" w:space="0" w:color="auto"/>
              <w:right w:val="nil"/>
            </w:tcBorders>
            <w:vAlign w:val="center"/>
            <w:hideMark/>
          </w:tcPr>
          <w:p w:rsidR="00FE660F" w:rsidRDefault="00FE660F" w:rsidP="00FE660F">
            <w:pPr>
              <w:jc w:val="center"/>
              <w:rPr>
                <w:rFonts w:ascii="Times New Roman" w:hAnsi="Times New Roman"/>
                <w:sz w:val="24"/>
                <w:szCs w:val="24"/>
                <w:lang w:val="en-US"/>
              </w:rPr>
            </w:pPr>
            <w:r>
              <w:rPr>
                <w:rFonts w:ascii="Times New Roman" w:hAnsi="Times New Roman"/>
                <w:sz w:val="24"/>
                <w:szCs w:val="24"/>
                <w:lang w:val="en-US"/>
              </w:rPr>
              <w:t>BNT 5% : 9.4</w:t>
            </w:r>
          </w:p>
        </w:tc>
      </w:tr>
    </w:tbl>
    <w:p w:rsidR="00FE660F" w:rsidRDefault="00FE660F" w:rsidP="00FE660F">
      <w:pPr>
        <w:spacing w:after="0" w:line="240" w:lineRule="auto"/>
        <w:ind w:leftChars="327" w:left="719"/>
        <w:jc w:val="both"/>
        <w:rPr>
          <w:rFonts w:ascii="Times New Roman" w:eastAsia="Calibri" w:hAnsi="Times New Roman" w:cs="SimSun"/>
          <w:sz w:val="24"/>
          <w:szCs w:val="24"/>
        </w:rPr>
      </w:pPr>
      <w:proofErr w:type="spellStart"/>
      <w:proofErr w:type="gramStart"/>
      <w:r>
        <w:rPr>
          <w:rFonts w:ascii="Times New Roman" w:eastAsia="Calibri" w:hAnsi="Times New Roman" w:cs="SimSun"/>
          <w:sz w:val="24"/>
          <w:szCs w:val="24"/>
          <w:lang w:val="en-US"/>
        </w:rPr>
        <w:t>Keterangan</w:t>
      </w:r>
      <w:proofErr w:type="spellEnd"/>
      <w:r>
        <w:rPr>
          <w:rFonts w:ascii="Times New Roman" w:eastAsia="Calibri" w:hAnsi="Times New Roman" w:cs="SimSun"/>
          <w:sz w:val="24"/>
          <w:szCs w:val="24"/>
          <w:lang w:val="en-US"/>
        </w:rPr>
        <w:t xml:space="preserve"> :</w:t>
      </w:r>
      <w:proofErr w:type="gramEnd"/>
      <w:r>
        <w:rPr>
          <w:rFonts w:ascii="Times New Roman" w:eastAsia="Calibri" w:hAnsi="Times New Roman" w:cs="SimSun"/>
          <w:sz w:val="24"/>
          <w:szCs w:val="24"/>
          <w:lang w:val="en-US"/>
        </w:rPr>
        <w:t xml:space="preserve"> </w:t>
      </w:r>
      <w:r>
        <w:rPr>
          <w:rFonts w:ascii="Times New Roman" w:eastAsia="Calibri" w:hAnsi="Times New Roman" w:cs="SimSun"/>
          <w:sz w:val="24"/>
          <w:szCs w:val="24"/>
        </w:rPr>
        <w:t>H</w:t>
      </w:r>
      <w:proofErr w:type="spellStart"/>
      <w:r>
        <w:rPr>
          <w:rFonts w:ascii="Times New Roman" w:eastAsia="Calibri" w:hAnsi="Times New Roman" w:cs="SimSun"/>
          <w:sz w:val="24"/>
          <w:szCs w:val="24"/>
          <w:lang w:val="en-US"/>
        </w:rPr>
        <w:t>uruf</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yang</w:t>
      </w:r>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sama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artinya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tidak</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berbeda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r>
        <w:rPr>
          <w:rFonts w:ascii="Times New Roman" w:eastAsia="Calibri" w:hAnsi="Times New Roman" w:cs="SimSun"/>
          <w:sz w:val="24"/>
          <w:szCs w:val="24"/>
        </w:rPr>
        <w:t xml:space="preserve"> dan huruf yang berbeda berarti berbeda nyata</w:t>
      </w:r>
      <w:r>
        <w:rPr>
          <w:rFonts w:ascii="Times New Roman" w:eastAsia="Calibri" w:hAnsi="Times New Roman" w:cs="SimSun"/>
          <w:sz w:val="24"/>
          <w:szCs w:val="24"/>
          <w:lang w:val="en-US"/>
        </w:rPr>
        <w:t>.</w:t>
      </w:r>
    </w:p>
    <w:p w:rsidR="00FE660F" w:rsidRDefault="00FE660F" w:rsidP="00FE660F">
      <w:pPr>
        <w:spacing w:after="0" w:line="240" w:lineRule="auto"/>
        <w:ind w:firstLineChars="200" w:firstLine="480"/>
        <w:jc w:val="both"/>
        <w:rPr>
          <w:rFonts w:ascii="Times New Roman" w:eastAsia="Calibri" w:hAnsi="Times New Roman" w:cs="SimSun"/>
          <w:sz w:val="24"/>
          <w:szCs w:val="24"/>
        </w:rPr>
      </w:pPr>
      <w:proofErr w:type="gramStart"/>
      <w:r>
        <w:rPr>
          <w:rFonts w:ascii="Times New Roman" w:eastAsia="Calibri" w:hAnsi="Times New Roman" w:cs="SimSun"/>
          <w:sz w:val="24"/>
          <w:szCs w:val="24"/>
          <w:lang w:val="en-US"/>
        </w:rPr>
        <w:t xml:space="preserve">Dari </w:t>
      </w:r>
      <w:r>
        <w:rPr>
          <w:rFonts w:ascii="Times New Roman" w:eastAsia="Calibri" w:hAnsi="Times New Roman" w:cs="SimSun"/>
          <w:sz w:val="24"/>
          <w:szCs w:val="24"/>
        </w:rPr>
        <w:t>T</w:t>
      </w:r>
      <w:proofErr w:type="spellStart"/>
      <w:r>
        <w:rPr>
          <w:rFonts w:ascii="Times New Roman" w:eastAsia="Calibri" w:hAnsi="Times New Roman" w:cs="SimSun"/>
          <w:sz w:val="24"/>
          <w:szCs w:val="24"/>
          <w:lang w:val="en-US"/>
        </w:rPr>
        <w:t>abel</w:t>
      </w:r>
      <w:proofErr w:type="spellEnd"/>
      <w:r>
        <w:rPr>
          <w:rFonts w:ascii="Times New Roman" w:eastAsia="Calibri" w:hAnsi="Times New Roman" w:cs="SimSun"/>
          <w:sz w:val="24"/>
          <w:szCs w:val="24"/>
          <w:lang w:val="en-US"/>
        </w:rPr>
        <w:t xml:space="preserve"> di </w:t>
      </w:r>
      <w:proofErr w:type="spellStart"/>
      <w:r>
        <w:rPr>
          <w:rFonts w:ascii="Times New Roman" w:eastAsia="Calibri" w:hAnsi="Times New Roman" w:cs="SimSun"/>
          <w:sz w:val="24"/>
          <w:szCs w:val="24"/>
          <w:lang w:val="en-US"/>
        </w:rPr>
        <w:t>atas</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dapat</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dilihat</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perlakuan</w:t>
      </w:r>
      <w:proofErr w:type="spellEnd"/>
      <w:r>
        <w:rPr>
          <w:rFonts w:ascii="Times New Roman" w:eastAsia="Calibri" w:hAnsi="Times New Roman" w:cs="SimSun"/>
          <w:sz w:val="24"/>
          <w:szCs w:val="24"/>
          <w:lang w:val="en-US"/>
        </w:rPr>
        <w:t xml:space="preserve"> P0 (</w:t>
      </w:r>
      <w:proofErr w:type="spellStart"/>
      <w:r>
        <w:rPr>
          <w:rFonts w:ascii="Times New Roman" w:eastAsia="Calibri" w:hAnsi="Times New Roman" w:cs="SimSun"/>
          <w:sz w:val="24"/>
          <w:szCs w:val="24"/>
          <w:lang w:val="en-US"/>
        </w:rPr>
        <w:t>tanpa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pemberian</w:t>
      </w:r>
      <w:proofErr w:type="spellEnd"/>
      <w:r>
        <w:rPr>
          <w:rFonts w:ascii="Times New Roman" w:eastAsia="Calibri" w:hAnsi="Times New Roman" w:cs="SimSun"/>
          <w:sz w:val="24"/>
          <w:szCs w:val="24"/>
          <w:lang w:val="en-US"/>
        </w:rPr>
        <w:t xml:space="preserve"> MSG/ </w:t>
      </w:r>
      <w:proofErr w:type="spellStart"/>
      <w:r>
        <w:rPr>
          <w:rFonts w:ascii="Times New Roman" w:eastAsia="Calibri" w:hAnsi="Times New Roman" w:cs="SimSun"/>
          <w:sz w:val="24"/>
          <w:szCs w:val="24"/>
          <w:lang w:val="en-US"/>
        </w:rPr>
        <w:t>kontrol</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berbeda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dengan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perlakuan</w:t>
      </w:r>
      <w:proofErr w:type="spellEnd"/>
      <w:r>
        <w:rPr>
          <w:rFonts w:ascii="Times New Roman" w:eastAsia="Calibri" w:hAnsi="Times New Roman" w:cs="SimSun"/>
          <w:sz w:val="24"/>
          <w:szCs w:val="24"/>
          <w:lang w:val="en-US"/>
        </w:rPr>
        <w:t xml:space="preserve"> P1 (2 gram</w:t>
      </w:r>
      <w:r>
        <w:rPr>
          <w:rFonts w:ascii="Times New Roman" w:eastAsia="Calibri" w:hAnsi="Times New Roman" w:cs="SimSun"/>
          <w:sz w:val="24"/>
          <w:szCs w:val="24"/>
        </w:rPr>
        <w:t xml:space="preserve"> MSG</w:t>
      </w:r>
      <w:r>
        <w:rPr>
          <w:rFonts w:ascii="Times New Roman" w:eastAsia="Calibri" w:hAnsi="Times New Roman" w:cs="SimSun"/>
          <w:sz w:val="24"/>
          <w:szCs w:val="24"/>
          <w:lang w:val="en-US"/>
        </w:rPr>
        <w:t>), P2 (4 gram</w:t>
      </w:r>
      <w:r>
        <w:rPr>
          <w:rFonts w:ascii="Times New Roman" w:eastAsia="Calibri" w:hAnsi="Times New Roman" w:cs="SimSun"/>
          <w:sz w:val="24"/>
          <w:szCs w:val="24"/>
        </w:rPr>
        <w:t xml:space="preserve"> MSG</w:t>
      </w:r>
      <w:r>
        <w:rPr>
          <w:rFonts w:ascii="Times New Roman" w:eastAsia="Calibri" w:hAnsi="Times New Roman" w:cs="SimSun"/>
          <w:sz w:val="24"/>
          <w:szCs w:val="24"/>
          <w:lang w:val="en-US"/>
        </w:rPr>
        <w:t>), P3 (6 gram</w:t>
      </w:r>
      <w:r>
        <w:rPr>
          <w:rFonts w:ascii="Times New Roman" w:eastAsia="Calibri" w:hAnsi="Times New Roman" w:cs="SimSun"/>
          <w:sz w:val="24"/>
          <w:szCs w:val="24"/>
        </w:rPr>
        <w:t xml:space="preserve"> MSG</w:t>
      </w:r>
      <w:r>
        <w:rPr>
          <w:rFonts w:ascii="Times New Roman" w:eastAsia="Calibri" w:hAnsi="Times New Roman" w:cs="SimSun"/>
          <w:sz w:val="24"/>
          <w:szCs w:val="24"/>
          <w:lang w:val="en-US"/>
        </w:rPr>
        <w:t>), P4 (8 gram</w:t>
      </w:r>
      <w:r>
        <w:rPr>
          <w:rFonts w:ascii="Times New Roman" w:eastAsia="Calibri" w:hAnsi="Times New Roman" w:cs="SimSun"/>
          <w:sz w:val="24"/>
          <w:szCs w:val="24"/>
        </w:rPr>
        <w:t xml:space="preserve"> MSG</w:t>
      </w:r>
      <w:r>
        <w:rPr>
          <w:rFonts w:ascii="Times New Roman" w:eastAsia="Calibri" w:hAnsi="Times New Roman" w:cs="SimSun"/>
          <w:sz w:val="24"/>
          <w:szCs w:val="24"/>
          <w:lang w:val="en-US"/>
        </w:rPr>
        <w:t>).</w:t>
      </w:r>
      <w:proofErr w:type="gramEnd"/>
      <w:r>
        <w:rPr>
          <w:rFonts w:ascii="Times New Roman" w:eastAsia="Calibri" w:hAnsi="Times New Roman" w:cs="SimSun"/>
          <w:sz w:val="24"/>
          <w:szCs w:val="24"/>
        </w:rPr>
        <w:t xml:space="preserve"> H</w:t>
      </w:r>
      <w:proofErr w:type="spellStart"/>
      <w:r>
        <w:rPr>
          <w:rFonts w:ascii="Times New Roman" w:eastAsia="Calibri" w:hAnsi="Times New Roman" w:cs="SimSun"/>
          <w:sz w:val="24"/>
          <w:szCs w:val="24"/>
          <w:lang w:val="en-US"/>
        </w:rPr>
        <w:t>asil</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tertinggi diperoleh pada perlakuan P4 (8 gram MSG)</w:t>
      </w:r>
      <w:r>
        <w:rPr>
          <w:rFonts w:ascii="Times New Roman" w:eastAsia="Calibri" w:hAnsi="Times New Roman" w:cs="SimSun"/>
          <w:sz w:val="24"/>
          <w:szCs w:val="24"/>
          <w:lang w:val="en-US"/>
        </w:rPr>
        <w:t>.</w:t>
      </w:r>
    </w:p>
    <w:p w:rsidR="00FE660F" w:rsidRDefault="00FE660F" w:rsidP="00FE660F">
      <w:pPr>
        <w:pStyle w:val="ListParagraph"/>
        <w:numPr>
          <w:ilvl w:val="2"/>
          <w:numId w:val="4"/>
        </w:numPr>
        <w:spacing w:after="0" w:afterAutospacing="0" w:line="240" w:lineRule="auto"/>
        <w:ind w:left="567" w:hanging="567"/>
        <w:rPr>
          <w:rFonts w:ascii="Times New Roman" w:eastAsia="SimSun" w:hAnsi="Times New Roman"/>
          <w:b/>
          <w:sz w:val="24"/>
          <w:szCs w:val="24"/>
        </w:rPr>
      </w:pPr>
      <w:proofErr w:type="spellStart"/>
      <w:r>
        <w:rPr>
          <w:rFonts w:ascii="Times New Roman" w:hAnsi="Times New Roman"/>
          <w:b/>
          <w:color w:val="000000" w:themeColor="text1"/>
          <w:sz w:val="24"/>
          <w:szCs w:val="24"/>
        </w:rPr>
        <w:lastRenderedPageBreak/>
        <w:t>Analisis</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Sidik</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Ragam</w:t>
      </w:r>
      <w:proofErr w:type="spellEnd"/>
      <w:r>
        <w:rPr>
          <w:rFonts w:ascii="Times New Roman" w:hAnsi="Times New Roman"/>
          <w:b/>
          <w:color w:val="000000" w:themeColor="text1"/>
          <w:sz w:val="24"/>
          <w:szCs w:val="24"/>
          <w:lang w:val="id-ID"/>
        </w:rPr>
        <w:t xml:space="preserve"> </w:t>
      </w:r>
      <w:proofErr w:type="spellStart"/>
      <w:r>
        <w:rPr>
          <w:rFonts w:ascii="Times New Roman" w:hAnsi="Times New Roman"/>
          <w:b/>
          <w:color w:val="000000" w:themeColor="text1"/>
          <w:sz w:val="24"/>
          <w:szCs w:val="24"/>
        </w:rPr>
        <w:t>terhadap</w:t>
      </w:r>
      <w:proofErr w:type="spellEnd"/>
      <w:r>
        <w:rPr>
          <w:rFonts w:ascii="Times New Roman" w:hAnsi="Times New Roman"/>
          <w:b/>
          <w:color w:val="000000" w:themeColor="text1"/>
          <w:sz w:val="24"/>
          <w:szCs w:val="24"/>
          <w:lang w:val="id-ID"/>
        </w:rPr>
        <w:t xml:space="preserve"> </w:t>
      </w:r>
      <w:r>
        <w:rPr>
          <w:rFonts w:ascii="Times New Roman" w:eastAsia="SimSun" w:hAnsi="Times New Roman"/>
          <w:b/>
          <w:sz w:val="24"/>
          <w:szCs w:val="24"/>
          <w:lang w:val="id-ID"/>
        </w:rPr>
        <w:t xml:space="preserve">Berat Basah </w:t>
      </w:r>
      <w:proofErr w:type="spellStart"/>
      <w:r>
        <w:rPr>
          <w:rFonts w:ascii="Times New Roman" w:eastAsia="SimSun" w:hAnsi="Times New Roman"/>
          <w:b/>
          <w:sz w:val="24"/>
          <w:szCs w:val="24"/>
        </w:rPr>
        <w:t>Cabai</w:t>
      </w:r>
      <w:proofErr w:type="spellEnd"/>
      <w:r>
        <w:rPr>
          <w:rFonts w:ascii="Times New Roman" w:eastAsia="SimSun" w:hAnsi="Times New Roman"/>
          <w:b/>
          <w:sz w:val="24"/>
          <w:szCs w:val="24"/>
        </w:rPr>
        <w:t xml:space="preserve"> </w:t>
      </w:r>
      <w:proofErr w:type="spellStart"/>
      <w:r>
        <w:rPr>
          <w:rFonts w:ascii="Times New Roman" w:eastAsia="SimSun" w:hAnsi="Times New Roman"/>
          <w:b/>
          <w:sz w:val="24"/>
          <w:szCs w:val="24"/>
        </w:rPr>
        <w:t>Rawit</w:t>
      </w:r>
      <w:proofErr w:type="spellEnd"/>
      <w:r>
        <w:rPr>
          <w:rFonts w:ascii="Times New Roman" w:eastAsia="SimSun" w:hAnsi="Times New Roman"/>
          <w:b/>
          <w:sz w:val="24"/>
          <w:szCs w:val="24"/>
        </w:rPr>
        <w:t xml:space="preserve"> (</w:t>
      </w:r>
      <w:proofErr w:type="spellStart"/>
      <w:r>
        <w:rPr>
          <w:rFonts w:ascii="Times New Roman" w:eastAsia="SimSun" w:hAnsi="Times New Roman"/>
          <w:b/>
          <w:i/>
          <w:iCs/>
          <w:sz w:val="24"/>
          <w:szCs w:val="24"/>
        </w:rPr>
        <w:t>Capsium</w:t>
      </w:r>
      <w:proofErr w:type="spellEnd"/>
      <w:r>
        <w:rPr>
          <w:rFonts w:ascii="Times New Roman" w:eastAsia="SimSun" w:hAnsi="Times New Roman"/>
          <w:b/>
          <w:i/>
          <w:iCs/>
          <w:sz w:val="24"/>
          <w:szCs w:val="24"/>
        </w:rPr>
        <w:t xml:space="preserve"> </w:t>
      </w:r>
      <w:proofErr w:type="spellStart"/>
      <w:r>
        <w:rPr>
          <w:rFonts w:ascii="Times New Roman" w:eastAsia="SimSun" w:hAnsi="Times New Roman"/>
          <w:b/>
          <w:i/>
          <w:iCs/>
          <w:sz w:val="24"/>
          <w:szCs w:val="24"/>
        </w:rPr>
        <w:t>frutenscens</w:t>
      </w:r>
      <w:proofErr w:type="spellEnd"/>
      <w:r>
        <w:rPr>
          <w:rFonts w:ascii="Times New Roman" w:eastAsia="SimSun" w:hAnsi="Times New Roman"/>
          <w:b/>
          <w:sz w:val="24"/>
          <w:szCs w:val="24"/>
        </w:rPr>
        <w:t xml:space="preserve"> L.)</w:t>
      </w:r>
      <w:r>
        <w:rPr>
          <w:rFonts w:ascii="Times New Roman" w:eastAsia="SimSun" w:hAnsi="Times New Roman"/>
          <w:b/>
          <w:sz w:val="24"/>
          <w:szCs w:val="24"/>
          <w:lang w:val="id-ID"/>
        </w:rPr>
        <w:t xml:space="preserve"> yang mendapatkan MSG</w:t>
      </w:r>
      <w:r>
        <w:rPr>
          <w:rFonts w:ascii="Times New Roman" w:eastAsia="SimSun" w:hAnsi="Times New Roman"/>
          <w:b/>
          <w:sz w:val="24"/>
          <w:szCs w:val="24"/>
        </w:rPr>
        <w:t xml:space="preserve"> </w:t>
      </w:r>
    </w:p>
    <w:p w:rsidR="00FE660F" w:rsidRDefault="00FE660F" w:rsidP="00FE660F">
      <w:pPr>
        <w:spacing w:after="0" w:line="240" w:lineRule="auto"/>
        <w:ind w:firstLine="567"/>
        <w:rPr>
          <w:rFonts w:ascii="Times New Roman" w:eastAsia="SimSun" w:hAnsi="Times New Roman" w:cs="SimSun"/>
          <w:b/>
          <w:sz w:val="24"/>
          <w:szCs w:val="24"/>
        </w:rPr>
      </w:pPr>
      <w:r>
        <w:rPr>
          <w:rFonts w:ascii="Times New Roman" w:eastAsia="Calibri" w:hAnsi="Times New Roman" w:cs="SimSun"/>
          <w:sz w:val="24"/>
          <w:szCs w:val="24"/>
          <w:lang w:val="en-US"/>
        </w:rPr>
        <w:t xml:space="preserve">  </w:t>
      </w:r>
      <w:r>
        <w:rPr>
          <w:rFonts w:ascii="Times New Roman" w:hAnsi="Times New Roman"/>
          <w:color w:val="000000" w:themeColor="text1"/>
          <w:sz w:val="24"/>
          <w:szCs w:val="24"/>
        </w:rPr>
        <w:t>Perlakuan yang diberikan terhadap cabai rawit secara statistik menunjukan perbedaan nyata terhadap diameter batang, Hal ini dapat di lihat pada Tabel 8 Berikut :</w:t>
      </w:r>
    </w:p>
    <w:p w:rsidR="00FE660F" w:rsidRDefault="00FE660F" w:rsidP="00FE660F">
      <w:pPr>
        <w:spacing w:after="0" w:line="240" w:lineRule="auto"/>
        <w:ind w:left="1440" w:hanging="589"/>
        <w:jc w:val="both"/>
        <w:rPr>
          <w:rFonts w:ascii="Times New Roman" w:eastAsia="SimSun" w:hAnsi="Times New Roman" w:cs="SimSun"/>
          <w:sz w:val="24"/>
          <w:szCs w:val="24"/>
        </w:rPr>
      </w:pPr>
    </w:p>
    <w:p w:rsidR="00FE660F" w:rsidRDefault="00FE660F" w:rsidP="00FE660F">
      <w:pPr>
        <w:spacing w:after="0" w:line="240" w:lineRule="auto"/>
        <w:ind w:left="1440" w:hanging="589"/>
        <w:jc w:val="both"/>
        <w:rPr>
          <w:rFonts w:ascii="Times New Roman" w:eastAsia="Calibri" w:hAnsi="Times New Roman" w:cs="SimSun"/>
          <w:sz w:val="24"/>
          <w:szCs w:val="24"/>
        </w:rPr>
      </w:pPr>
      <w:r>
        <w:rPr>
          <w:rFonts w:ascii="Times New Roman" w:eastAsia="SimSun" w:hAnsi="Times New Roman" w:cs="SimSun"/>
          <w:sz w:val="24"/>
          <w:szCs w:val="24"/>
        </w:rPr>
        <w:t xml:space="preserve">Tabel </w:t>
      </w:r>
      <w:r>
        <w:rPr>
          <w:rFonts w:ascii="Times New Roman" w:eastAsia="SimSun" w:hAnsi="Times New Roman" w:cs="SimSun"/>
          <w:sz w:val="24"/>
          <w:szCs w:val="24"/>
          <w:lang w:val="en-US"/>
        </w:rPr>
        <w:t xml:space="preserve">8. </w:t>
      </w:r>
      <w:proofErr w:type="spellStart"/>
      <w:r>
        <w:rPr>
          <w:rFonts w:ascii="Times New Roman" w:eastAsia="SimSun" w:hAnsi="Times New Roman" w:cs="SimSun"/>
          <w:sz w:val="24"/>
          <w:szCs w:val="24"/>
          <w:lang w:val="en-US"/>
        </w:rPr>
        <w:t>Hasil</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Analisis</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Sidik</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Ragam</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Pengaruh</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Berat</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Basah</w:t>
      </w:r>
      <w:proofErr w:type="spellEnd"/>
      <w:r>
        <w:rPr>
          <w:rFonts w:ascii="Times New Roman" w:eastAsia="SimSun" w:hAnsi="Times New Roman" w:cs="SimSun"/>
          <w:sz w:val="24"/>
          <w:szCs w:val="24"/>
        </w:rPr>
        <w:t xml:space="preserve"> C</w:t>
      </w:r>
      <w:proofErr w:type="spellStart"/>
      <w:r>
        <w:rPr>
          <w:rFonts w:ascii="Times New Roman" w:eastAsia="SimSun" w:hAnsi="Times New Roman" w:cs="SimSun"/>
          <w:sz w:val="24"/>
          <w:szCs w:val="24"/>
          <w:lang w:val="en-US"/>
        </w:rPr>
        <w:t>abai</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Rawit</w:t>
      </w:r>
      <w:proofErr w:type="spellEnd"/>
      <w:r>
        <w:rPr>
          <w:rFonts w:ascii="Times New Roman" w:eastAsia="SimSun" w:hAnsi="Times New Roman" w:cs="SimSun"/>
          <w:sz w:val="24"/>
          <w:szCs w:val="24"/>
          <w:lang w:val="en-US"/>
        </w:rPr>
        <w:t xml:space="preserve"> </w:t>
      </w:r>
      <w:r>
        <w:rPr>
          <w:rFonts w:ascii="Times New Roman" w:eastAsia="SimSun" w:hAnsi="Times New Roman" w:cs="SimSun"/>
          <w:sz w:val="24"/>
          <w:szCs w:val="24"/>
          <w:lang w:val="en-US"/>
        </w:rPr>
        <w:tab/>
        <w:t xml:space="preserve">  </w:t>
      </w:r>
      <w:r>
        <w:rPr>
          <w:rFonts w:ascii="Times New Roman" w:eastAsia="SimSun" w:hAnsi="Times New Roman" w:cs="SimSun"/>
          <w:sz w:val="24"/>
          <w:szCs w:val="24"/>
          <w:lang w:val="en-US"/>
        </w:rPr>
        <w:tab/>
        <w:t xml:space="preserve">            (</w:t>
      </w:r>
      <w:proofErr w:type="spellStart"/>
      <w:r>
        <w:rPr>
          <w:rFonts w:ascii="Times New Roman" w:eastAsia="SimSun" w:hAnsi="Times New Roman" w:cs="SimSun"/>
          <w:i/>
          <w:iCs/>
          <w:sz w:val="24"/>
          <w:szCs w:val="24"/>
          <w:lang w:val="en-US"/>
        </w:rPr>
        <w:t>Capsium</w:t>
      </w:r>
      <w:proofErr w:type="spellEnd"/>
      <w:r>
        <w:rPr>
          <w:rFonts w:ascii="Times New Roman" w:eastAsia="SimSun" w:hAnsi="Times New Roman" w:cs="SimSun"/>
          <w:i/>
          <w:iCs/>
          <w:sz w:val="24"/>
          <w:szCs w:val="24"/>
          <w:lang w:val="en-US"/>
        </w:rPr>
        <w:t xml:space="preserve"> </w:t>
      </w:r>
      <w:r>
        <w:rPr>
          <w:rFonts w:ascii="Times New Roman" w:eastAsia="SimSun" w:hAnsi="Times New Roman" w:cs="SimSun"/>
          <w:i/>
          <w:iCs/>
          <w:sz w:val="24"/>
          <w:szCs w:val="24"/>
        </w:rPr>
        <w:t>f</w:t>
      </w:r>
      <w:proofErr w:type="spellStart"/>
      <w:r>
        <w:rPr>
          <w:rFonts w:ascii="Times New Roman" w:eastAsia="SimSun" w:hAnsi="Times New Roman" w:cs="SimSun"/>
          <w:i/>
          <w:iCs/>
          <w:sz w:val="24"/>
          <w:szCs w:val="24"/>
          <w:lang w:val="en-US"/>
        </w:rPr>
        <w:t>rutenscens</w:t>
      </w:r>
      <w:proofErr w:type="spellEnd"/>
      <w:r>
        <w:rPr>
          <w:rFonts w:ascii="Times New Roman" w:eastAsia="SimSun" w:hAnsi="Times New Roman" w:cs="SimSun"/>
          <w:sz w:val="24"/>
          <w:szCs w:val="24"/>
          <w:lang w:val="en-US"/>
        </w:rPr>
        <w:t xml:space="preserve"> L.) </w:t>
      </w:r>
      <w:proofErr w:type="spellStart"/>
      <w:r>
        <w:rPr>
          <w:rFonts w:ascii="Times New Roman" w:eastAsia="SimSun" w:hAnsi="Times New Roman" w:cs="SimSun"/>
          <w:sz w:val="24"/>
          <w:szCs w:val="24"/>
          <w:lang w:val="en-US"/>
        </w:rPr>
        <w:t>terhadap</w:t>
      </w:r>
      <w:proofErr w:type="spellEnd"/>
      <w:r>
        <w:rPr>
          <w:rFonts w:ascii="Times New Roman" w:eastAsia="SimSun" w:hAnsi="Times New Roman" w:cs="SimSun"/>
          <w:sz w:val="24"/>
          <w:szCs w:val="24"/>
          <w:lang w:val="en-US"/>
        </w:rPr>
        <w:t xml:space="preserve"> </w:t>
      </w:r>
      <w:proofErr w:type="spellStart"/>
      <w:r>
        <w:rPr>
          <w:rFonts w:ascii="Times New Roman" w:eastAsia="SimSun" w:hAnsi="Times New Roman" w:cs="SimSun"/>
          <w:sz w:val="24"/>
          <w:szCs w:val="24"/>
          <w:lang w:val="en-US"/>
        </w:rPr>
        <w:t>Pemberian</w:t>
      </w:r>
      <w:proofErr w:type="spellEnd"/>
      <w:r>
        <w:rPr>
          <w:rFonts w:ascii="Times New Roman" w:eastAsia="SimSun" w:hAnsi="Times New Roman" w:cs="SimSun"/>
          <w:sz w:val="24"/>
          <w:szCs w:val="24"/>
          <w:lang w:val="en-US"/>
        </w:rPr>
        <w:t xml:space="preserve"> M</w:t>
      </w:r>
      <w:r>
        <w:rPr>
          <w:rFonts w:ascii="Times New Roman" w:eastAsia="SimSun" w:hAnsi="Times New Roman" w:cs="SimSun"/>
          <w:sz w:val="24"/>
          <w:szCs w:val="24"/>
        </w:rPr>
        <w:t>SG</w:t>
      </w:r>
    </w:p>
    <w:tbl>
      <w:tblPr>
        <w:tblW w:w="0" w:type="auto"/>
        <w:tblInd w:w="250" w:type="dxa"/>
        <w:tblBorders>
          <w:top w:val="single" w:sz="4" w:space="0" w:color="auto"/>
        </w:tblBorders>
        <w:tblLook w:val="04A0" w:firstRow="1" w:lastRow="0" w:firstColumn="1" w:lastColumn="0" w:noHBand="0" w:noVBand="1"/>
      </w:tblPr>
      <w:tblGrid>
        <w:gridCol w:w="1801"/>
        <w:gridCol w:w="1315"/>
        <w:gridCol w:w="1409"/>
        <w:gridCol w:w="1570"/>
        <w:gridCol w:w="810"/>
        <w:gridCol w:w="1175"/>
      </w:tblGrid>
      <w:tr w:rsidR="00FE660F" w:rsidTr="00FE660F">
        <w:trPr>
          <w:trHeight w:val="1054"/>
        </w:trPr>
        <w:tc>
          <w:tcPr>
            <w:tcW w:w="1801"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4"/>
                <w:szCs w:val="24"/>
                <w:lang w:val="en-US"/>
              </w:rPr>
            </w:pPr>
            <w:proofErr w:type="spellStart"/>
            <w:r>
              <w:rPr>
                <w:rFonts w:ascii="Times New Roman" w:eastAsia="Calibri" w:hAnsi="Times New Roman" w:cs="SimSun"/>
                <w:b/>
                <w:sz w:val="24"/>
                <w:szCs w:val="24"/>
                <w:lang w:val="en-US"/>
              </w:rPr>
              <w:t>Sumber</w:t>
            </w:r>
            <w:proofErr w:type="spellEnd"/>
            <w:r>
              <w:rPr>
                <w:rFonts w:ascii="Times New Roman" w:eastAsia="Calibri" w:hAnsi="Times New Roman" w:cs="SimSun"/>
                <w:b/>
                <w:sz w:val="24"/>
                <w:szCs w:val="24"/>
                <w:lang w:val="en-US"/>
              </w:rPr>
              <w:t xml:space="preserve"> </w:t>
            </w:r>
            <w:proofErr w:type="spellStart"/>
            <w:r>
              <w:rPr>
                <w:rFonts w:ascii="Times New Roman" w:eastAsia="Calibri" w:hAnsi="Times New Roman" w:cs="SimSun"/>
                <w:b/>
                <w:sz w:val="24"/>
                <w:szCs w:val="24"/>
                <w:lang w:val="en-US"/>
              </w:rPr>
              <w:t>Keragaman</w:t>
            </w:r>
            <w:proofErr w:type="spellEnd"/>
            <w:r>
              <w:rPr>
                <w:rFonts w:ascii="Times New Roman" w:eastAsia="Calibri" w:hAnsi="Times New Roman" w:cs="SimSun"/>
                <w:b/>
                <w:sz w:val="24"/>
                <w:szCs w:val="24"/>
                <w:lang w:val="en-US"/>
              </w:rPr>
              <w:t xml:space="preserve"> (SK)</w:t>
            </w:r>
          </w:p>
        </w:tc>
        <w:tc>
          <w:tcPr>
            <w:tcW w:w="1315"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4"/>
                <w:szCs w:val="24"/>
                <w:lang w:val="en-US"/>
              </w:rPr>
            </w:pPr>
            <w:proofErr w:type="spellStart"/>
            <w:r>
              <w:rPr>
                <w:rFonts w:ascii="Times New Roman" w:eastAsia="Calibri" w:hAnsi="Times New Roman" w:cs="SimSun"/>
                <w:b/>
                <w:sz w:val="24"/>
                <w:szCs w:val="24"/>
                <w:lang w:val="en-US"/>
              </w:rPr>
              <w:t>Derajat</w:t>
            </w:r>
            <w:proofErr w:type="spellEnd"/>
            <w:r>
              <w:rPr>
                <w:rFonts w:ascii="Times New Roman" w:eastAsia="Calibri" w:hAnsi="Times New Roman" w:cs="SimSun"/>
                <w:b/>
                <w:sz w:val="24"/>
                <w:szCs w:val="24"/>
                <w:lang w:val="en-US"/>
              </w:rPr>
              <w:t xml:space="preserve"> </w:t>
            </w:r>
            <w:proofErr w:type="spellStart"/>
            <w:r>
              <w:rPr>
                <w:rFonts w:ascii="Times New Roman" w:eastAsia="Calibri" w:hAnsi="Times New Roman" w:cs="SimSun"/>
                <w:b/>
                <w:sz w:val="24"/>
                <w:szCs w:val="24"/>
                <w:lang w:val="en-US"/>
              </w:rPr>
              <w:t>Bebas</w:t>
            </w:r>
            <w:proofErr w:type="spellEnd"/>
          </w:p>
          <w:p w:rsidR="00FE660F" w:rsidRDefault="00FE660F" w:rsidP="00FE660F">
            <w:pPr>
              <w:spacing w:after="0" w:line="240" w:lineRule="auto"/>
              <w:jc w:val="center"/>
              <w:rPr>
                <w:rFonts w:ascii="Times New Roman" w:eastAsia="Calibri" w:hAnsi="Times New Roman" w:cs="SimSun"/>
                <w:b/>
                <w:sz w:val="24"/>
                <w:szCs w:val="24"/>
                <w:lang w:val="en-US"/>
              </w:rPr>
            </w:pPr>
            <w:r>
              <w:rPr>
                <w:rFonts w:ascii="Times New Roman" w:eastAsia="Calibri" w:hAnsi="Times New Roman" w:cs="SimSun"/>
                <w:b/>
                <w:sz w:val="24"/>
                <w:szCs w:val="24"/>
                <w:lang w:val="en-US"/>
              </w:rPr>
              <w:t>(DB)</w:t>
            </w:r>
          </w:p>
        </w:tc>
        <w:tc>
          <w:tcPr>
            <w:tcW w:w="1409"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4"/>
                <w:szCs w:val="24"/>
                <w:lang w:val="en-US"/>
              </w:rPr>
            </w:pPr>
            <w:proofErr w:type="spellStart"/>
            <w:r>
              <w:rPr>
                <w:rFonts w:ascii="Times New Roman" w:eastAsia="Calibri" w:hAnsi="Times New Roman" w:cs="SimSun"/>
                <w:b/>
                <w:sz w:val="24"/>
                <w:szCs w:val="24"/>
                <w:lang w:val="en-US"/>
              </w:rPr>
              <w:t>Jumlah</w:t>
            </w:r>
            <w:proofErr w:type="spellEnd"/>
            <w:r>
              <w:rPr>
                <w:rFonts w:ascii="Times New Roman" w:eastAsia="Calibri" w:hAnsi="Times New Roman" w:cs="SimSun"/>
                <w:b/>
                <w:sz w:val="24"/>
                <w:szCs w:val="24"/>
                <w:lang w:val="en-US"/>
              </w:rPr>
              <w:t xml:space="preserve"> </w:t>
            </w:r>
            <w:proofErr w:type="spellStart"/>
            <w:r>
              <w:rPr>
                <w:rFonts w:ascii="Times New Roman" w:eastAsia="Calibri" w:hAnsi="Times New Roman" w:cs="SimSun"/>
                <w:b/>
                <w:sz w:val="24"/>
                <w:szCs w:val="24"/>
                <w:lang w:val="en-US"/>
              </w:rPr>
              <w:t>Kuadrat</w:t>
            </w:r>
            <w:proofErr w:type="spellEnd"/>
            <w:r>
              <w:rPr>
                <w:rFonts w:ascii="Times New Roman" w:eastAsia="Calibri" w:hAnsi="Times New Roman" w:cs="SimSun"/>
                <w:b/>
                <w:sz w:val="24"/>
                <w:szCs w:val="24"/>
                <w:lang w:val="en-US"/>
              </w:rPr>
              <w:t xml:space="preserve"> (JK)</w:t>
            </w:r>
          </w:p>
        </w:tc>
        <w:tc>
          <w:tcPr>
            <w:tcW w:w="1570"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4"/>
                <w:szCs w:val="24"/>
                <w:lang w:val="en-US"/>
              </w:rPr>
            </w:pPr>
            <w:proofErr w:type="spellStart"/>
            <w:r>
              <w:rPr>
                <w:rFonts w:ascii="Times New Roman" w:eastAsia="Calibri" w:hAnsi="Times New Roman" w:cs="SimSun"/>
                <w:b/>
                <w:sz w:val="24"/>
                <w:szCs w:val="24"/>
                <w:lang w:val="en-US"/>
              </w:rPr>
              <w:t>Kuadrat</w:t>
            </w:r>
            <w:proofErr w:type="spellEnd"/>
            <w:r>
              <w:rPr>
                <w:rFonts w:ascii="Times New Roman" w:eastAsia="Calibri" w:hAnsi="Times New Roman" w:cs="SimSun"/>
                <w:b/>
                <w:sz w:val="24"/>
                <w:szCs w:val="24"/>
                <w:lang w:val="en-US"/>
              </w:rPr>
              <w:t xml:space="preserve"> Tengah (KT)</w:t>
            </w:r>
          </w:p>
        </w:tc>
        <w:tc>
          <w:tcPr>
            <w:tcW w:w="810"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4"/>
                <w:szCs w:val="24"/>
                <w:vertAlign w:val="subscript"/>
                <w:lang w:val="en-US"/>
              </w:rPr>
            </w:pPr>
            <w:proofErr w:type="spellStart"/>
            <w:r>
              <w:rPr>
                <w:rFonts w:ascii="Times New Roman" w:eastAsia="Calibri" w:hAnsi="Times New Roman" w:cs="SimSun"/>
                <w:b/>
                <w:sz w:val="24"/>
                <w:szCs w:val="24"/>
                <w:lang w:val="en-US"/>
              </w:rPr>
              <w:t>F</w:t>
            </w:r>
            <w:r>
              <w:rPr>
                <w:rFonts w:ascii="Times New Roman" w:eastAsia="Calibri" w:hAnsi="Times New Roman" w:cs="SimSun"/>
                <w:b/>
                <w:sz w:val="24"/>
                <w:szCs w:val="24"/>
                <w:vertAlign w:val="subscript"/>
                <w:lang w:val="en-US"/>
              </w:rPr>
              <w:t>hitung</w:t>
            </w:r>
            <w:proofErr w:type="spellEnd"/>
          </w:p>
        </w:tc>
        <w:tc>
          <w:tcPr>
            <w:tcW w:w="1175" w:type="dxa"/>
            <w:tcBorders>
              <w:top w:val="single" w:sz="4" w:space="0" w:color="auto"/>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b/>
                <w:sz w:val="24"/>
                <w:szCs w:val="24"/>
                <w:vertAlign w:val="subscript"/>
                <w:lang w:val="en-US"/>
              </w:rPr>
            </w:pPr>
            <w:proofErr w:type="spellStart"/>
            <w:r>
              <w:rPr>
                <w:rFonts w:ascii="Times New Roman" w:eastAsia="Calibri" w:hAnsi="Times New Roman" w:cs="SimSun"/>
                <w:b/>
                <w:sz w:val="24"/>
                <w:szCs w:val="24"/>
                <w:lang w:val="en-US"/>
              </w:rPr>
              <w:t>F</w:t>
            </w:r>
            <w:r>
              <w:rPr>
                <w:rFonts w:ascii="Times New Roman" w:eastAsia="Calibri" w:hAnsi="Times New Roman" w:cs="SimSun"/>
                <w:b/>
                <w:sz w:val="24"/>
                <w:szCs w:val="24"/>
                <w:vertAlign w:val="subscript"/>
                <w:lang w:val="en-US"/>
              </w:rPr>
              <w:t>tabel</w:t>
            </w:r>
            <w:proofErr w:type="spellEnd"/>
          </w:p>
        </w:tc>
      </w:tr>
      <w:tr w:rsidR="00FE660F" w:rsidTr="00FE660F">
        <w:tc>
          <w:tcPr>
            <w:tcW w:w="1801"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proofErr w:type="spellStart"/>
            <w:r>
              <w:rPr>
                <w:rFonts w:ascii="Times New Roman" w:eastAsia="Calibri" w:hAnsi="Times New Roman" w:cs="SimSun"/>
                <w:sz w:val="24"/>
                <w:szCs w:val="24"/>
                <w:lang w:val="en-US"/>
              </w:rPr>
              <w:t>Perlakuan</w:t>
            </w:r>
            <w:proofErr w:type="spellEnd"/>
          </w:p>
        </w:tc>
        <w:tc>
          <w:tcPr>
            <w:tcW w:w="1315"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4</w:t>
            </w:r>
          </w:p>
        </w:tc>
        <w:tc>
          <w:tcPr>
            <w:tcW w:w="1409"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1.2</w:t>
            </w:r>
          </w:p>
        </w:tc>
        <w:tc>
          <w:tcPr>
            <w:tcW w:w="1570"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0.28</w:t>
            </w:r>
          </w:p>
        </w:tc>
        <w:tc>
          <w:tcPr>
            <w:tcW w:w="810"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0.8</w:t>
            </w:r>
          </w:p>
        </w:tc>
        <w:tc>
          <w:tcPr>
            <w:tcW w:w="1175" w:type="dxa"/>
            <w:tcBorders>
              <w:top w:val="single" w:sz="4" w:space="0" w:color="auto"/>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2.77</w:t>
            </w:r>
          </w:p>
        </w:tc>
      </w:tr>
      <w:tr w:rsidR="00FE660F" w:rsidTr="00FE660F">
        <w:trPr>
          <w:trHeight w:val="417"/>
        </w:trPr>
        <w:tc>
          <w:tcPr>
            <w:tcW w:w="1801" w:type="dxa"/>
            <w:tcBorders>
              <w:top w:val="nil"/>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proofErr w:type="spellStart"/>
            <w:r>
              <w:rPr>
                <w:rFonts w:ascii="Times New Roman" w:eastAsia="Calibri" w:hAnsi="Times New Roman" w:cs="SimSun"/>
                <w:sz w:val="24"/>
                <w:szCs w:val="24"/>
                <w:lang w:val="en-US"/>
              </w:rPr>
              <w:t>Eror</w:t>
            </w:r>
            <w:proofErr w:type="spellEnd"/>
            <w:r>
              <w:rPr>
                <w:rFonts w:ascii="Times New Roman" w:eastAsia="Calibri" w:hAnsi="Times New Roman" w:cs="SimSun"/>
                <w:sz w:val="24"/>
                <w:szCs w:val="24"/>
                <w:lang w:val="en-US"/>
              </w:rPr>
              <w:t xml:space="preserve"> (g)</w:t>
            </w:r>
          </w:p>
        </w:tc>
        <w:tc>
          <w:tcPr>
            <w:tcW w:w="1315" w:type="dxa"/>
            <w:tcBorders>
              <w:top w:val="nil"/>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15</w:t>
            </w:r>
          </w:p>
        </w:tc>
        <w:tc>
          <w:tcPr>
            <w:tcW w:w="1409" w:type="dxa"/>
            <w:tcBorders>
              <w:top w:val="nil"/>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5.2</w:t>
            </w:r>
          </w:p>
        </w:tc>
        <w:tc>
          <w:tcPr>
            <w:tcW w:w="1570" w:type="dxa"/>
            <w:tcBorders>
              <w:top w:val="nil"/>
              <w:left w:val="nil"/>
              <w:bottom w:val="nil"/>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0.35</w:t>
            </w:r>
          </w:p>
        </w:tc>
        <w:tc>
          <w:tcPr>
            <w:tcW w:w="810" w:type="dxa"/>
            <w:tcBorders>
              <w:top w:val="nil"/>
              <w:left w:val="nil"/>
              <w:bottom w:val="nil"/>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c>
          <w:tcPr>
            <w:tcW w:w="1175" w:type="dxa"/>
            <w:tcBorders>
              <w:top w:val="nil"/>
              <w:left w:val="nil"/>
              <w:bottom w:val="nil"/>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r>
      <w:tr w:rsidR="00FE660F" w:rsidTr="00FE660F">
        <w:tc>
          <w:tcPr>
            <w:tcW w:w="1801" w:type="dxa"/>
            <w:tcBorders>
              <w:top w:val="nil"/>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Total</w:t>
            </w:r>
          </w:p>
        </w:tc>
        <w:tc>
          <w:tcPr>
            <w:tcW w:w="1315" w:type="dxa"/>
            <w:tcBorders>
              <w:top w:val="nil"/>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19</w:t>
            </w:r>
          </w:p>
        </w:tc>
        <w:tc>
          <w:tcPr>
            <w:tcW w:w="1409" w:type="dxa"/>
            <w:tcBorders>
              <w:top w:val="nil"/>
              <w:left w:val="nil"/>
              <w:bottom w:val="single" w:sz="4" w:space="0" w:color="auto"/>
              <w:right w:val="nil"/>
            </w:tcBorders>
            <w:hideMark/>
          </w:tcPr>
          <w:p w:rsidR="00FE660F" w:rsidRDefault="00FE660F" w:rsidP="00FE660F">
            <w:pPr>
              <w:spacing w:after="0" w:line="240" w:lineRule="auto"/>
              <w:jc w:val="center"/>
              <w:rPr>
                <w:rFonts w:ascii="Times New Roman" w:eastAsia="Calibri" w:hAnsi="Times New Roman" w:cs="SimSun"/>
                <w:sz w:val="24"/>
                <w:szCs w:val="24"/>
                <w:lang w:val="en-US"/>
              </w:rPr>
            </w:pPr>
            <w:r>
              <w:rPr>
                <w:rFonts w:ascii="Times New Roman" w:eastAsia="Calibri" w:hAnsi="Times New Roman" w:cs="SimSun"/>
                <w:sz w:val="24"/>
                <w:szCs w:val="24"/>
                <w:lang w:val="en-US"/>
              </w:rPr>
              <w:t>6.3</w:t>
            </w:r>
          </w:p>
        </w:tc>
        <w:tc>
          <w:tcPr>
            <w:tcW w:w="1570" w:type="dxa"/>
            <w:tcBorders>
              <w:top w:val="nil"/>
              <w:left w:val="nil"/>
              <w:bottom w:val="single" w:sz="4" w:space="0" w:color="auto"/>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c>
          <w:tcPr>
            <w:tcW w:w="810" w:type="dxa"/>
            <w:tcBorders>
              <w:top w:val="nil"/>
              <w:left w:val="nil"/>
              <w:bottom w:val="single" w:sz="4" w:space="0" w:color="auto"/>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c>
          <w:tcPr>
            <w:tcW w:w="1175" w:type="dxa"/>
            <w:tcBorders>
              <w:top w:val="nil"/>
              <w:left w:val="nil"/>
              <w:bottom w:val="single" w:sz="4" w:space="0" w:color="auto"/>
              <w:right w:val="nil"/>
            </w:tcBorders>
          </w:tcPr>
          <w:p w:rsidR="00FE660F" w:rsidRDefault="00FE660F" w:rsidP="00FE660F">
            <w:pPr>
              <w:spacing w:after="0" w:line="240" w:lineRule="auto"/>
              <w:jc w:val="center"/>
              <w:rPr>
                <w:rFonts w:ascii="Times New Roman" w:eastAsia="Calibri" w:hAnsi="Times New Roman" w:cs="SimSun"/>
                <w:sz w:val="24"/>
                <w:szCs w:val="24"/>
                <w:lang w:val="en-US"/>
              </w:rPr>
            </w:pPr>
          </w:p>
        </w:tc>
      </w:tr>
    </w:tbl>
    <w:p w:rsidR="00FE660F" w:rsidRDefault="00FE660F" w:rsidP="00FE660F">
      <w:pPr>
        <w:spacing w:after="0" w:line="240" w:lineRule="auto"/>
        <w:ind w:firstLineChars="200" w:firstLine="480"/>
        <w:jc w:val="both"/>
        <w:rPr>
          <w:rFonts w:ascii="Times New Roman" w:eastAsia="Calibri" w:hAnsi="Times New Roman" w:cs="SimSun"/>
          <w:sz w:val="24"/>
          <w:szCs w:val="24"/>
          <w:lang w:val="en-US"/>
        </w:rPr>
      </w:pPr>
      <w:proofErr w:type="spellStart"/>
      <w:r>
        <w:rPr>
          <w:rFonts w:ascii="Times New Roman" w:eastAsia="Calibri" w:hAnsi="Times New Roman" w:cs="SimSun"/>
          <w:sz w:val="24"/>
          <w:szCs w:val="24"/>
          <w:lang w:val="en-US"/>
        </w:rPr>
        <w:t>Keterangan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berpengaruh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tidak</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p>
    <w:p w:rsidR="00FE660F" w:rsidRDefault="00FE660F" w:rsidP="00FE660F">
      <w:pPr>
        <w:spacing w:after="0" w:line="240" w:lineRule="auto"/>
        <w:ind w:firstLineChars="200" w:firstLine="480"/>
        <w:jc w:val="both"/>
        <w:rPr>
          <w:rFonts w:ascii="Times New Roman" w:eastAsia="Calibri" w:hAnsi="Times New Roman" w:cs="SimSun"/>
          <w:sz w:val="24"/>
          <w:szCs w:val="24"/>
        </w:rPr>
      </w:pPr>
      <w:proofErr w:type="spellStart"/>
      <w:r>
        <w:rPr>
          <w:rFonts w:ascii="Times New Roman" w:eastAsia="Calibri" w:hAnsi="Times New Roman" w:cs="SimSun"/>
          <w:sz w:val="24"/>
          <w:szCs w:val="24"/>
          <w:lang w:val="en-US"/>
        </w:rPr>
        <w:t>Berdasarkan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hasil</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Analisis</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Sisik</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Ragam</w:t>
      </w:r>
      <w:proofErr w:type="spellEnd"/>
      <w:r>
        <w:rPr>
          <w:rFonts w:ascii="Times New Roman" w:eastAsia="Calibri" w:hAnsi="Times New Roman" w:cs="SimSun"/>
          <w:sz w:val="24"/>
          <w:szCs w:val="24"/>
          <w:lang w:val="en-US"/>
        </w:rPr>
        <w:t xml:space="preserve"> (ANSIRA) </w:t>
      </w:r>
      <w:proofErr w:type="spellStart"/>
      <w:r>
        <w:rPr>
          <w:rFonts w:ascii="Times New Roman" w:eastAsia="Calibri" w:hAnsi="Times New Roman" w:cs="SimSun"/>
          <w:sz w:val="24"/>
          <w:szCs w:val="24"/>
          <w:lang w:val="en-US"/>
        </w:rPr>
        <w:t>pada</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T</w:t>
      </w:r>
      <w:proofErr w:type="spellStart"/>
      <w:r>
        <w:rPr>
          <w:rFonts w:ascii="Times New Roman" w:eastAsia="Calibri" w:hAnsi="Times New Roman" w:cs="SimSun"/>
          <w:sz w:val="24"/>
          <w:szCs w:val="24"/>
          <w:lang w:val="en-US"/>
        </w:rPr>
        <w:t>abel</w:t>
      </w:r>
      <w:proofErr w:type="spellEnd"/>
      <w:r>
        <w:rPr>
          <w:rFonts w:ascii="Times New Roman" w:eastAsia="Calibri" w:hAnsi="Times New Roman" w:cs="SimSun"/>
          <w:sz w:val="24"/>
          <w:szCs w:val="24"/>
          <w:lang w:val="en-US"/>
        </w:rPr>
        <w:t xml:space="preserve"> </w:t>
      </w:r>
      <w:proofErr w:type="gramStart"/>
      <w:r>
        <w:rPr>
          <w:rFonts w:ascii="Times New Roman" w:eastAsia="Calibri" w:hAnsi="Times New Roman" w:cs="SimSun"/>
          <w:sz w:val="24"/>
          <w:szCs w:val="24"/>
          <w:lang w:val="en-US"/>
        </w:rPr>
        <w:t xml:space="preserve">8  </w:t>
      </w:r>
      <w:proofErr w:type="spellStart"/>
      <w:r>
        <w:rPr>
          <w:rFonts w:ascii="Times New Roman" w:eastAsia="Calibri" w:hAnsi="Times New Roman" w:cs="SimSun"/>
          <w:sz w:val="24"/>
          <w:szCs w:val="24"/>
          <w:lang w:val="en-US"/>
        </w:rPr>
        <w:t>pertumbuhan</w:t>
      </w:r>
      <w:proofErr w:type="spellEnd"/>
      <w:proofErr w:type="gram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berat</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basah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pada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tanaman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cabai</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didapatkan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F</w:t>
      </w:r>
      <w:r>
        <w:rPr>
          <w:rFonts w:ascii="Times New Roman" w:eastAsia="Calibri" w:hAnsi="Times New Roman" w:cs="SimSun"/>
          <w:sz w:val="24"/>
          <w:szCs w:val="24"/>
          <w:vertAlign w:val="subscript"/>
          <w:lang w:val="en-US"/>
        </w:rPr>
        <w:t>hitung</w:t>
      </w:r>
      <w:proofErr w:type="spellEnd"/>
      <w:r>
        <w:rPr>
          <w:rFonts w:ascii="Times New Roman" w:eastAsia="Calibri" w:hAnsi="Times New Roman" w:cs="SimSun"/>
          <w:sz w:val="24"/>
          <w:szCs w:val="24"/>
          <w:vertAlign w:val="subscript"/>
          <w:lang w:val="en-US"/>
        </w:rPr>
        <w:t xml:space="preserve"> </w:t>
      </w:r>
      <w:r>
        <w:rPr>
          <w:rFonts w:ascii="Times New Roman" w:eastAsia="Calibri" w:hAnsi="Times New Roman" w:cs="SimSun"/>
          <w:sz w:val="24"/>
          <w:szCs w:val="24"/>
          <w:vertAlign w:val="subscript"/>
          <w:lang w:val="en-US"/>
        </w:rPr>
        <w:softHyphen/>
      </w:r>
      <w:r>
        <w:rPr>
          <w:rFonts w:ascii="Times New Roman" w:eastAsia="Calibri" w:hAnsi="Times New Roman" w:cs="SimSun"/>
          <w:sz w:val="24"/>
          <w:szCs w:val="24"/>
          <w:lang w:val="en-US"/>
        </w:rPr>
        <w:t>0.8 &lt;</w:t>
      </w:r>
      <w:proofErr w:type="spellStart"/>
      <w:r>
        <w:rPr>
          <w:rFonts w:ascii="Times New Roman" w:eastAsia="Calibri" w:hAnsi="Times New Roman" w:cs="SimSun"/>
          <w:sz w:val="24"/>
          <w:szCs w:val="24"/>
          <w:lang w:val="en-US"/>
        </w:rPr>
        <w:t>F</w:t>
      </w:r>
      <w:r>
        <w:rPr>
          <w:rFonts w:ascii="Times New Roman" w:eastAsia="Calibri" w:hAnsi="Times New Roman" w:cs="SimSun"/>
          <w:sz w:val="24"/>
          <w:szCs w:val="24"/>
          <w:vertAlign w:val="subscript"/>
          <w:lang w:val="en-US"/>
        </w:rPr>
        <w:t>tabel</w:t>
      </w:r>
      <w:proofErr w:type="spellEnd"/>
      <w:r>
        <w:rPr>
          <w:rFonts w:ascii="Times New Roman" w:eastAsia="Calibri" w:hAnsi="Times New Roman" w:cs="SimSun"/>
          <w:sz w:val="24"/>
          <w:szCs w:val="24"/>
          <w:vertAlign w:val="subscript"/>
          <w:lang w:val="en-US"/>
        </w:rPr>
        <w:t xml:space="preserve"> </w:t>
      </w:r>
      <w:r>
        <w:rPr>
          <w:rFonts w:ascii="Times New Roman" w:eastAsia="Calibri" w:hAnsi="Times New Roman" w:cs="SimSun"/>
          <w:sz w:val="24"/>
          <w:szCs w:val="24"/>
          <w:lang w:val="en-US"/>
        </w:rPr>
        <w:t>2.77</w:t>
      </w:r>
      <w:r>
        <w:rPr>
          <w:rFonts w:ascii="Times New Roman" w:eastAsia="Calibri" w:hAnsi="Times New Roman" w:cs="SimSun"/>
          <w:sz w:val="24"/>
          <w:szCs w:val="24"/>
          <w:vertAlign w:val="subscript"/>
          <w:lang w:val="en-US"/>
        </w:rPr>
        <w:t xml:space="preserve"> </w:t>
      </w:r>
      <w:r>
        <w:rPr>
          <w:rFonts w:ascii="Times New Roman" w:eastAsia="Calibri" w:hAnsi="Times New Roman" w:cs="SimSun"/>
          <w:sz w:val="24"/>
          <w:szCs w:val="24"/>
          <w:lang w:val="en-US"/>
        </w:rPr>
        <w:t xml:space="preserve">, yang </w:t>
      </w:r>
      <w:proofErr w:type="spellStart"/>
      <w:r>
        <w:rPr>
          <w:rFonts w:ascii="Times New Roman" w:eastAsia="Calibri" w:hAnsi="Times New Roman" w:cs="SimSun"/>
          <w:sz w:val="24"/>
          <w:szCs w:val="24"/>
          <w:lang w:val="en-US"/>
        </w:rPr>
        <w:t>artinya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pemberian</w:t>
      </w:r>
      <w:proofErr w:type="spellEnd"/>
      <w:r>
        <w:rPr>
          <w:rFonts w:ascii="Times New Roman" w:eastAsia="Calibri" w:hAnsi="Times New Roman" w:cs="SimSun"/>
          <w:sz w:val="24"/>
          <w:szCs w:val="24"/>
          <w:lang w:val="en-US"/>
        </w:rPr>
        <w:t xml:space="preserve"> </w:t>
      </w:r>
      <w:r>
        <w:rPr>
          <w:rFonts w:ascii="Times New Roman" w:eastAsia="Calibri" w:hAnsi="Times New Roman" w:cs="SimSun"/>
          <w:sz w:val="24"/>
          <w:szCs w:val="24"/>
        </w:rPr>
        <w:t xml:space="preserve">MSG </w:t>
      </w:r>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memberikan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pengaruh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tidak</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nyata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terhadap</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pertumbuhan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berat</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basah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pada</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tanaman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cabai</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rawit</w:t>
      </w:r>
      <w:proofErr w:type="spellEnd"/>
      <w:r>
        <w:rPr>
          <w:rFonts w:ascii="Times New Roman" w:eastAsia="Calibri" w:hAnsi="Times New Roman" w:cs="SimSun"/>
          <w:sz w:val="24"/>
          <w:szCs w:val="24"/>
          <w:lang w:val="en-US"/>
        </w:rPr>
        <w:t xml:space="preserve">.  </w:t>
      </w:r>
    </w:p>
    <w:p w:rsidR="00F42854" w:rsidRDefault="00F42854">
      <w:pPr>
        <w:sectPr w:rsidR="00F42854" w:rsidSect="00CD4339">
          <w:type w:val="continuous"/>
          <w:pgSz w:w="11906" w:h="16838"/>
          <w:pgMar w:top="2268" w:right="1701" w:bottom="1701" w:left="1701" w:header="709" w:footer="709" w:gutter="0"/>
          <w:cols w:space="708"/>
          <w:docGrid w:linePitch="360"/>
        </w:sectPr>
      </w:pPr>
    </w:p>
    <w:p w:rsidR="00E03C45" w:rsidRDefault="00E03C45" w:rsidP="00E03C45">
      <w:pPr>
        <w:spacing w:before="240" w:after="100" w:afterAutospacing="1" w:line="240" w:lineRule="auto"/>
        <w:jc w:val="both"/>
        <w:rPr>
          <w:rFonts w:ascii="Times New Roman" w:eastAsia="Calibri" w:hAnsi="Times New Roman" w:cs="SimSun"/>
          <w:b/>
          <w:sz w:val="24"/>
          <w:szCs w:val="24"/>
        </w:rPr>
      </w:pPr>
      <w:r w:rsidRPr="00E03C45">
        <w:rPr>
          <w:rFonts w:ascii="Times New Roman" w:eastAsia="Calibri" w:hAnsi="Times New Roman" w:cs="SimSun"/>
          <w:b/>
          <w:sz w:val="24"/>
          <w:szCs w:val="24"/>
        </w:rPr>
        <w:lastRenderedPageBreak/>
        <w:t>Pembahasan</w:t>
      </w:r>
    </w:p>
    <w:p w:rsidR="00E03C45" w:rsidRDefault="00E03C45" w:rsidP="00E03C45">
      <w:pPr>
        <w:spacing w:after="100" w:afterAutospacing="1" w:line="240" w:lineRule="auto"/>
        <w:ind w:firstLine="720"/>
        <w:jc w:val="both"/>
        <w:rPr>
          <w:rFonts w:ascii="Times New Roman" w:eastAsia="Calibri" w:hAnsi="Times New Roman" w:cs="SimSun"/>
          <w:sz w:val="24"/>
          <w:szCs w:val="24"/>
        </w:rPr>
      </w:pPr>
      <w:proofErr w:type="spellStart"/>
      <w:r w:rsidRPr="00F4159B">
        <w:rPr>
          <w:rFonts w:ascii="Times New Roman" w:eastAsia="Calibri" w:hAnsi="Times New Roman" w:cs="SimSun"/>
          <w:sz w:val="24"/>
          <w:szCs w:val="24"/>
          <w:lang w:val="en-US"/>
        </w:rPr>
        <w:t>Hasil</w:t>
      </w:r>
      <w:proofErr w:type="spellEnd"/>
      <w:r w:rsidRPr="00F4159B">
        <w:rPr>
          <w:rFonts w:ascii="Times New Roman" w:eastAsia="Calibri" w:hAnsi="Times New Roman" w:cs="SimSun"/>
          <w:sz w:val="24"/>
          <w:szCs w:val="24"/>
          <w:lang w:val="en-US"/>
        </w:rPr>
        <w:t xml:space="preserve"> yang </w:t>
      </w:r>
      <w:proofErr w:type="spellStart"/>
      <w:r w:rsidRPr="00F4159B">
        <w:rPr>
          <w:rFonts w:ascii="Times New Roman" w:eastAsia="Calibri" w:hAnsi="Times New Roman" w:cs="SimSun"/>
          <w:sz w:val="24"/>
          <w:szCs w:val="24"/>
          <w:lang w:val="en-US"/>
        </w:rPr>
        <w:t>didapatkan</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dari</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pengukuran</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dapat</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dilihat</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pada</w:t>
      </w:r>
      <w:proofErr w:type="spellEnd"/>
      <w:r w:rsidRPr="00F4159B">
        <w:rPr>
          <w:rFonts w:ascii="Times New Roman" w:eastAsia="Calibri" w:hAnsi="Times New Roman" w:cs="SimSun"/>
          <w:sz w:val="24"/>
          <w:szCs w:val="24"/>
          <w:lang w:val="en-US"/>
        </w:rPr>
        <w:t xml:space="preserve"> </w:t>
      </w:r>
      <w:r w:rsidRPr="00F4159B">
        <w:rPr>
          <w:rFonts w:ascii="Times New Roman" w:eastAsia="Calibri" w:hAnsi="Times New Roman" w:cs="SimSun"/>
          <w:sz w:val="24"/>
          <w:szCs w:val="24"/>
        </w:rPr>
        <w:t>T</w:t>
      </w:r>
      <w:proofErr w:type="spellStart"/>
      <w:r w:rsidRPr="00F4159B">
        <w:rPr>
          <w:rFonts w:ascii="Times New Roman" w:eastAsia="Calibri" w:hAnsi="Times New Roman" w:cs="SimSun"/>
          <w:sz w:val="24"/>
          <w:szCs w:val="24"/>
          <w:lang w:val="en-US"/>
        </w:rPr>
        <w:t>abel</w:t>
      </w:r>
      <w:proofErr w:type="spellEnd"/>
      <w:r w:rsidRPr="00F4159B">
        <w:rPr>
          <w:rFonts w:ascii="Times New Roman" w:eastAsia="Calibri" w:hAnsi="Times New Roman" w:cs="SimSun"/>
          <w:sz w:val="24"/>
          <w:szCs w:val="24"/>
          <w:lang w:val="en-US"/>
        </w:rPr>
        <w:t xml:space="preserve"> 2,</w:t>
      </w:r>
      <w:r w:rsidRPr="00F4159B">
        <w:rPr>
          <w:rFonts w:ascii="Times New Roman" w:eastAsia="Calibri" w:hAnsi="Times New Roman" w:cs="SimSun"/>
          <w:sz w:val="24"/>
          <w:szCs w:val="24"/>
        </w:rPr>
        <w:t xml:space="preserve"> </w:t>
      </w:r>
      <w:r w:rsidRPr="00F4159B">
        <w:rPr>
          <w:rFonts w:ascii="Times New Roman" w:eastAsia="Calibri" w:hAnsi="Times New Roman" w:cs="SimSun"/>
          <w:sz w:val="24"/>
          <w:szCs w:val="24"/>
          <w:lang w:val="en-US"/>
        </w:rPr>
        <w:t>4,</w:t>
      </w:r>
      <w:r w:rsidRPr="00F4159B">
        <w:rPr>
          <w:rFonts w:ascii="Times New Roman" w:eastAsia="Calibri" w:hAnsi="Times New Roman" w:cs="SimSun"/>
          <w:sz w:val="24"/>
          <w:szCs w:val="24"/>
        </w:rPr>
        <w:t xml:space="preserve"> </w:t>
      </w:r>
      <w:proofErr w:type="spellStart"/>
      <w:r w:rsidRPr="00F4159B">
        <w:rPr>
          <w:rFonts w:ascii="Times New Roman" w:eastAsia="Calibri" w:hAnsi="Times New Roman" w:cs="SimSun"/>
          <w:sz w:val="24"/>
          <w:szCs w:val="24"/>
          <w:lang w:val="en-US"/>
        </w:rPr>
        <w:t>dan</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tabel</w:t>
      </w:r>
      <w:proofErr w:type="spellEnd"/>
      <w:r w:rsidRPr="00F4159B">
        <w:rPr>
          <w:rFonts w:ascii="Times New Roman" w:eastAsia="Calibri" w:hAnsi="Times New Roman" w:cs="SimSun"/>
          <w:sz w:val="24"/>
          <w:szCs w:val="24"/>
          <w:lang w:val="en-US"/>
        </w:rPr>
        <w:t xml:space="preserve"> 6 </w:t>
      </w:r>
      <w:proofErr w:type="spellStart"/>
      <w:r w:rsidRPr="00F4159B">
        <w:rPr>
          <w:rFonts w:ascii="Times New Roman" w:eastAsia="Calibri" w:hAnsi="Times New Roman" w:cs="SimSun"/>
          <w:sz w:val="24"/>
          <w:szCs w:val="24"/>
          <w:lang w:val="en-US"/>
        </w:rPr>
        <w:t>bahwa</w:t>
      </w:r>
      <w:proofErr w:type="spellEnd"/>
      <w:r w:rsidRPr="00F4159B">
        <w:rPr>
          <w:rFonts w:ascii="Times New Roman" w:eastAsia="Calibri" w:hAnsi="Times New Roman" w:cs="SimSun"/>
          <w:sz w:val="24"/>
          <w:szCs w:val="24"/>
          <w:lang w:val="en-US"/>
        </w:rPr>
        <w:t xml:space="preserve"> </w:t>
      </w:r>
      <w:r w:rsidRPr="00F4159B">
        <w:rPr>
          <w:rFonts w:ascii="Times New Roman" w:eastAsia="Calibri" w:hAnsi="Times New Roman" w:cs="SimSun"/>
          <w:sz w:val="24"/>
          <w:szCs w:val="24"/>
        </w:rPr>
        <w:t>MSG</w:t>
      </w:r>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memberikan</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pengaruh</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nyata</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pada</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tanaman</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cabai</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rawit</w:t>
      </w:r>
      <w:proofErr w:type="spellEnd"/>
      <w:r w:rsidRPr="00F4159B">
        <w:rPr>
          <w:rFonts w:ascii="Times New Roman" w:eastAsia="Calibri" w:hAnsi="Times New Roman" w:cs="SimSun"/>
          <w:sz w:val="24"/>
          <w:szCs w:val="24"/>
          <w:lang w:val="en-US"/>
        </w:rPr>
        <w:t xml:space="preserve"> yang </w:t>
      </w:r>
      <w:proofErr w:type="spellStart"/>
      <w:r w:rsidRPr="00F4159B">
        <w:rPr>
          <w:rFonts w:ascii="Times New Roman" w:eastAsia="Calibri" w:hAnsi="Times New Roman" w:cs="SimSun"/>
          <w:sz w:val="24"/>
          <w:szCs w:val="24"/>
          <w:lang w:val="en-US"/>
        </w:rPr>
        <w:t>dapat</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meningkatkan</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tinggi</w:t>
      </w:r>
      <w:proofErr w:type="spellEnd"/>
      <w:r w:rsidRPr="00F4159B">
        <w:rPr>
          <w:rFonts w:ascii="Times New Roman" w:eastAsia="Calibri" w:hAnsi="Times New Roman" w:cs="SimSun"/>
          <w:sz w:val="24"/>
          <w:szCs w:val="24"/>
          <w:lang w:val="en-US"/>
        </w:rPr>
        <w:t xml:space="preserve"> </w:t>
      </w:r>
      <w:proofErr w:type="spellStart"/>
      <w:r w:rsidRPr="00F4159B">
        <w:rPr>
          <w:rFonts w:ascii="Times New Roman" w:eastAsia="Calibri" w:hAnsi="Times New Roman" w:cs="SimSun"/>
          <w:sz w:val="24"/>
          <w:szCs w:val="24"/>
          <w:lang w:val="en-US"/>
        </w:rPr>
        <w:t>batang</w:t>
      </w:r>
      <w:proofErr w:type="spellEnd"/>
      <w:r w:rsidRPr="00F4159B">
        <w:rPr>
          <w:rFonts w:ascii="Times New Roman" w:eastAsia="Calibri" w:hAnsi="Times New Roman" w:cs="SimSun"/>
          <w:sz w:val="24"/>
          <w:szCs w:val="24"/>
          <w:lang w:val="en-US"/>
        </w:rPr>
        <w:t>,</w:t>
      </w:r>
      <w:r w:rsidRPr="00F4159B">
        <w:rPr>
          <w:rFonts w:ascii="Times New Roman" w:eastAsia="Calibri" w:hAnsi="Times New Roman" w:cs="SimSun"/>
          <w:sz w:val="24"/>
          <w:szCs w:val="24"/>
        </w:rPr>
        <w:t xml:space="preserve"> </w:t>
      </w:r>
      <w:proofErr w:type="spellStart"/>
      <w:r w:rsidRPr="00F4159B">
        <w:rPr>
          <w:rFonts w:ascii="Times New Roman" w:eastAsia="Calibri" w:hAnsi="Times New Roman" w:cs="SimSun"/>
          <w:sz w:val="24"/>
          <w:szCs w:val="24"/>
          <w:lang w:val="en-US"/>
        </w:rPr>
        <w:t>j</w:t>
      </w:r>
      <w:r>
        <w:rPr>
          <w:rFonts w:ascii="Times New Roman" w:eastAsia="Calibri" w:hAnsi="Times New Roman" w:cs="SimSun"/>
          <w:sz w:val="24"/>
          <w:szCs w:val="24"/>
          <w:lang w:val="en-US"/>
        </w:rPr>
        <w:t>umlah</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daun</w:t>
      </w:r>
      <w:proofErr w:type="spellEnd"/>
      <w:r>
        <w:rPr>
          <w:rFonts w:ascii="Times New Roman" w:eastAsia="Calibri" w:hAnsi="Times New Roman" w:cs="SimSun"/>
          <w:sz w:val="24"/>
          <w:szCs w:val="24"/>
          <w:lang w:val="en-US"/>
        </w:rPr>
        <w:t xml:space="preserve"> </w:t>
      </w:r>
      <w:proofErr w:type="spellStart"/>
      <w:r>
        <w:rPr>
          <w:rFonts w:ascii="Times New Roman" w:eastAsia="Calibri" w:hAnsi="Times New Roman" w:cs="SimSun"/>
          <w:sz w:val="24"/>
          <w:szCs w:val="24"/>
          <w:lang w:val="en-US"/>
        </w:rPr>
        <w:t>dan</w:t>
      </w:r>
      <w:proofErr w:type="spellEnd"/>
      <w:r>
        <w:rPr>
          <w:rFonts w:ascii="Times New Roman" w:eastAsia="Calibri" w:hAnsi="Times New Roman" w:cs="SimSun"/>
          <w:sz w:val="24"/>
          <w:szCs w:val="24"/>
          <w:lang w:val="en-US"/>
        </w:rPr>
        <w:t xml:space="preserve"> diameter </w:t>
      </w:r>
      <w:proofErr w:type="spellStart"/>
      <w:r>
        <w:rPr>
          <w:rFonts w:ascii="Times New Roman" w:eastAsia="Calibri" w:hAnsi="Times New Roman" w:cs="SimSun"/>
          <w:sz w:val="24"/>
          <w:szCs w:val="24"/>
          <w:lang w:val="en-US"/>
        </w:rPr>
        <w:t>batang</w:t>
      </w:r>
      <w:proofErr w:type="spellEnd"/>
      <w:r>
        <w:rPr>
          <w:rFonts w:ascii="Times New Roman" w:eastAsia="Calibri" w:hAnsi="Times New Roman" w:cs="SimSun"/>
          <w:sz w:val="24"/>
          <w:szCs w:val="24"/>
        </w:rPr>
        <w:t>. Semakin tinggi dosis</w:t>
      </w:r>
      <w:r w:rsidRPr="00F4159B">
        <w:rPr>
          <w:rFonts w:ascii="Times New Roman" w:eastAsia="Calibri" w:hAnsi="Times New Roman" w:cs="SimSun"/>
          <w:sz w:val="24"/>
          <w:szCs w:val="24"/>
          <w:lang w:val="en-US"/>
        </w:rPr>
        <w:t xml:space="preserve"> </w:t>
      </w:r>
      <w:r w:rsidRPr="00F4159B">
        <w:rPr>
          <w:rFonts w:ascii="Times New Roman" w:eastAsia="Calibri" w:hAnsi="Times New Roman" w:cs="SimSun"/>
          <w:sz w:val="24"/>
          <w:szCs w:val="24"/>
        </w:rPr>
        <w:t xml:space="preserve">MSG </w:t>
      </w:r>
      <w:proofErr w:type="spellStart"/>
      <w:r w:rsidRPr="00F4159B">
        <w:rPr>
          <w:rFonts w:ascii="Times New Roman" w:eastAsia="Calibri" w:hAnsi="Times New Roman" w:cs="SimSun"/>
          <w:sz w:val="24"/>
          <w:szCs w:val="24"/>
          <w:lang w:val="en-US"/>
        </w:rPr>
        <w:t>diberikan</w:t>
      </w:r>
      <w:proofErr w:type="spellEnd"/>
      <w:r w:rsidRPr="00F4159B">
        <w:rPr>
          <w:rFonts w:ascii="Times New Roman" w:eastAsia="Calibri" w:hAnsi="Times New Roman" w:cs="SimSun"/>
          <w:sz w:val="24"/>
          <w:szCs w:val="24"/>
          <w:lang w:val="en-US"/>
        </w:rPr>
        <w:t xml:space="preserve"> </w:t>
      </w:r>
      <w:r>
        <w:rPr>
          <w:rFonts w:ascii="Times New Roman" w:eastAsia="Calibri" w:hAnsi="Times New Roman" w:cs="SimSun"/>
          <w:sz w:val="24"/>
          <w:szCs w:val="24"/>
        </w:rPr>
        <w:t xml:space="preserve">semakin bertambah tinggi </w:t>
      </w:r>
      <w:proofErr w:type="spellStart"/>
      <w:r w:rsidRPr="00F4159B">
        <w:rPr>
          <w:rFonts w:ascii="Times New Roman" w:eastAsia="Calibri" w:hAnsi="Times New Roman" w:cs="SimSun"/>
          <w:sz w:val="24"/>
          <w:szCs w:val="24"/>
          <w:lang w:val="en-US"/>
        </w:rPr>
        <w:t>batang</w:t>
      </w:r>
      <w:proofErr w:type="spellEnd"/>
      <w:r w:rsidRPr="00F4159B">
        <w:rPr>
          <w:rFonts w:ascii="Times New Roman" w:eastAsia="Calibri" w:hAnsi="Times New Roman" w:cs="SimSun"/>
          <w:sz w:val="24"/>
          <w:szCs w:val="24"/>
          <w:lang w:val="en-US"/>
        </w:rPr>
        <w:t>.</w:t>
      </w:r>
      <w:r w:rsidRPr="00F4159B">
        <w:rPr>
          <w:rFonts w:ascii="Times New Roman" w:eastAsia="Calibri" w:hAnsi="Times New Roman" w:cs="SimSun"/>
          <w:sz w:val="24"/>
          <w:szCs w:val="24"/>
        </w:rPr>
        <w:t xml:space="preserve"> </w:t>
      </w:r>
      <w:r>
        <w:rPr>
          <w:rFonts w:ascii="Times New Roman" w:eastAsia="Calibri" w:hAnsi="Times New Roman" w:cs="SimSun"/>
          <w:sz w:val="24"/>
          <w:szCs w:val="24"/>
        </w:rPr>
        <w:t xml:space="preserve">Namun </w:t>
      </w:r>
      <w:r w:rsidRPr="00F4159B">
        <w:rPr>
          <w:rFonts w:ascii="Times New Roman" w:eastAsia="Calibri" w:hAnsi="Times New Roman" w:cs="SimSun"/>
          <w:sz w:val="24"/>
          <w:szCs w:val="24"/>
        </w:rPr>
        <w:t>diameter bata</w:t>
      </w:r>
      <w:r>
        <w:rPr>
          <w:rFonts w:ascii="Times New Roman" w:eastAsia="Calibri" w:hAnsi="Times New Roman" w:cs="SimSun"/>
          <w:sz w:val="24"/>
          <w:szCs w:val="24"/>
        </w:rPr>
        <w:t>ng, dan jumlah daun menunjukan</w:t>
      </w:r>
      <w:r w:rsidRPr="00F4159B">
        <w:rPr>
          <w:rFonts w:ascii="Times New Roman" w:eastAsia="Calibri" w:hAnsi="Times New Roman" w:cs="SimSun"/>
          <w:sz w:val="24"/>
          <w:szCs w:val="24"/>
        </w:rPr>
        <w:t xml:space="preserve"> hasil yang bervariasi</w:t>
      </w:r>
      <w:r>
        <w:rPr>
          <w:rFonts w:ascii="Times New Roman" w:eastAsia="Calibri" w:hAnsi="Times New Roman" w:cs="SimSun"/>
          <w:sz w:val="24"/>
          <w:szCs w:val="24"/>
        </w:rPr>
        <w:t xml:space="preserve"> (Tabel 2 dan tabel 4). Sementara itu untuk hasil berat basah</w:t>
      </w:r>
      <w:r w:rsidRPr="00F4159B">
        <w:rPr>
          <w:rFonts w:ascii="Times New Roman" w:eastAsia="Calibri" w:hAnsi="Times New Roman" w:cs="SimSun"/>
          <w:sz w:val="24"/>
          <w:szCs w:val="24"/>
        </w:rPr>
        <w:t xml:space="preserve"> </w:t>
      </w:r>
      <w:r>
        <w:rPr>
          <w:rFonts w:ascii="Times New Roman" w:eastAsia="Calibri" w:hAnsi="Times New Roman" w:cs="SimSun"/>
          <w:sz w:val="24"/>
          <w:szCs w:val="24"/>
        </w:rPr>
        <w:t>menunjukan pengaruh tidak nyata (Tabel 8).</w:t>
      </w:r>
    </w:p>
    <w:p w:rsidR="00A3770A" w:rsidRDefault="00A3770A" w:rsidP="00A3770A">
      <w:pPr>
        <w:spacing w:after="100" w:afterAutospacing="1" w:line="240" w:lineRule="auto"/>
        <w:ind w:firstLine="720"/>
        <w:jc w:val="both"/>
        <w:rPr>
          <w:rFonts w:ascii="Times New Roman" w:eastAsia="Calibri" w:hAnsi="Times New Roman" w:cs="SimSun"/>
          <w:sz w:val="24"/>
          <w:szCs w:val="24"/>
        </w:rPr>
      </w:pPr>
      <w:r>
        <w:rPr>
          <w:rFonts w:ascii="Times New Roman" w:eastAsia="Calibri" w:hAnsi="Times New Roman" w:cs="SimSun"/>
          <w:sz w:val="24"/>
          <w:szCs w:val="24"/>
        </w:rPr>
        <w:t>Pada perlakuan P1 memberikan hasil yang terbaik untuk parameter, hal ini menunjukan bahwa dosis 2 Gram efektif untuk pertumbuhan sel kearah lateral diameter batang bertambah.</w:t>
      </w:r>
      <w:r w:rsidRPr="00F4159B">
        <w:rPr>
          <w:rFonts w:ascii="Times New Roman" w:eastAsia="Calibri" w:hAnsi="Times New Roman" w:cs="SimSun"/>
          <w:sz w:val="24"/>
          <w:szCs w:val="24"/>
        </w:rPr>
        <w:t xml:space="preserve"> </w:t>
      </w:r>
      <w:r>
        <w:rPr>
          <w:rFonts w:ascii="Times New Roman" w:eastAsia="Calibri" w:hAnsi="Times New Roman" w:cs="SimSun"/>
          <w:sz w:val="24"/>
          <w:szCs w:val="24"/>
        </w:rPr>
        <w:t xml:space="preserve">Pertumbuhan sel kearah lateral berarti menambah sel – sel pada jaringan xilem, floem,itu artinya bahwa giberelin yang terkandung dalam MSG bekerja memiju keanekaragaman fungsi sel. </w:t>
      </w:r>
      <w:r>
        <w:rPr>
          <w:rFonts w:ascii="Times New Roman" w:eastAsia="Calibri" w:hAnsi="Times New Roman" w:cs="SimSun"/>
          <w:sz w:val="24"/>
          <w:szCs w:val="24"/>
        </w:rPr>
        <w:lastRenderedPageBreak/>
        <w:t xml:space="preserve">Menurut </w:t>
      </w:r>
      <w:r w:rsidRPr="00F4159B">
        <w:rPr>
          <w:rFonts w:ascii="Times New Roman" w:eastAsia="Calibri" w:hAnsi="Times New Roman" w:cs="SimSun"/>
          <w:sz w:val="24"/>
          <w:szCs w:val="24"/>
        </w:rPr>
        <w:t xml:space="preserve">Panji, </w:t>
      </w:r>
      <w:r>
        <w:rPr>
          <w:rFonts w:ascii="Times New Roman" w:eastAsia="Calibri" w:hAnsi="Times New Roman" w:cs="SimSun"/>
          <w:sz w:val="24"/>
          <w:szCs w:val="24"/>
        </w:rPr>
        <w:t xml:space="preserve">(2008) </w:t>
      </w:r>
      <w:r w:rsidRPr="00F4159B">
        <w:rPr>
          <w:rFonts w:ascii="Times New Roman" w:eastAsia="Calibri" w:hAnsi="Times New Roman" w:cs="SimSun"/>
          <w:i/>
          <w:sz w:val="24"/>
          <w:szCs w:val="24"/>
        </w:rPr>
        <w:t>dalam</w:t>
      </w:r>
      <w:r w:rsidRPr="00F4159B">
        <w:rPr>
          <w:rFonts w:ascii="Times New Roman" w:eastAsia="Calibri" w:hAnsi="Times New Roman" w:cs="SimSun"/>
          <w:sz w:val="24"/>
          <w:szCs w:val="24"/>
        </w:rPr>
        <w:t xml:space="preserve"> Pujiansyah </w:t>
      </w:r>
      <w:r w:rsidRPr="00F4159B">
        <w:rPr>
          <w:rFonts w:ascii="Times New Roman" w:eastAsia="Calibri" w:hAnsi="Times New Roman" w:cs="SimSun"/>
          <w:i/>
          <w:sz w:val="24"/>
          <w:szCs w:val="24"/>
        </w:rPr>
        <w:t>et al</w:t>
      </w:r>
      <w:r>
        <w:rPr>
          <w:rFonts w:ascii="Times New Roman" w:eastAsia="Calibri" w:hAnsi="Times New Roman" w:cs="SimSun"/>
          <w:sz w:val="24"/>
          <w:szCs w:val="24"/>
        </w:rPr>
        <w:t xml:space="preserve">.,( 2018) </w:t>
      </w:r>
      <w:r w:rsidRPr="00F4159B">
        <w:rPr>
          <w:rFonts w:ascii="Times New Roman" w:eastAsia="Calibri" w:hAnsi="Times New Roman" w:cs="SimSun"/>
          <w:sz w:val="24"/>
          <w:szCs w:val="24"/>
        </w:rPr>
        <w:t xml:space="preserve">MSG diduga mempunyai kandungan yang berperan sebagai hormon perangsang tumbuh seperti giberelin yang berfungsi untuk memacu keanekaragaman fungsi sel sehingga sel yang awalnya diarahkan untuk pertumbuhan tunas daun dapat dialihkan untuk pertumbuhan tunas bunga, dan pertumbuhan diameter pada </w:t>
      </w:r>
      <w:r>
        <w:rPr>
          <w:rFonts w:ascii="Times New Roman" w:eastAsia="Calibri" w:hAnsi="Times New Roman" w:cs="SimSun"/>
          <w:sz w:val="24"/>
          <w:szCs w:val="24"/>
        </w:rPr>
        <w:t xml:space="preserve">suatu </w:t>
      </w:r>
      <w:r w:rsidRPr="00F4159B">
        <w:rPr>
          <w:rFonts w:ascii="Times New Roman" w:eastAsia="Calibri" w:hAnsi="Times New Roman" w:cs="SimSun"/>
          <w:sz w:val="24"/>
          <w:szCs w:val="24"/>
        </w:rPr>
        <w:t>batang tanaman</w:t>
      </w:r>
      <w:r>
        <w:rPr>
          <w:rFonts w:ascii="Times New Roman" w:eastAsia="Calibri" w:hAnsi="Times New Roman" w:cs="SimSun"/>
          <w:sz w:val="24"/>
          <w:szCs w:val="24"/>
        </w:rPr>
        <w:t>.</w:t>
      </w:r>
    </w:p>
    <w:p w:rsidR="00A3770A" w:rsidRDefault="00A3770A" w:rsidP="00A3770A">
      <w:pPr>
        <w:spacing w:after="100" w:afterAutospacing="1" w:line="240" w:lineRule="auto"/>
        <w:ind w:firstLine="720"/>
        <w:jc w:val="both"/>
        <w:rPr>
          <w:rFonts w:ascii="Times New Roman" w:eastAsia="Calibri" w:hAnsi="Times New Roman" w:cs="SimSun"/>
          <w:sz w:val="24"/>
          <w:szCs w:val="24"/>
        </w:rPr>
      </w:pPr>
      <w:r>
        <w:rPr>
          <w:rFonts w:ascii="Times New Roman" w:eastAsia="Calibri" w:hAnsi="Times New Roman" w:cs="SimSun"/>
          <w:sz w:val="24"/>
          <w:szCs w:val="24"/>
        </w:rPr>
        <w:t>Pemberian 2 gr MSG (Perlakuan pada P1) memberikan pengaruh terbaik untuk jumlah daun. hal ini terjadi karena Nitrogen  yang ter</w:t>
      </w:r>
      <w:r w:rsidRPr="00F4159B">
        <w:rPr>
          <w:rFonts w:ascii="Times New Roman" w:eastAsia="Calibri" w:hAnsi="Times New Roman" w:cs="SimSun"/>
          <w:sz w:val="24"/>
          <w:szCs w:val="24"/>
        </w:rPr>
        <w:t xml:space="preserve">kandung </w:t>
      </w:r>
      <w:r>
        <w:rPr>
          <w:rFonts w:ascii="Times New Roman" w:eastAsia="Calibri" w:hAnsi="Times New Roman" w:cs="SimSun"/>
          <w:sz w:val="24"/>
          <w:szCs w:val="24"/>
        </w:rPr>
        <w:t xml:space="preserve">dalam </w:t>
      </w:r>
      <w:r w:rsidRPr="00F4159B">
        <w:rPr>
          <w:rFonts w:ascii="Times New Roman" w:eastAsia="Calibri" w:hAnsi="Times New Roman" w:cs="SimSun"/>
          <w:sz w:val="24"/>
          <w:szCs w:val="24"/>
        </w:rPr>
        <w:t xml:space="preserve">MSG </w:t>
      </w:r>
      <w:r>
        <w:rPr>
          <w:rFonts w:ascii="Times New Roman" w:eastAsia="Calibri" w:hAnsi="Times New Roman" w:cs="SimSun"/>
          <w:sz w:val="24"/>
          <w:szCs w:val="24"/>
        </w:rPr>
        <w:t>dapat meningkatkan pertumbuhan vegetatif, terutama pada pertumbuhan daun, Nitrogen</w:t>
      </w:r>
      <w:r w:rsidRPr="00F4159B">
        <w:rPr>
          <w:rFonts w:ascii="Times New Roman" w:eastAsia="Calibri" w:hAnsi="Times New Roman" w:cs="SimSun"/>
          <w:sz w:val="24"/>
          <w:szCs w:val="24"/>
        </w:rPr>
        <w:t xml:space="preserve"> </w:t>
      </w:r>
      <w:r>
        <w:rPr>
          <w:rFonts w:ascii="Times New Roman" w:eastAsia="Calibri" w:hAnsi="Times New Roman" w:cs="SimSun"/>
          <w:sz w:val="24"/>
          <w:szCs w:val="24"/>
        </w:rPr>
        <w:t xml:space="preserve">juga dapat mempercepat </w:t>
      </w:r>
      <w:r w:rsidRPr="00F4159B">
        <w:rPr>
          <w:rFonts w:ascii="Times New Roman" w:eastAsia="Calibri" w:hAnsi="Times New Roman" w:cs="SimSun"/>
          <w:sz w:val="24"/>
          <w:szCs w:val="24"/>
        </w:rPr>
        <w:t>pertumbuhan vege</w:t>
      </w:r>
      <w:r>
        <w:rPr>
          <w:rFonts w:ascii="Times New Roman" w:eastAsia="Calibri" w:hAnsi="Times New Roman" w:cs="SimSun"/>
          <w:sz w:val="24"/>
          <w:szCs w:val="24"/>
        </w:rPr>
        <w:t xml:space="preserve">tatif, dan meningkatkan jumlah daun </w:t>
      </w:r>
      <w:r w:rsidRPr="00F4159B">
        <w:rPr>
          <w:rFonts w:ascii="Times New Roman" w:eastAsia="Calibri" w:hAnsi="Times New Roman" w:cs="SimSun"/>
          <w:sz w:val="24"/>
          <w:szCs w:val="24"/>
        </w:rPr>
        <w:t xml:space="preserve">(Dinda </w:t>
      </w:r>
      <w:r w:rsidRPr="00F4159B">
        <w:rPr>
          <w:rFonts w:ascii="Times New Roman" w:eastAsia="Calibri" w:hAnsi="Times New Roman" w:cs="SimSun"/>
          <w:i/>
          <w:sz w:val="24"/>
          <w:szCs w:val="24"/>
        </w:rPr>
        <w:t>et al</w:t>
      </w:r>
      <w:r w:rsidRPr="00F4159B">
        <w:rPr>
          <w:rFonts w:ascii="Times New Roman" w:eastAsia="Calibri" w:hAnsi="Times New Roman" w:cs="SimSun"/>
          <w:sz w:val="24"/>
          <w:szCs w:val="24"/>
        </w:rPr>
        <w:t>., 2019).</w:t>
      </w:r>
    </w:p>
    <w:p w:rsidR="00A3770A" w:rsidRDefault="00A3770A" w:rsidP="00A3770A">
      <w:pPr>
        <w:spacing w:before="240" w:after="100" w:afterAutospacing="1" w:line="240" w:lineRule="auto"/>
        <w:ind w:firstLine="720"/>
        <w:jc w:val="both"/>
        <w:rPr>
          <w:rFonts w:ascii="Times New Roman" w:eastAsia="Calibri" w:hAnsi="Times New Roman" w:cs="SimSun"/>
          <w:sz w:val="24"/>
          <w:szCs w:val="24"/>
        </w:rPr>
      </w:pPr>
      <w:r>
        <w:rPr>
          <w:rFonts w:ascii="Times New Roman" w:eastAsia="Calibri" w:hAnsi="Times New Roman" w:cs="SimSun"/>
          <w:sz w:val="24"/>
          <w:szCs w:val="24"/>
        </w:rPr>
        <w:t xml:space="preserve">Pemberian MSG sebanyak 8 gr (perlakuan P4) meningkatkan tinggi rata – rata 35 lebih tinggi dari pada perlakuan P0, P1, P2, P3, pertumbuhan </w:t>
      </w:r>
      <w:r>
        <w:rPr>
          <w:rFonts w:ascii="Times New Roman" w:eastAsia="Calibri" w:hAnsi="Times New Roman" w:cs="SimSun"/>
          <w:sz w:val="24"/>
          <w:szCs w:val="24"/>
        </w:rPr>
        <w:lastRenderedPageBreak/>
        <w:t xml:space="preserve">tinggi terlihat  pada saat memasuki minggu ke 3, Hal ini menunjukan pemanfaatan N yang terkandung dalam MSG mempengaruhi pertumbuhan pada tinggi tanaman saat memasuki minggu ke 3, Nitrogen sebagai salah satu unsur makro yang berfungsi meningkatkan tinggi tanaman (Febri </w:t>
      </w:r>
      <w:r w:rsidRPr="005813B9">
        <w:rPr>
          <w:rFonts w:ascii="Times New Roman" w:eastAsia="Calibri" w:hAnsi="Times New Roman" w:cs="SimSun"/>
          <w:i/>
          <w:sz w:val="24"/>
          <w:szCs w:val="24"/>
        </w:rPr>
        <w:t>et al.,</w:t>
      </w:r>
      <w:r>
        <w:rPr>
          <w:rFonts w:ascii="Times New Roman" w:eastAsia="Calibri" w:hAnsi="Times New Roman" w:cs="SimSun"/>
          <w:sz w:val="24"/>
          <w:szCs w:val="24"/>
        </w:rPr>
        <w:t xml:space="preserve"> 2018</w:t>
      </w:r>
    </w:p>
    <w:p w:rsidR="00504287" w:rsidRDefault="00A3770A" w:rsidP="00504287">
      <w:pPr>
        <w:spacing w:before="240" w:after="100" w:afterAutospacing="1" w:line="240" w:lineRule="auto"/>
        <w:ind w:firstLine="720"/>
        <w:jc w:val="both"/>
        <w:rPr>
          <w:rFonts w:ascii="Times New Roman" w:eastAsia="Calibri" w:hAnsi="Times New Roman" w:cs="SimSun"/>
          <w:sz w:val="24"/>
          <w:szCs w:val="24"/>
        </w:rPr>
      </w:pPr>
      <w:r>
        <w:rPr>
          <w:rFonts w:ascii="Times New Roman" w:eastAsia="Calibri" w:hAnsi="Times New Roman" w:cs="SimSun"/>
          <w:sz w:val="24"/>
          <w:szCs w:val="24"/>
        </w:rPr>
        <w:t xml:space="preserve">Berat basah pada tanaman cabai rawit tidak berpengaruh nyata pada setiap perlakuan, (hasil tidak berbeda nyata). Ini merupakan pemberian MSG tidak menyebabkan perbedaan kecukupan air dan lebih dari hasil fotosintesis, lingkungan, seperti suhu dan kelembaban udara dapat mempengaruhi keadaan air yang terkandungnya dalam sel – sel tanaman. Sehingga dapat mempengaruhu berat basah ( Sitompul </w:t>
      </w:r>
      <w:r w:rsidRPr="00732F05">
        <w:rPr>
          <w:rFonts w:ascii="Times New Roman" w:eastAsia="Calibri" w:hAnsi="Times New Roman" w:cs="SimSun"/>
          <w:i/>
          <w:sz w:val="24"/>
          <w:szCs w:val="24"/>
        </w:rPr>
        <w:t>et al</w:t>
      </w:r>
      <w:r>
        <w:rPr>
          <w:rFonts w:ascii="Times New Roman" w:eastAsia="Calibri" w:hAnsi="Times New Roman" w:cs="SimSun"/>
          <w:sz w:val="24"/>
          <w:szCs w:val="24"/>
        </w:rPr>
        <w:t xml:space="preserve">.,1995 </w:t>
      </w:r>
      <w:r w:rsidRPr="00732F05">
        <w:rPr>
          <w:rFonts w:ascii="Times New Roman" w:eastAsia="Calibri" w:hAnsi="Times New Roman" w:cs="SimSun"/>
          <w:i/>
          <w:sz w:val="24"/>
          <w:szCs w:val="24"/>
        </w:rPr>
        <w:t>dalam</w:t>
      </w:r>
      <w:r>
        <w:rPr>
          <w:rFonts w:ascii="Times New Roman" w:eastAsia="Calibri" w:hAnsi="Times New Roman" w:cs="SimSun"/>
          <w:sz w:val="24"/>
          <w:szCs w:val="24"/>
        </w:rPr>
        <w:t xml:space="preserve"> Indri </w:t>
      </w:r>
      <w:r w:rsidRPr="00732F05">
        <w:rPr>
          <w:rFonts w:ascii="Times New Roman" w:eastAsia="Calibri" w:hAnsi="Times New Roman" w:cs="SimSun"/>
          <w:i/>
          <w:sz w:val="24"/>
          <w:szCs w:val="24"/>
        </w:rPr>
        <w:t>et al</w:t>
      </w:r>
      <w:r>
        <w:rPr>
          <w:rFonts w:ascii="Times New Roman" w:eastAsia="Calibri" w:hAnsi="Times New Roman" w:cs="SimSun"/>
          <w:sz w:val="24"/>
          <w:szCs w:val="24"/>
        </w:rPr>
        <w:t>., 2007.)</w:t>
      </w:r>
    </w:p>
    <w:p w:rsidR="00F42854" w:rsidRPr="00E03C45" w:rsidRDefault="00F42854" w:rsidP="00504287">
      <w:pPr>
        <w:spacing w:before="240" w:after="100" w:afterAutospacing="1" w:line="240" w:lineRule="auto"/>
        <w:jc w:val="both"/>
        <w:rPr>
          <w:rFonts w:ascii="Times New Roman" w:eastAsia="Calibri" w:hAnsi="Times New Roman" w:cs="SimSun"/>
          <w:sz w:val="24"/>
          <w:szCs w:val="24"/>
        </w:rPr>
      </w:pPr>
      <w:proofErr w:type="spellStart"/>
      <w:r w:rsidRPr="00F4159B">
        <w:rPr>
          <w:rFonts w:ascii="Times New Roman" w:eastAsia="Calibri" w:hAnsi="Times New Roman" w:cs="SimSun"/>
          <w:b/>
          <w:sz w:val="24"/>
          <w:szCs w:val="24"/>
          <w:lang w:val="en-US"/>
        </w:rPr>
        <w:t>Kesimpulan</w:t>
      </w:r>
      <w:proofErr w:type="spellEnd"/>
    </w:p>
    <w:p w:rsidR="00CD4339" w:rsidRDefault="00504287" w:rsidP="00504287">
      <w:pPr>
        <w:spacing w:after="0" w:line="24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 </w:t>
      </w:r>
      <w:r>
        <w:rPr>
          <w:rFonts w:ascii="Times New Roman" w:eastAsia="Calibri" w:hAnsi="Times New Roman" w:cs="SimSun"/>
          <w:sz w:val="24"/>
          <w:szCs w:val="24"/>
        </w:rPr>
        <w:tab/>
      </w:r>
      <w:proofErr w:type="spellStart"/>
      <w:r w:rsidR="00F42854">
        <w:rPr>
          <w:rFonts w:ascii="Times New Roman" w:eastAsia="Calibri" w:hAnsi="Times New Roman" w:cs="SimSun"/>
          <w:sz w:val="24"/>
          <w:szCs w:val="24"/>
          <w:lang w:val="en-US"/>
        </w:rPr>
        <w:t>Kesimpulan</w:t>
      </w:r>
      <w:proofErr w:type="spellEnd"/>
      <w:r w:rsidR="00F42854">
        <w:rPr>
          <w:rFonts w:ascii="Times New Roman" w:eastAsia="Calibri" w:hAnsi="Times New Roman" w:cs="SimSun"/>
          <w:sz w:val="24"/>
          <w:szCs w:val="24"/>
          <w:lang w:val="en-US"/>
        </w:rPr>
        <w:t xml:space="preserve"> yang </w:t>
      </w:r>
      <w:proofErr w:type="spellStart"/>
      <w:r w:rsidR="00F42854">
        <w:rPr>
          <w:rFonts w:ascii="Times New Roman" w:eastAsia="Calibri" w:hAnsi="Times New Roman" w:cs="SimSun"/>
          <w:sz w:val="24"/>
          <w:szCs w:val="24"/>
          <w:lang w:val="en-US"/>
        </w:rPr>
        <w:t>didapat</w:t>
      </w:r>
      <w:proofErr w:type="spellEnd"/>
      <w:r w:rsidR="00F42854">
        <w:rPr>
          <w:rFonts w:ascii="Times New Roman" w:eastAsia="Calibri" w:hAnsi="Times New Roman" w:cs="SimSun"/>
          <w:sz w:val="24"/>
          <w:szCs w:val="24"/>
          <w:lang w:val="en-US"/>
        </w:rPr>
        <w:t xml:space="preserve"> </w:t>
      </w:r>
      <w:proofErr w:type="spellStart"/>
      <w:r w:rsidR="00F42854">
        <w:rPr>
          <w:rFonts w:ascii="Times New Roman" w:eastAsia="Calibri" w:hAnsi="Times New Roman" w:cs="SimSun"/>
          <w:sz w:val="24"/>
          <w:szCs w:val="24"/>
          <w:lang w:val="en-US"/>
        </w:rPr>
        <w:t>dari</w:t>
      </w:r>
      <w:proofErr w:type="spellEnd"/>
      <w:r>
        <w:rPr>
          <w:rFonts w:ascii="Times New Roman" w:eastAsia="Calibri" w:hAnsi="Times New Roman" w:cs="SimSun"/>
          <w:sz w:val="24"/>
          <w:szCs w:val="24"/>
        </w:rPr>
        <w:t xml:space="preserve"> hasil </w:t>
      </w:r>
      <w:r w:rsidR="00F42854">
        <w:rPr>
          <w:rFonts w:ascii="Times New Roman" w:eastAsia="Calibri" w:hAnsi="Times New Roman" w:cs="SimSun"/>
          <w:sz w:val="24"/>
          <w:szCs w:val="24"/>
        </w:rPr>
        <w:t xml:space="preserve">penelitian ini </w:t>
      </w:r>
      <w:proofErr w:type="spellStart"/>
      <w:r w:rsidR="00F42854" w:rsidRPr="00F4159B">
        <w:rPr>
          <w:rFonts w:ascii="Times New Roman" w:eastAsia="Calibri" w:hAnsi="Times New Roman" w:cs="SimSun"/>
          <w:sz w:val="24"/>
          <w:szCs w:val="24"/>
          <w:lang w:val="en-US"/>
        </w:rPr>
        <w:t>yaitu</w:t>
      </w:r>
      <w:proofErr w:type="spellEnd"/>
      <w:r w:rsidR="00F42854">
        <w:rPr>
          <w:rFonts w:ascii="Times New Roman" w:eastAsia="Calibri" w:hAnsi="Times New Roman" w:cs="SimSun"/>
          <w:sz w:val="24"/>
          <w:szCs w:val="24"/>
        </w:rPr>
        <w:t xml:space="preserve"> </w:t>
      </w:r>
      <w:r w:rsidR="00F42854" w:rsidRPr="00F4159B">
        <w:rPr>
          <w:rFonts w:ascii="Times New Roman" w:eastAsia="Calibri" w:hAnsi="Times New Roman" w:cs="SimSun"/>
          <w:sz w:val="24"/>
          <w:szCs w:val="24"/>
          <w:lang w:val="en-US"/>
        </w:rPr>
        <w:t>monosodium glutamate</w:t>
      </w:r>
      <w:r w:rsidR="00F42854">
        <w:rPr>
          <w:rFonts w:ascii="Times New Roman" w:eastAsia="Calibri" w:hAnsi="Times New Roman" w:cs="SimSun"/>
          <w:sz w:val="24"/>
          <w:szCs w:val="24"/>
        </w:rPr>
        <w:t xml:space="preserve"> (MSG) </w:t>
      </w:r>
      <w:proofErr w:type="spellStart"/>
      <w:r w:rsidR="00F42854" w:rsidRPr="00F4159B">
        <w:rPr>
          <w:rFonts w:ascii="Times New Roman" w:eastAsia="Calibri" w:hAnsi="Times New Roman" w:cs="SimSun"/>
          <w:sz w:val="24"/>
          <w:szCs w:val="24"/>
          <w:lang w:val="en-US"/>
        </w:rPr>
        <w:t>pengaruh</w:t>
      </w:r>
      <w:proofErr w:type="spell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nyata</w:t>
      </w:r>
      <w:proofErr w:type="spell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terhadap</w:t>
      </w:r>
      <w:proofErr w:type="spellEnd"/>
      <w:r w:rsidR="00F42854" w:rsidRPr="00F4159B">
        <w:rPr>
          <w:rFonts w:ascii="Times New Roman" w:eastAsia="Calibri" w:hAnsi="Times New Roman" w:cs="SimSun"/>
          <w:sz w:val="24"/>
          <w:szCs w:val="24"/>
          <w:lang w:val="en-US"/>
        </w:rPr>
        <w:t xml:space="preserve"> </w:t>
      </w:r>
      <w:proofErr w:type="spellStart"/>
      <w:proofErr w:type="gramStart"/>
      <w:r w:rsidR="00F42854" w:rsidRPr="00F4159B">
        <w:rPr>
          <w:rFonts w:ascii="Times New Roman" w:eastAsia="Calibri" w:hAnsi="Times New Roman" w:cs="SimSun"/>
          <w:sz w:val="24"/>
          <w:szCs w:val="24"/>
          <w:lang w:val="en-US"/>
        </w:rPr>
        <w:t>pertumbuhan</w:t>
      </w:r>
      <w:proofErr w:type="spellEnd"/>
      <w:r w:rsidR="00F42854" w:rsidRPr="00F4159B">
        <w:rPr>
          <w:rFonts w:ascii="Times New Roman" w:eastAsia="Calibri" w:hAnsi="Times New Roman" w:cs="SimSun"/>
          <w:sz w:val="24"/>
          <w:szCs w:val="24"/>
          <w:lang w:val="en-US"/>
        </w:rPr>
        <w:t xml:space="preserve">  diameter</w:t>
      </w:r>
      <w:proofErr w:type="gram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batang</w:t>
      </w:r>
      <w:proofErr w:type="spell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jumlah</w:t>
      </w:r>
      <w:proofErr w:type="spell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daun</w:t>
      </w:r>
      <w:proofErr w:type="spell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dan</w:t>
      </w:r>
      <w:proofErr w:type="spell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tinggi</w:t>
      </w:r>
      <w:proofErr w:type="spell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tanaman</w:t>
      </w:r>
      <w:proofErr w:type="spell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dan</w:t>
      </w:r>
      <w:proofErr w:type="spellEnd"/>
      <w:r w:rsidR="00F42854" w:rsidRPr="00F4159B">
        <w:rPr>
          <w:rFonts w:ascii="Times New Roman" w:eastAsia="Calibri" w:hAnsi="Times New Roman" w:cs="SimSun"/>
          <w:sz w:val="24"/>
          <w:szCs w:val="24"/>
        </w:rPr>
        <w:t xml:space="preserve"> </w:t>
      </w:r>
      <w:proofErr w:type="spellStart"/>
      <w:r w:rsidR="00F42854" w:rsidRPr="00F4159B">
        <w:rPr>
          <w:rFonts w:ascii="Times New Roman" w:eastAsia="Calibri" w:hAnsi="Times New Roman" w:cs="SimSun"/>
          <w:sz w:val="24"/>
          <w:szCs w:val="24"/>
          <w:lang w:val="en-US"/>
        </w:rPr>
        <w:t>tida</w:t>
      </w:r>
      <w:proofErr w:type="spellEnd"/>
      <w:r w:rsidR="00F42854" w:rsidRPr="00F4159B">
        <w:rPr>
          <w:rFonts w:ascii="Times New Roman" w:eastAsia="Calibri" w:hAnsi="Times New Roman" w:cs="SimSun"/>
          <w:sz w:val="24"/>
          <w:szCs w:val="24"/>
        </w:rPr>
        <w:t>k ber</w:t>
      </w:r>
      <w:proofErr w:type="spellStart"/>
      <w:r w:rsidR="00F42854" w:rsidRPr="00F4159B">
        <w:rPr>
          <w:rFonts w:ascii="Times New Roman" w:eastAsia="Calibri" w:hAnsi="Times New Roman" w:cs="SimSun"/>
          <w:sz w:val="24"/>
          <w:szCs w:val="24"/>
          <w:lang w:val="en-US"/>
        </w:rPr>
        <w:t>pengaruh</w:t>
      </w:r>
      <w:proofErr w:type="spell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nyata</w:t>
      </w:r>
      <w:proofErr w:type="spell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pada</w:t>
      </w:r>
      <w:proofErr w:type="spellEnd"/>
      <w:r w:rsidR="00F42854" w:rsidRPr="00F4159B">
        <w:rPr>
          <w:rFonts w:ascii="Times New Roman" w:eastAsia="Calibri" w:hAnsi="Times New Roman" w:cs="SimSun"/>
          <w:sz w:val="24"/>
          <w:szCs w:val="24"/>
          <w:lang w:val="en-US"/>
        </w:rPr>
        <w:t xml:space="preserve"> </w:t>
      </w:r>
      <w:r w:rsidR="00F42854" w:rsidRPr="00F4159B">
        <w:rPr>
          <w:rFonts w:ascii="Times New Roman" w:eastAsia="Calibri" w:hAnsi="Times New Roman" w:cs="SimSun"/>
          <w:sz w:val="24"/>
          <w:szCs w:val="24"/>
        </w:rPr>
        <w:t xml:space="preserve">berat basah </w:t>
      </w:r>
      <w:proofErr w:type="spellStart"/>
      <w:r w:rsidR="00F42854" w:rsidRPr="00F4159B">
        <w:rPr>
          <w:rFonts w:ascii="Times New Roman" w:eastAsia="Calibri" w:hAnsi="Times New Roman" w:cs="SimSun"/>
          <w:sz w:val="24"/>
          <w:szCs w:val="24"/>
          <w:lang w:val="en-US"/>
        </w:rPr>
        <w:t>tanaman</w:t>
      </w:r>
      <w:proofErr w:type="spell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cabai</w:t>
      </w:r>
      <w:proofErr w:type="spellEnd"/>
      <w:r w:rsidR="00F42854" w:rsidRPr="00F4159B">
        <w:rPr>
          <w:rFonts w:ascii="Times New Roman" w:eastAsia="Calibri" w:hAnsi="Times New Roman" w:cs="SimSun"/>
          <w:sz w:val="24"/>
          <w:szCs w:val="24"/>
          <w:lang w:val="en-US"/>
        </w:rPr>
        <w:t xml:space="preserve"> </w:t>
      </w:r>
      <w:proofErr w:type="spellStart"/>
      <w:r w:rsidR="00F42854" w:rsidRPr="00F4159B">
        <w:rPr>
          <w:rFonts w:ascii="Times New Roman" w:eastAsia="Calibri" w:hAnsi="Times New Roman" w:cs="SimSun"/>
          <w:sz w:val="24"/>
          <w:szCs w:val="24"/>
          <w:lang w:val="en-US"/>
        </w:rPr>
        <w:t>rawit</w:t>
      </w:r>
      <w:proofErr w:type="spellEnd"/>
      <w:r w:rsidR="00F42854" w:rsidRPr="00F4159B">
        <w:rPr>
          <w:rFonts w:ascii="Times New Roman" w:eastAsia="Calibri" w:hAnsi="Times New Roman" w:cs="SimSun"/>
          <w:sz w:val="24"/>
          <w:szCs w:val="24"/>
          <w:lang w:val="en-US"/>
        </w:rPr>
        <w:t xml:space="preserve"> (</w:t>
      </w:r>
      <w:r w:rsidR="00F42854">
        <w:rPr>
          <w:rFonts w:ascii="Times New Roman" w:eastAsia="Calibri" w:hAnsi="Times New Roman" w:cs="SimSun"/>
          <w:i/>
          <w:sz w:val="24"/>
          <w:szCs w:val="24"/>
          <w:lang w:val="en-US"/>
        </w:rPr>
        <w:t xml:space="preserve">Capsicum </w:t>
      </w:r>
      <w:r w:rsidR="00F42854">
        <w:rPr>
          <w:rFonts w:ascii="Times New Roman" w:eastAsia="Calibri" w:hAnsi="Times New Roman" w:cs="SimSun"/>
          <w:i/>
          <w:sz w:val="24"/>
          <w:szCs w:val="24"/>
        </w:rPr>
        <w:t>f</w:t>
      </w:r>
      <w:proofErr w:type="spellStart"/>
      <w:r w:rsidR="00F42854" w:rsidRPr="00F4159B">
        <w:rPr>
          <w:rFonts w:ascii="Times New Roman" w:eastAsia="Calibri" w:hAnsi="Times New Roman" w:cs="SimSun"/>
          <w:i/>
          <w:sz w:val="24"/>
          <w:szCs w:val="24"/>
          <w:lang w:val="en-US"/>
        </w:rPr>
        <w:t>rutescens</w:t>
      </w:r>
      <w:proofErr w:type="spellEnd"/>
      <w:r w:rsidR="00F42854" w:rsidRPr="00F4159B">
        <w:rPr>
          <w:rFonts w:ascii="Times New Roman" w:eastAsia="Calibri" w:hAnsi="Times New Roman" w:cs="SimSun"/>
          <w:i/>
          <w:sz w:val="24"/>
          <w:szCs w:val="24"/>
          <w:lang w:val="en-US"/>
        </w:rPr>
        <w:t xml:space="preserve"> </w:t>
      </w:r>
      <w:r w:rsidR="00F42854" w:rsidRPr="00F4159B">
        <w:rPr>
          <w:rFonts w:ascii="Times New Roman" w:eastAsia="Calibri" w:hAnsi="Times New Roman" w:cs="SimSun"/>
          <w:sz w:val="24"/>
          <w:szCs w:val="24"/>
          <w:lang w:val="en-US"/>
        </w:rPr>
        <w:t>L.).</w:t>
      </w:r>
    </w:p>
    <w:p w:rsidR="00504287" w:rsidRPr="00504287" w:rsidRDefault="00504287" w:rsidP="00504287">
      <w:pPr>
        <w:spacing w:after="0" w:line="240" w:lineRule="auto"/>
        <w:jc w:val="both"/>
        <w:rPr>
          <w:rFonts w:ascii="Times New Roman" w:eastAsia="Calibri" w:hAnsi="Times New Roman" w:cs="SimSun"/>
          <w:sz w:val="24"/>
          <w:szCs w:val="24"/>
        </w:rPr>
      </w:pPr>
    </w:p>
    <w:p w:rsidR="00F42854" w:rsidRDefault="00F42854" w:rsidP="00F42854">
      <w:pPr>
        <w:spacing w:after="100" w:afterAutospacing="1" w:line="360" w:lineRule="auto"/>
        <w:ind w:firstLine="720"/>
        <w:jc w:val="center"/>
        <w:rPr>
          <w:rFonts w:ascii="Times New Roman" w:eastAsia="Calibri" w:hAnsi="Times New Roman" w:cs="Times New Roman"/>
          <w:b/>
          <w:sz w:val="24"/>
          <w:szCs w:val="24"/>
        </w:rPr>
      </w:pPr>
      <w:r w:rsidRPr="00F4159B">
        <w:rPr>
          <w:rFonts w:ascii="Times New Roman" w:eastAsia="Calibri" w:hAnsi="Times New Roman" w:cs="Times New Roman"/>
          <w:b/>
          <w:sz w:val="24"/>
          <w:szCs w:val="24"/>
        </w:rPr>
        <w:t>DAFTAR PUSTAKA</w:t>
      </w:r>
    </w:p>
    <w:p w:rsidR="00A3770A" w:rsidRDefault="00A3770A" w:rsidP="00A3770A">
      <w:pPr>
        <w:spacing w:after="16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Dinda, V. B., Latifah S. 2019. MSG- Manfaat Micin Untuk Tanaman Padi (Mantap) Sebagai Pangan Yang Bebas Bahan Kimia Dan Ramah Lingkungan Guna Menjaga Kesehatan Masyarakat Menuju Indonesia Berkemajuan. </w:t>
      </w:r>
      <w:r w:rsidRPr="00EA3EF3">
        <w:rPr>
          <w:rFonts w:ascii="Times New Roman" w:eastAsia="Calibri" w:hAnsi="Times New Roman" w:cs="Times New Roman"/>
          <w:i/>
          <w:sz w:val="24"/>
          <w:szCs w:val="24"/>
        </w:rPr>
        <w:t>Prosiding Seminar Nasional Lahan Suboptimal</w:t>
      </w:r>
      <w:r>
        <w:rPr>
          <w:rFonts w:ascii="Times New Roman" w:eastAsia="Calibri" w:hAnsi="Times New Roman" w:cs="Times New Roman"/>
          <w:sz w:val="24"/>
          <w:szCs w:val="24"/>
        </w:rPr>
        <w:t>. :504 – 505.</w:t>
      </w:r>
    </w:p>
    <w:p w:rsidR="00A3770A" w:rsidRDefault="00A3770A" w:rsidP="00A3770A">
      <w:pPr>
        <w:spacing w:after="16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Febri, D. M. 2018. Respon Tanaman Kacang Tanah (</w:t>
      </w:r>
      <w:r w:rsidRPr="00052E07">
        <w:rPr>
          <w:rFonts w:ascii="Times New Roman" w:eastAsia="Calibri" w:hAnsi="Times New Roman" w:cs="Times New Roman"/>
          <w:i/>
          <w:sz w:val="24"/>
          <w:szCs w:val="24"/>
        </w:rPr>
        <w:t>Arachis Hypogea</w:t>
      </w:r>
      <w:r>
        <w:rPr>
          <w:rFonts w:ascii="Times New Roman" w:eastAsia="Calibri" w:hAnsi="Times New Roman" w:cs="Times New Roman"/>
          <w:sz w:val="24"/>
          <w:szCs w:val="24"/>
        </w:rPr>
        <w:t xml:space="preserve"> L.) Pada Berbagai Aplikasi Pupuk N dan Kompos Azolla. </w:t>
      </w:r>
      <w:r w:rsidRPr="00EA3EF3">
        <w:rPr>
          <w:rFonts w:ascii="Times New Roman" w:eastAsia="Calibri" w:hAnsi="Times New Roman" w:cs="Times New Roman"/>
          <w:i/>
          <w:sz w:val="24"/>
          <w:szCs w:val="24"/>
        </w:rPr>
        <w:t>Jurnal Produksi Tanaman</w:t>
      </w:r>
      <w:r>
        <w:rPr>
          <w:rFonts w:ascii="Times New Roman" w:eastAsia="Calibri" w:hAnsi="Times New Roman" w:cs="Times New Roman"/>
          <w:sz w:val="24"/>
          <w:szCs w:val="24"/>
        </w:rPr>
        <w:t>. 6(5): 791 – 800.</w:t>
      </w:r>
    </w:p>
    <w:p w:rsidR="00A3770A" w:rsidRPr="00A3770A" w:rsidRDefault="00A3770A" w:rsidP="00A3770A">
      <w:pPr>
        <w:autoSpaceDE w:val="0"/>
        <w:autoSpaceDN w:val="0"/>
        <w:adjustRightInd w:val="0"/>
        <w:spacing w:after="0" w:line="240" w:lineRule="auto"/>
        <w:ind w:left="720" w:hanging="72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Indri, I., Rini ,B,H.,Sri H. 2007. Pengaruh Perasaan Sargassum crassifolium dengan Konsentrasi yang Berbeda terhadap Pertumbuhan Tanaman Kedelai. Buletin Anatomi dan Fisiologi. XV(2007) :11-12.</w:t>
      </w:r>
    </w:p>
    <w:p w:rsidR="00F42854" w:rsidRDefault="00F42854" w:rsidP="00A3770A">
      <w:pPr>
        <w:spacing w:after="160" w:line="240" w:lineRule="auto"/>
        <w:ind w:left="709" w:hanging="709"/>
        <w:jc w:val="both"/>
        <w:rPr>
          <w:rFonts w:ascii="Times New Roman" w:eastAsia="Calibri" w:hAnsi="Times New Roman" w:cs="Times New Roman"/>
          <w:sz w:val="24"/>
          <w:szCs w:val="24"/>
        </w:rPr>
      </w:pPr>
      <w:r w:rsidRPr="00F4159B">
        <w:rPr>
          <w:rFonts w:ascii="Times New Roman" w:eastAsia="Calibri" w:hAnsi="Times New Roman" w:cs="Times New Roman"/>
          <w:sz w:val="24"/>
          <w:szCs w:val="24"/>
        </w:rPr>
        <w:t>Kartikasar, D. N., S. L. Purnamaningsih, dan L. Soetopo. 2016. Penampilan Galur Generasi Pertama Hasil Seleksi Dari Cabai Rawit (</w:t>
      </w:r>
      <w:r w:rsidRPr="00F4159B">
        <w:rPr>
          <w:rFonts w:ascii="Times New Roman" w:eastAsia="Calibri" w:hAnsi="Times New Roman" w:cs="Times New Roman"/>
          <w:i/>
          <w:sz w:val="24"/>
          <w:szCs w:val="24"/>
        </w:rPr>
        <w:t>Capsicum</w:t>
      </w:r>
      <w:r w:rsidRPr="00F4159B">
        <w:rPr>
          <w:rFonts w:ascii="Times New Roman" w:eastAsia="Calibri" w:hAnsi="Times New Roman" w:cs="Times New Roman"/>
          <w:i/>
          <w:sz w:val="24"/>
          <w:szCs w:val="24"/>
          <w:lang w:val="en-US"/>
        </w:rPr>
        <w:t xml:space="preserve"> f</w:t>
      </w:r>
      <w:r w:rsidRPr="00F4159B">
        <w:rPr>
          <w:rFonts w:ascii="Times New Roman" w:eastAsia="Calibri" w:hAnsi="Times New Roman" w:cs="Times New Roman"/>
          <w:i/>
          <w:sz w:val="24"/>
          <w:szCs w:val="24"/>
        </w:rPr>
        <w:t>rutescens</w:t>
      </w:r>
      <w:r w:rsidRPr="00F4159B">
        <w:rPr>
          <w:rFonts w:ascii="Times New Roman" w:eastAsia="Calibri" w:hAnsi="Times New Roman" w:cs="Times New Roman"/>
          <w:sz w:val="24"/>
          <w:szCs w:val="24"/>
        </w:rPr>
        <w:t xml:space="preserve"> L.) Varietas Lokal. </w:t>
      </w:r>
      <w:r w:rsidRPr="00F4159B">
        <w:rPr>
          <w:rFonts w:ascii="Times New Roman" w:eastAsia="Calibri" w:hAnsi="Times New Roman" w:cs="Times New Roman"/>
          <w:i/>
          <w:sz w:val="24"/>
          <w:szCs w:val="24"/>
        </w:rPr>
        <w:t>Jurnal Produksi Tanaman</w:t>
      </w:r>
      <w:r w:rsidRPr="00F4159B">
        <w:rPr>
          <w:rFonts w:ascii="Times New Roman" w:eastAsia="Calibri" w:hAnsi="Times New Roman" w:cs="Times New Roman"/>
          <w:sz w:val="24"/>
          <w:szCs w:val="24"/>
        </w:rPr>
        <w:t>. 4</w:t>
      </w:r>
      <w:r w:rsidRPr="00F4159B">
        <w:rPr>
          <w:rFonts w:ascii="Times New Roman" w:eastAsia="Calibri" w:hAnsi="Times New Roman" w:cs="Times New Roman"/>
          <w:sz w:val="24"/>
          <w:szCs w:val="24"/>
          <w:lang w:val="en-US"/>
        </w:rPr>
        <w:t>(</w:t>
      </w:r>
      <w:r w:rsidRPr="00F4159B">
        <w:rPr>
          <w:rFonts w:ascii="Times New Roman" w:eastAsia="Calibri" w:hAnsi="Times New Roman" w:cs="Times New Roman"/>
          <w:sz w:val="24"/>
          <w:szCs w:val="24"/>
        </w:rPr>
        <w:t>4</w:t>
      </w:r>
      <w:r w:rsidRPr="00F4159B">
        <w:rPr>
          <w:rFonts w:ascii="Times New Roman" w:eastAsia="Calibri" w:hAnsi="Times New Roman" w:cs="Times New Roman"/>
          <w:sz w:val="24"/>
          <w:szCs w:val="24"/>
          <w:lang w:val="en-US"/>
        </w:rPr>
        <w:t xml:space="preserve">): </w:t>
      </w:r>
      <w:r w:rsidRPr="00F4159B">
        <w:rPr>
          <w:rFonts w:ascii="Times New Roman" w:eastAsia="Calibri" w:hAnsi="Times New Roman" w:cs="Times New Roman"/>
          <w:sz w:val="24"/>
          <w:szCs w:val="24"/>
        </w:rPr>
        <w:t xml:space="preserve"> 320 – 324.</w:t>
      </w:r>
    </w:p>
    <w:p w:rsidR="00A3770A" w:rsidRPr="00F4159B" w:rsidRDefault="00A3770A" w:rsidP="00A3770A">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p>
    <w:p w:rsidR="00A3770A" w:rsidRPr="00A3770A" w:rsidRDefault="00A3770A" w:rsidP="00A3770A">
      <w:pPr>
        <w:spacing w:after="160" w:line="240" w:lineRule="auto"/>
        <w:ind w:left="709" w:hanging="709"/>
        <w:jc w:val="both"/>
        <w:rPr>
          <w:rFonts w:ascii="Times New Roman" w:eastAsia="Calibri" w:hAnsi="Times New Roman" w:cs="Times New Roman"/>
          <w:sz w:val="24"/>
          <w:szCs w:val="24"/>
        </w:rPr>
      </w:pPr>
      <w:r w:rsidRPr="00F4159B">
        <w:rPr>
          <w:rFonts w:ascii="Times New Roman" w:eastAsia="Calibri" w:hAnsi="Times New Roman" w:cs="Times New Roman"/>
          <w:sz w:val="24"/>
          <w:szCs w:val="24"/>
        </w:rPr>
        <w:t xml:space="preserve">Muswiatul,  J.,  A. R. Dharmawan, dan  I. R. Safitri. 2018. Pemberian Monosodium Glutamate </w:t>
      </w:r>
      <w:r w:rsidRPr="00F4159B">
        <w:rPr>
          <w:rFonts w:ascii="Times New Roman" w:eastAsia="Calibri" w:hAnsi="Times New Roman" w:cs="Times New Roman"/>
          <w:sz w:val="24"/>
          <w:szCs w:val="24"/>
          <w:lang w:val="en-US"/>
        </w:rPr>
        <w:t>p</w:t>
      </w:r>
      <w:r w:rsidRPr="00F4159B">
        <w:rPr>
          <w:rFonts w:ascii="Times New Roman" w:eastAsia="Calibri" w:hAnsi="Times New Roman" w:cs="Times New Roman"/>
          <w:sz w:val="24"/>
          <w:szCs w:val="24"/>
        </w:rPr>
        <w:t xml:space="preserve">ada Tanaman </w:t>
      </w:r>
      <w:r w:rsidRPr="00F4159B">
        <w:rPr>
          <w:rFonts w:ascii="Times New Roman" w:eastAsia="Calibri" w:hAnsi="Times New Roman" w:cs="Times New Roman"/>
          <w:sz w:val="24"/>
          <w:szCs w:val="24"/>
          <w:lang w:val="en-US"/>
        </w:rPr>
        <w:t>d</w:t>
      </w:r>
      <w:r w:rsidRPr="00F4159B">
        <w:rPr>
          <w:rFonts w:ascii="Times New Roman" w:eastAsia="Calibri" w:hAnsi="Times New Roman" w:cs="Times New Roman"/>
          <w:sz w:val="24"/>
          <w:szCs w:val="24"/>
        </w:rPr>
        <w:t xml:space="preserve">an Potensinya </w:t>
      </w:r>
      <w:r w:rsidRPr="00F4159B">
        <w:rPr>
          <w:rFonts w:ascii="Times New Roman" w:eastAsia="Calibri" w:hAnsi="Times New Roman" w:cs="Times New Roman"/>
          <w:sz w:val="24"/>
          <w:szCs w:val="24"/>
          <w:lang w:val="en-US"/>
        </w:rPr>
        <w:t>d</w:t>
      </w:r>
      <w:r w:rsidRPr="00F4159B">
        <w:rPr>
          <w:rFonts w:ascii="Times New Roman" w:eastAsia="Calibri" w:hAnsi="Times New Roman" w:cs="Times New Roman"/>
          <w:sz w:val="24"/>
          <w:szCs w:val="24"/>
        </w:rPr>
        <w:t xml:space="preserve">alam Mempengaruhi Pertumbuhan Cabai. </w:t>
      </w:r>
      <w:r w:rsidRPr="00F4159B">
        <w:rPr>
          <w:rFonts w:ascii="Times New Roman" w:eastAsia="Calibri" w:hAnsi="Times New Roman" w:cs="Times New Roman"/>
          <w:i/>
          <w:sz w:val="24"/>
          <w:szCs w:val="24"/>
        </w:rPr>
        <w:t>Seminar Nasional</w:t>
      </w:r>
      <w:r w:rsidRPr="00F4159B">
        <w:rPr>
          <w:rFonts w:ascii="Times New Roman" w:eastAsia="Calibri" w:hAnsi="Times New Roman" w:cs="Times New Roman"/>
          <w:sz w:val="24"/>
          <w:szCs w:val="24"/>
        </w:rPr>
        <w:t>. Vol. IV</w:t>
      </w:r>
      <w:r w:rsidRPr="00F4159B">
        <w:rPr>
          <w:rFonts w:ascii="Times New Roman" w:eastAsia="Calibri" w:hAnsi="Times New Roman" w:cs="Times New Roman"/>
          <w:sz w:val="24"/>
          <w:szCs w:val="24"/>
          <w:lang w:val="en-US"/>
        </w:rPr>
        <w:t xml:space="preserve">: </w:t>
      </w:r>
      <w:r w:rsidRPr="00F4159B">
        <w:rPr>
          <w:rFonts w:ascii="Times New Roman" w:eastAsia="Calibri" w:hAnsi="Times New Roman" w:cs="Times New Roman"/>
          <w:sz w:val="24"/>
          <w:szCs w:val="24"/>
        </w:rPr>
        <w:t xml:space="preserve"> 207-212.</w:t>
      </w:r>
    </w:p>
    <w:p w:rsidR="00F42854" w:rsidRPr="00A3770A" w:rsidRDefault="00F42854" w:rsidP="00A3770A">
      <w:pPr>
        <w:spacing w:after="160" w:line="240" w:lineRule="auto"/>
        <w:ind w:left="709" w:hanging="709"/>
        <w:jc w:val="both"/>
        <w:rPr>
          <w:rFonts w:ascii="Times New Roman" w:eastAsia="Calibri" w:hAnsi="Times New Roman" w:cs="Times New Roman"/>
          <w:bCs/>
          <w:iCs/>
          <w:sz w:val="24"/>
          <w:szCs w:val="24"/>
        </w:rPr>
      </w:pPr>
      <w:proofErr w:type="spellStart"/>
      <w:r w:rsidRPr="00F4159B">
        <w:rPr>
          <w:rFonts w:ascii="Times New Roman" w:eastAsia="Calibri" w:hAnsi="Times New Roman" w:cs="Times New Roman"/>
          <w:bCs/>
          <w:sz w:val="24"/>
          <w:szCs w:val="24"/>
          <w:lang w:val="en-US"/>
        </w:rPr>
        <w:t>Pujiansyah</w:t>
      </w:r>
      <w:proofErr w:type="spellEnd"/>
      <w:r w:rsidRPr="00F4159B">
        <w:rPr>
          <w:rFonts w:ascii="Times New Roman" w:eastAsia="Calibri" w:hAnsi="Times New Roman" w:cs="Times New Roman"/>
          <w:bCs/>
          <w:sz w:val="24"/>
          <w:szCs w:val="24"/>
          <w:lang w:val="en-US"/>
        </w:rPr>
        <w:t>.</w:t>
      </w:r>
      <w:proofErr w:type="gramStart"/>
      <w:r w:rsidRPr="00F4159B">
        <w:rPr>
          <w:rFonts w:ascii="Times New Roman" w:eastAsia="Calibri" w:hAnsi="Times New Roman" w:cs="Times New Roman"/>
          <w:bCs/>
          <w:sz w:val="24"/>
          <w:szCs w:val="24"/>
          <w:lang w:val="en-US"/>
        </w:rPr>
        <w:t>,W.D</w:t>
      </w:r>
      <w:proofErr w:type="gramEnd"/>
      <w:r w:rsidRPr="00F4159B">
        <w:rPr>
          <w:rFonts w:ascii="Times New Roman" w:eastAsia="Calibri" w:hAnsi="Times New Roman" w:cs="Times New Roman"/>
          <w:bCs/>
          <w:sz w:val="24"/>
          <w:szCs w:val="24"/>
        </w:rPr>
        <w:t>.</w:t>
      </w:r>
      <w:r w:rsidRPr="00F4159B">
        <w:rPr>
          <w:rFonts w:ascii="Times New Roman" w:eastAsia="Calibri" w:hAnsi="Times New Roman" w:cs="Times New Roman"/>
          <w:bCs/>
          <w:sz w:val="24"/>
          <w:szCs w:val="24"/>
          <w:lang w:val="en-US"/>
        </w:rPr>
        <w:t xml:space="preserve"> </w:t>
      </w:r>
      <w:proofErr w:type="spellStart"/>
      <w:r w:rsidRPr="00F4159B">
        <w:rPr>
          <w:rFonts w:ascii="Times New Roman" w:eastAsia="Calibri" w:hAnsi="Times New Roman" w:cs="Times New Roman"/>
          <w:bCs/>
          <w:sz w:val="24"/>
          <w:szCs w:val="24"/>
          <w:lang w:val="en-US"/>
        </w:rPr>
        <w:t>Ully</w:t>
      </w:r>
      <w:proofErr w:type="spellEnd"/>
      <w:r w:rsidRPr="00F4159B">
        <w:rPr>
          <w:rFonts w:ascii="Times New Roman" w:eastAsia="Calibri" w:hAnsi="Times New Roman" w:cs="Times New Roman"/>
          <w:bCs/>
          <w:sz w:val="24"/>
          <w:szCs w:val="24"/>
          <w:lang w:val="en-US"/>
        </w:rPr>
        <w:t xml:space="preserve"> </w:t>
      </w:r>
      <w:proofErr w:type="spellStart"/>
      <w:r w:rsidRPr="00F4159B">
        <w:rPr>
          <w:rFonts w:ascii="Times New Roman" w:eastAsia="Calibri" w:hAnsi="Times New Roman" w:cs="Times New Roman"/>
          <w:bCs/>
          <w:sz w:val="24"/>
          <w:szCs w:val="24"/>
          <w:lang w:val="en-US"/>
        </w:rPr>
        <w:t>Parwat</w:t>
      </w:r>
      <w:proofErr w:type="spellEnd"/>
      <w:r w:rsidRPr="00F4159B">
        <w:rPr>
          <w:rFonts w:ascii="Times New Roman" w:eastAsia="Calibri" w:hAnsi="Times New Roman" w:cs="Times New Roman"/>
          <w:bCs/>
          <w:sz w:val="24"/>
          <w:szCs w:val="24"/>
        </w:rPr>
        <w:t>i. E Rahayu</w:t>
      </w:r>
      <w:r w:rsidRPr="00F4159B">
        <w:rPr>
          <w:rFonts w:ascii="Times New Roman" w:eastAsia="Calibri" w:hAnsi="Times New Roman" w:cs="Times New Roman"/>
          <w:bCs/>
          <w:sz w:val="24"/>
          <w:szCs w:val="24"/>
          <w:lang w:val="en-US"/>
        </w:rPr>
        <w:t xml:space="preserve">. </w:t>
      </w:r>
      <w:proofErr w:type="gramStart"/>
      <w:r w:rsidRPr="00F4159B">
        <w:rPr>
          <w:rFonts w:ascii="Times New Roman" w:eastAsia="Calibri" w:hAnsi="Times New Roman" w:cs="Times New Roman"/>
          <w:bCs/>
          <w:sz w:val="24"/>
          <w:szCs w:val="24"/>
          <w:lang w:val="en-US"/>
        </w:rPr>
        <w:t xml:space="preserve">2018. </w:t>
      </w:r>
      <w:proofErr w:type="spellStart"/>
      <w:r w:rsidRPr="00F4159B">
        <w:rPr>
          <w:rFonts w:ascii="Times New Roman" w:eastAsia="Calibri" w:hAnsi="Times New Roman" w:cs="Times New Roman"/>
          <w:bCs/>
          <w:sz w:val="24"/>
          <w:szCs w:val="24"/>
          <w:lang w:val="en-US"/>
        </w:rPr>
        <w:t>Pengaruh</w:t>
      </w:r>
      <w:proofErr w:type="spellEnd"/>
      <w:r w:rsidRPr="00F4159B">
        <w:rPr>
          <w:rFonts w:ascii="Times New Roman" w:eastAsia="Calibri" w:hAnsi="Times New Roman" w:cs="Times New Roman"/>
          <w:bCs/>
          <w:sz w:val="24"/>
          <w:szCs w:val="24"/>
          <w:lang w:val="en-US"/>
        </w:rPr>
        <w:t xml:space="preserve"> Monosodium </w:t>
      </w:r>
      <w:proofErr w:type="spellStart"/>
      <w:r w:rsidRPr="00F4159B">
        <w:rPr>
          <w:rFonts w:ascii="Times New Roman" w:eastAsia="Calibri" w:hAnsi="Times New Roman" w:cs="Times New Roman"/>
          <w:bCs/>
          <w:sz w:val="24"/>
          <w:szCs w:val="24"/>
          <w:lang w:val="en-US"/>
        </w:rPr>
        <w:t>Glutamat</w:t>
      </w:r>
      <w:proofErr w:type="spellEnd"/>
      <w:r w:rsidRPr="00F4159B">
        <w:rPr>
          <w:rFonts w:ascii="Times New Roman" w:eastAsia="Calibri" w:hAnsi="Times New Roman" w:cs="Times New Roman"/>
          <w:bCs/>
          <w:sz w:val="24"/>
          <w:szCs w:val="24"/>
          <w:lang w:val="en-US"/>
        </w:rPr>
        <w:t xml:space="preserve"> </w:t>
      </w:r>
      <w:proofErr w:type="spellStart"/>
      <w:r w:rsidRPr="00F4159B">
        <w:rPr>
          <w:rFonts w:ascii="Times New Roman" w:eastAsia="Calibri" w:hAnsi="Times New Roman" w:cs="Times New Roman"/>
          <w:bCs/>
          <w:sz w:val="24"/>
          <w:szCs w:val="24"/>
          <w:lang w:val="en-US"/>
        </w:rPr>
        <w:t>sebagai</w:t>
      </w:r>
      <w:proofErr w:type="spellEnd"/>
      <w:r w:rsidRPr="00F4159B">
        <w:rPr>
          <w:rFonts w:ascii="Times New Roman" w:eastAsia="Calibri" w:hAnsi="Times New Roman" w:cs="Times New Roman"/>
          <w:bCs/>
          <w:sz w:val="24"/>
          <w:szCs w:val="24"/>
          <w:lang w:val="en-US"/>
        </w:rPr>
        <w:t xml:space="preserve"> </w:t>
      </w:r>
      <w:proofErr w:type="spellStart"/>
      <w:r w:rsidRPr="00F4159B">
        <w:rPr>
          <w:rFonts w:ascii="Times New Roman" w:eastAsia="Calibri" w:hAnsi="Times New Roman" w:cs="Times New Roman"/>
          <w:bCs/>
          <w:sz w:val="24"/>
          <w:szCs w:val="24"/>
          <w:lang w:val="en-US"/>
        </w:rPr>
        <w:t>Pupuk</w:t>
      </w:r>
      <w:proofErr w:type="spellEnd"/>
      <w:r w:rsidRPr="00F4159B">
        <w:rPr>
          <w:rFonts w:ascii="Times New Roman" w:eastAsia="Calibri" w:hAnsi="Times New Roman" w:cs="Times New Roman"/>
          <w:bCs/>
          <w:sz w:val="24"/>
          <w:szCs w:val="24"/>
        </w:rPr>
        <w:t>.</w:t>
      </w:r>
      <w:proofErr w:type="gramEnd"/>
      <w:r w:rsidRPr="00F4159B">
        <w:rPr>
          <w:rFonts w:ascii="Times New Roman" w:eastAsia="Calibri" w:hAnsi="Times New Roman" w:cs="Times New Roman"/>
          <w:bCs/>
          <w:sz w:val="24"/>
          <w:szCs w:val="24"/>
        </w:rPr>
        <w:t xml:space="preserve"> </w:t>
      </w:r>
      <w:proofErr w:type="spellStart"/>
      <w:proofErr w:type="gramStart"/>
      <w:r w:rsidRPr="00F4159B">
        <w:rPr>
          <w:rFonts w:ascii="Times New Roman" w:eastAsia="Calibri" w:hAnsi="Times New Roman" w:cs="Times New Roman"/>
          <w:bCs/>
          <w:sz w:val="24"/>
          <w:szCs w:val="24"/>
          <w:lang w:val="en-US"/>
        </w:rPr>
        <w:t>Alternatif</w:t>
      </w:r>
      <w:proofErr w:type="spellEnd"/>
      <w:r w:rsidRPr="00F4159B">
        <w:rPr>
          <w:rFonts w:ascii="Times New Roman" w:eastAsia="Calibri" w:hAnsi="Times New Roman" w:cs="Times New Roman"/>
          <w:bCs/>
          <w:sz w:val="24"/>
          <w:szCs w:val="24"/>
          <w:lang w:val="en-US"/>
        </w:rPr>
        <w:t xml:space="preserve"> </w:t>
      </w:r>
      <w:proofErr w:type="spellStart"/>
      <w:r w:rsidRPr="00F4159B">
        <w:rPr>
          <w:rFonts w:ascii="Times New Roman" w:eastAsia="Calibri" w:hAnsi="Times New Roman" w:cs="Times New Roman"/>
          <w:bCs/>
          <w:sz w:val="24"/>
          <w:szCs w:val="24"/>
          <w:lang w:val="en-US"/>
        </w:rPr>
        <w:t>serta</w:t>
      </w:r>
      <w:proofErr w:type="spellEnd"/>
      <w:r w:rsidRPr="00F4159B">
        <w:rPr>
          <w:rFonts w:ascii="Times New Roman" w:eastAsia="Calibri" w:hAnsi="Times New Roman" w:cs="Times New Roman"/>
          <w:bCs/>
          <w:sz w:val="24"/>
          <w:szCs w:val="24"/>
          <w:lang w:val="en-US"/>
        </w:rPr>
        <w:t xml:space="preserve"> Cara </w:t>
      </w:r>
      <w:proofErr w:type="spellStart"/>
      <w:r w:rsidRPr="00F4159B">
        <w:rPr>
          <w:rFonts w:ascii="Times New Roman" w:eastAsia="Calibri" w:hAnsi="Times New Roman" w:cs="Times New Roman"/>
          <w:bCs/>
          <w:sz w:val="24"/>
          <w:szCs w:val="24"/>
          <w:lang w:val="en-US"/>
        </w:rPr>
        <w:t>Pemberiannya</w:t>
      </w:r>
      <w:proofErr w:type="spellEnd"/>
      <w:r w:rsidRPr="00F4159B">
        <w:rPr>
          <w:rFonts w:ascii="Times New Roman" w:eastAsia="Calibri" w:hAnsi="Times New Roman" w:cs="Times New Roman"/>
          <w:bCs/>
          <w:sz w:val="24"/>
          <w:szCs w:val="24"/>
          <w:lang w:val="en-US"/>
        </w:rPr>
        <w:t xml:space="preserve"> </w:t>
      </w:r>
      <w:proofErr w:type="spellStart"/>
      <w:r w:rsidRPr="00F4159B">
        <w:rPr>
          <w:rFonts w:ascii="Times New Roman" w:eastAsia="Calibri" w:hAnsi="Times New Roman" w:cs="Times New Roman"/>
          <w:bCs/>
          <w:sz w:val="24"/>
          <w:szCs w:val="24"/>
          <w:lang w:val="en-US"/>
        </w:rPr>
        <w:t>terhadap</w:t>
      </w:r>
      <w:proofErr w:type="spellEnd"/>
      <w:r w:rsidRPr="00F4159B">
        <w:rPr>
          <w:rFonts w:ascii="Times New Roman" w:eastAsia="Calibri" w:hAnsi="Times New Roman" w:cs="Times New Roman"/>
          <w:bCs/>
          <w:sz w:val="24"/>
          <w:szCs w:val="24"/>
          <w:lang w:val="en-US"/>
        </w:rPr>
        <w:t xml:space="preserve"> </w:t>
      </w:r>
      <w:proofErr w:type="spellStart"/>
      <w:r w:rsidRPr="00F4159B">
        <w:rPr>
          <w:rFonts w:ascii="Times New Roman" w:eastAsia="Calibri" w:hAnsi="Times New Roman" w:cs="Times New Roman"/>
          <w:bCs/>
          <w:sz w:val="24"/>
          <w:szCs w:val="24"/>
          <w:lang w:val="en-US"/>
        </w:rPr>
        <w:t>Pertumbuhan</w:t>
      </w:r>
      <w:proofErr w:type="spellEnd"/>
      <w:r w:rsidRPr="00F4159B">
        <w:rPr>
          <w:rFonts w:ascii="Times New Roman" w:eastAsia="Calibri" w:hAnsi="Times New Roman" w:cs="Times New Roman"/>
          <w:bCs/>
          <w:sz w:val="24"/>
          <w:szCs w:val="24"/>
          <w:lang w:val="en-US"/>
        </w:rPr>
        <w:t xml:space="preserve"> </w:t>
      </w:r>
      <w:proofErr w:type="spellStart"/>
      <w:r w:rsidRPr="00F4159B">
        <w:rPr>
          <w:rFonts w:ascii="Times New Roman" w:eastAsia="Calibri" w:hAnsi="Times New Roman" w:cs="Times New Roman"/>
          <w:bCs/>
          <w:sz w:val="24"/>
          <w:szCs w:val="24"/>
          <w:lang w:val="en-US"/>
        </w:rPr>
        <w:t>Bibit</w:t>
      </w:r>
      <w:proofErr w:type="spellEnd"/>
      <w:r w:rsidRPr="00F4159B">
        <w:rPr>
          <w:rFonts w:ascii="Times New Roman" w:eastAsia="Calibri" w:hAnsi="Times New Roman" w:cs="Times New Roman"/>
          <w:bCs/>
          <w:sz w:val="24"/>
          <w:szCs w:val="24"/>
          <w:lang w:val="en-US"/>
        </w:rPr>
        <w:t xml:space="preserve"> </w:t>
      </w:r>
      <w:proofErr w:type="spellStart"/>
      <w:r w:rsidRPr="00F4159B">
        <w:rPr>
          <w:rFonts w:ascii="Times New Roman" w:eastAsia="Calibri" w:hAnsi="Times New Roman" w:cs="Times New Roman"/>
          <w:bCs/>
          <w:sz w:val="24"/>
          <w:szCs w:val="24"/>
          <w:lang w:val="en-US"/>
        </w:rPr>
        <w:t>Kelapa</w:t>
      </w:r>
      <w:proofErr w:type="spellEnd"/>
      <w:r w:rsidRPr="00F4159B">
        <w:rPr>
          <w:rFonts w:ascii="Times New Roman" w:eastAsia="Calibri" w:hAnsi="Times New Roman" w:cs="Times New Roman"/>
          <w:bCs/>
          <w:sz w:val="24"/>
          <w:szCs w:val="24"/>
          <w:lang w:val="en-US"/>
        </w:rPr>
        <w:t xml:space="preserve"> </w:t>
      </w:r>
      <w:proofErr w:type="spellStart"/>
      <w:r w:rsidRPr="00F4159B">
        <w:rPr>
          <w:rFonts w:ascii="Times New Roman" w:eastAsia="Calibri" w:hAnsi="Times New Roman" w:cs="Times New Roman"/>
          <w:bCs/>
          <w:sz w:val="24"/>
          <w:szCs w:val="24"/>
          <w:lang w:val="en-US"/>
        </w:rPr>
        <w:t>Sawit</w:t>
      </w:r>
      <w:proofErr w:type="spellEnd"/>
      <w:r w:rsidRPr="00F4159B">
        <w:rPr>
          <w:rFonts w:ascii="Times New Roman" w:eastAsia="Calibri" w:hAnsi="Times New Roman" w:cs="Times New Roman"/>
          <w:bCs/>
          <w:sz w:val="24"/>
          <w:szCs w:val="24"/>
          <w:lang w:val="en-US"/>
        </w:rPr>
        <w:t xml:space="preserve"> Pre Nursery.</w:t>
      </w:r>
      <w:proofErr w:type="gramEnd"/>
      <w:r w:rsidRPr="00F4159B">
        <w:rPr>
          <w:rFonts w:ascii="Times New Roman" w:eastAsia="Calibri" w:hAnsi="Times New Roman" w:cs="Times New Roman"/>
          <w:bCs/>
          <w:sz w:val="24"/>
          <w:szCs w:val="24"/>
          <w:lang w:val="en-US"/>
        </w:rPr>
        <w:t xml:space="preserve"> </w:t>
      </w:r>
      <w:proofErr w:type="spellStart"/>
      <w:r w:rsidRPr="00F4159B">
        <w:rPr>
          <w:rFonts w:ascii="Times New Roman" w:eastAsia="Calibri" w:hAnsi="Times New Roman" w:cs="Times New Roman"/>
          <w:bCs/>
          <w:i/>
          <w:iCs/>
          <w:sz w:val="24"/>
          <w:szCs w:val="24"/>
          <w:lang w:val="en-US"/>
        </w:rPr>
        <w:t>Jurnal</w:t>
      </w:r>
      <w:proofErr w:type="spellEnd"/>
      <w:r w:rsidRPr="00F4159B">
        <w:rPr>
          <w:rFonts w:ascii="Times New Roman" w:eastAsia="Calibri" w:hAnsi="Times New Roman" w:cs="Times New Roman"/>
          <w:bCs/>
          <w:i/>
          <w:iCs/>
          <w:sz w:val="24"/>
          <w:szCs w:val="24"/>
          <w:lang w:val="en-US"/>
        </w:rPr>
        <w:t xml:space="preserve"> </w:t>
      </w:r>
      <w:proofErr w:type="spellStart"/>
      <w:r w:rsidRPr="00F4159B">
        <w:rPr>
          <w:rFonts w:ascii="Times New Roman" w:eastAsia="Calibri" w:hAnsi="Times New Roman" w:cs="Times New Roman"/>
          <w:bCs/>
          <w:i/>
          <w:iCs/>
          <w:sz w:val="24"/>
          <w:szCs w:val="24"/>
          <w:lang w:val="en-US"/>
        </w:rPr>
        <w:t>Agromast</w:t>
      </w:r>
      <w:proofErr w:type="spellEnd"/>
      <w:r w:rsidRPr="00F4159B">
        <w:rPr>
          <w:rFonts w:ascii="Times New Roman" w:eastAsia="Calibri" w:hAnsi="Times New Roman" w:cs="Times New Roman"/>
          <w:bCs/>
          <w:i/>
          <w:iCs/>
          <w:sz w:val="24"/>
          <w:szCs w:val="24"/>
          <w:lang w:val="en-US"/>
        </w:rPr>
        <w:t xml:space="preserve">. </w:t>
      </w:r>
      <w:proofErr w:type="gramStart"/>
      <w:r w:rsidRPr="00F4159B">
        <w:rPr>
          <w:rFonts w:ascii="Times New Roman" w:eastAsia="Calibri" w:hAnsi="Times New Roman" w:cs="Times New Roman"/>
          <w:bCs/>
          <w:iCs/>
          <w:sz w:val="24"/>
          <w:szCs w:val="24"/>
          <w:lang w:val="en-US"/>
        </w:rPr>
        <w:t>(3)1</w:t>
      </w:r>
      <w:r w:rsidRPr="00F4159B">
        <w:rPr>
          <w:rFonts w:ascii="Times New Roman" w:eastAsia="Calibri" w:hAnsi="Times New Roman" w:cs="Times New Roman"/>
          <w:bCs/>
          <w:iCs/>
          <w:sz w:val="24"/>
          <w:szCs w:val="24"/>
        </w:rPr>
        <w:t>: 2 – 3.</w:t>
      </w:r>
      <w:proofErr w:type="gramEnd"/>
    </w:p>
    <w:sectPr w:rsidR="00F42854" w:rsidRPr="00A3770A" w:rsidSect="00CD4339">
      <w:type w:val="continuous"/>
      <w:pgSz w:w="11906" w:h="16838"/>
      <w:pgMar w:top="2268" w:right="1701"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9160BE0C"/>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00000019"/>
    <w:multiLevelType w:val="hybridMultilevel"/>
    <w:tmpl w:val="0E1E0FFA"/>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3F1556E"/>
    <w:multiLevelType w:val="hybridMultilevel"/>
    <w:tmpl w:val="090A13EE"/>
    <w:lvl w:ilvl="0" w:tplc="3B269170">
      <w:start w:val="5"/>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52A2CB2"/>
    <w:multiLevelType w:val="multilevel"/>
    <w:tmpl w:val="473C15CE"/>
    <w:lvl w:ilvl="0">
      <w:start w:val="1"/>
      <w:numFmt w:val="decimal"/>
      <w:lvlText w:val="%1."/>
      <w:lvlJc w:val="left"/>
      <w:pPr>
        <w:ind w:left="2520" w:hanging="360"/>
      </w:pPr>
    </w:lvl>
    <w:lvl w:ilvl="1">
      <w:start w:val="1"/>
      <w:numFmt w:val="decimal"/>
      <w:isLgl/>
      <w:lvlText w:val="%1.%2"/>
      <w:lvlJc w:val="left"/>
      <w:pPr>
        <w:ind w:left="2790" w:hanging="630"/>
      </w:pPr>
      <w:rPr>
        <w:rFonts w:eastAsia="Calibri"/>
        <w:color w:val="000000" w:themeColor="text1"/>
      </w:rPr>
    </w:lvl>
    <w:lvl w:ilvl="2">
      <w:start w:val="1"/>
      <w:numFmt w:val="decimal"/>
      <w:isLgl/>
      <w:lvlText w:val="%1.%2.%3"/>
      <w:lvlJc w:val="left"/>
      <w:pPr>
        <w:ind w:left="2880" w:hanging="720"/>
      </w:pPr>
      <w:rPr>
        <w:rFonts w:eastAsia="Calibri"/>
        <w:color w:val="000000" w:themeColor="text1"/>
      </w:rPr>
    </w:lvl>
    <w:lvl w:ilvl="3">
      <w:start w:val="1"/>
      <w:numFmt w:val="decimal"/>
      <w:isLgl/>
      <w:lvlText w:val="%1.%2.%3.%4"/>
      <w:lvlJc w:val="left"/>
      <w:pPr>
        <w:ind w:left="2880" w:hanging="720"/>
      </w:pPr>
      <w:rPr>
        <w:rFonts w:eastAsia="Calibri"/>
        <w:color w:val="000000" w:themeColor="text1"/>
      </w:rPr>
    </w:lvl>
    <w:lvl w:ilvl="4">
      <w:start w:val="1"/>
      <w:numFmt w:val="decimal"/>
      <w:isLgl/>
      <w:lvlText w:val="%1.%2.%3.%4.%5"/>
      <w:lvlJc w:val="left"/>
      <w:pPr>
        <w:ind w:left="3240" w:hanging="1080"/>
      </w:pPr>
      <w:rPr>
        <w:rFonts w:eastAsia="Calibri"/>
        <w:color w:val="000000" w:themeColor="text1"/>
      </w:rPr>
    </w:lvl>
    <w:lvl w:ilvl="5">
      <w:start w:val="1"/>
      <w:numFmt w:val="decimal"/>
      <w:isLgl/>
      <w:lvlText w:val="%1.%2.%3.%4.%5.%6"/>
      <w:lvlJc w:val="left"/>
      <w:pPr>
        <w:ind w:left="3240" w:hanging="1080"/>
      </w:pPr>
      <w:rPr>
        <w:rFonts w:eastAsia="Calibri"/>
        <w:color w:val="000000" w:themeColor="text1"/>
      </w:rPr>
    </w:lvl>
    <w:lvl w:ilvl="6">
      <w:start w:val="1"/>
      <w:numFmt w:val="decimal"/>
      <w:isLgl/>
      <w:lvlText w:val="%1.%2.%3.%4.%5.%6.%7"/>
      <w:lvlJc w:val="left"/>
      <w:pPr>
        <w:ind w:left="3600" w:hanging="1440"/>
      </w:pPr>
      <w:rPr>
        <w:rFonts w:eastAsia="Calibri"/>
        <w:color w:val="000000" w:themeColor="text1"/>
      </w:rPr>
    </w:lvl>
    <w:lvl w:ilvl="7">
      <w:start w:val="1"/>
      <w:numFmt w:val="decimal"/>
      <w:isLgl/>
      <w:lvlText w:val="%1.%2.%3.%4.%5.%6.%7.%8"/>
      <w:lvlJc w:val="left"/>
      <w:pPr>
        <w:ind w:left="3600" w:hanging="1440"/>
      </w:pPr>
      <w:rPr>
        <w:rFonts w:eastAsia="Calibri"/>
        <w:color w:val="000000" w:themeColor="text1"/>
      </w:rPr>
    </w:lvl>
    <w:lvl w:ilvl="8">
      <w:start w:val="1"/>
      <w:numFmt w:val="decimal"/>
      <w:isLgl/>
      <w:lvlText w:val="%1.%2.%3.%4.%5.%6.%7.%8.%9"/>
      <w:lvlJc w:val="left"/>
      <w:pPr>
        <w:ind w:left="3960" w:hanging="1800"/>
      </w:pPr>
      <w:rPr>
        <w:rFonts w:eastAsia="Calibri"/>
        <w:color w:val="000000" w:themeColor="text1"/>
      </w:r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6B3"/>
    <w:rsid w:val="0003644F"/>
    <w:rsid w:val="00064ECB"/>
    <w:rsid w:val="0031322F"/>
    <w:rsid w:val="00370730"/>
    <w:rsid w:val="00504287"/>
    <w:rsid w:val="00702E37"/>
    <w:rsid w:val="00776EB6"/>
    <w:rsid w:val="0083704F"/>
    <w:rsid w:val="00877F52"/>
    <w:rsid w:val="0089246C"/>
    <w:rsid w:val="00A056B3"/>
    <w:rsid w:val="00A3770A"/>
    <w:rsid w:val="00A85CED"/>
    <w:rsid w:val="00B3164F"/>
    <w:rsid w:val="00CD4339"/>
    <w:rsid w:val="00E03C45"/>
    <w:rsid w:val="00F42854"/>
    <w:rsid w:val="00F46760"/>
    <w:rsid w:val="00FE66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6B3"/>
    <w:rPr>
      <w:color w:val="0000FF" w:themeColor="hyperlink"/>
      <w:u w:val="single"/>
    </w:rPr>
  </w:style>
  <w:style w:type="paragraph" w:styleId="ListParagraph">
    <w:name w:val="List Paragraph"/>
    <w:basedOn w:val="Normal"/>
    <w:uiPriority w:val="34"/>
    <w:qFormat/>
    <w:rsid w:val="00A056B3"/>
    <w:pPr>
      <w:spacing w:after="100" w:afterAutospacing="1" w:line="360" w:lineRule="auto"/>
      <w:ind w:left="720"/>
      <w:contextualSpacing/>
      <w:jc w:val="both"/>
    </w:pPr>
    <w:rPr>
      <w:rFonts w:ascii="Calibri" w:eastAsia="Calibri" w:hAnsi="Calibri" w:cs="SimSun"/>
      <w:lang w:val="en-US"/>
    </w:rPr>
  </w:style>
  <w:style w:type="paragraph" w:styleId="HTMLPreformatted">
    <w:name w:val="HTML Preformatted"/>
    <w:basedOn w:val="Normal"/>
    <w:link w:val="HTMLPreformattedChar"/>
    <w:uiPriority w:val="99"/>
    <w:semiHidden/>
    <w:unhideWhenUsed/>
    <w:rsid w:val="00A0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056B3"/>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76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B6"/>
    <w:rPr>
      <w:rFonts w:ascii="Tahoma" w:hAnsi="Tahoma" w:cs="Tahoma"/>
      <w:sz w:val="16"/>
      <w:szCs w:val="16"/>
    </w:rPr>
  </w:style>
  <w:style w:type="table" w:styleId="TableGrid">
    <w:name w:val="Table Grid"/>
    <w:basedOn w:val="TableNormal"/>
    <w:uiPriority w:val="59"/>
    <w:rsid w:val="00776EB6"/>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6B3"/>
    <w:rPr>
      <w:color w:val="0000FF" w:themeColor="hyperlink"/>
      <w:u w:val="single"/>
    </w:rPr>
  </w:style>
  <w:style w:type="paragraph" w:styleId="ListParagraph">
    <w:name w:val="List Paragraph"/>
    <w:basedOn w:val="Normal"/>
    <w:uiPriority w:val="34"/>
    <w:qFormat/>
    <w:rsid w:val="00A056B3"/>
    <w:pPr>
      <w:spacing w:after="100" w:afterAutospacing="1" w:line="360" w:lineRule="auto"/>
      <w:ind w:left="720"/>
      <w:contextualSpacing/>
      <w:jc w:val="both"/>
    </w:pPr>
    <w:rPr>
      <w:rFonts w:ascii="Calibri" w:eastAsia="Calibri" w:hAnsi="Calibri" w:cs="SimSun"/>
      <w:lang w:val="en-US"/>
    </w:rPr>
  </w:style>
  <w:style w:type="paragraph" w:styleId="HTMLPreformatted">
    <w:name w:val="HTML Preformatted"/>
    <w:basedOn w:val="Normal"/>
    <w:link w:val="HTMLPreformattedChar"/>
    <w:uiPriority w:val="99"/>
    <w:semiHidden/>
    <w:unhideWhenUsed/>
    <w:rsid w:val="00A0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056B3"/>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76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B6"/>
    <w:rPr>
      <w:rFonts w:ascii="Tahoma" w:hAnsi="Tahoma" w:cs="Tahoma"/>
      <w:sz w:val="16"/>
      <w:szCs w:val="16"/>
    </w:rPr>
  </w:style>
  <w:style w:type="table" w:styleId="TableGrid">
    <w:name w:val="Table Grid"/>
    <w:basedOn w:val="TableNormal"/>
    <w:uiPriority w:val="59"/>
    <w:rsid w:val="00776EB6"/>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74052">
      <w:bodyDiv w:val="1"/>
      <w:marLeft w:val="0"/>
      <w:marRight w:val="0"/>
      <w:marTop w:val="0"/>
      <w:marBottom w:val="0"/>
      <w:divBdr>
        <w:top w:val="none" w:sz="0" w:space="0" w:color="auto"/>
        <w:left w:val="none" w:sz="0" w:space="0" w:color="auto"/>
        <w:bottom w:val="none" w:sz="0" w:space="0" w:color="auto"/>
        <w:right w:val="none" w:sz="0" w:space="0" w:color="auto"/>
      </w:divBdr>
    </w:div>
    <w:div w:id="1394887457">
      <w:bodyDiv w:val="1"/>
      <w:marLeft w:val="0"/>
      <w:marRight w:val="0"/>
      <w:marTop w:val="0"/>
      <w:marBottom w:val="0"/>
      <w:divBdr>
        <w:top w:val="none" w:sz="0" w:space="0" w:color="auto"/>
        <w:left w:val="none" w:sz="0" w:space="0" w:color="auto"/>
        <w:bottom w:val="none" w:sz="0" w:space="0" w:color="auto"/>
        <w:right w:val="none" w:sz="0" w:space="0" w:color="auto"/>
      </w:divBdr>
    </w:div>
    <w:div w:id="1479417909">
      <w:bodyDiv w:val="1"/>
      <w:marLeft w:val="0"/>
      <w:marRight w:val="0"/>
      <w:marTop w:val="0"/>
      <w:marBottom w:val="0"/>
      <w:divBdr>
        <w:top w:val="none" w:sz="0" w:space="0" w:color="auto"/>
        <w:left w:val="none" w:sz="0" w:space="0" w:color="auto"/>
        <w:bottom w:val="none" w:sz="0" w:space="0" w:color="auto"/>
        <w:right w:val="none" w:sz="0" w:space="0" w:color="auto"/>
      </w:divBdr>
    </w:div>
    <w:div w:id="166115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bismililahiramanirohim%20skripsi\data%20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4592446777486E-2"/>
          <c:y val="2.4216347956505437E-2"/>
          <c:w val="0.82417924321959757"/>
          <c:h val="0.56595050618672671"/>
        </c:manualLayout>
      </c:layout>
      <c:barChart>
        <c:barDir val="col"/>
        <c:grouping val="clustered"/>
        <c:varyColors val="0"/>
        <c:ser>
          <c:idx val="0"/>
          <c:order val="0"/>
          <c:tx>
            <c:strRef>
              <c:f>Sheet1!$B$1</c:f>
              <c:strCache>
                <c:ptCount val="1"/>
                <c:pt idx="0">
                  <c:v>P0</c:v>
                </c:pt>
              </c:strCache>
            </c:strRef>
          </c:tx>
          <c:invertIfNegative val="0"/>
          <c:cat>
            <c:strRef>
              <c:f>Sheet1!$A$2:$A$5</c:f>
              <c:strCache>
                <c:ptCount val="4"/>
                <c:pt idx="0">
                  <c:v>Diameter Batang</c:v>
                </c:pt>
                <c:pt idx="1">
                  <c:v>Jumlah Daun</c:v>
                </c:pt>
                <c:pt idx="2">
                  <c:v>Tinggi Tanaman</c:v>
                </c:pt>
                <c:pt idx="3">
                  <c:v>Berat Basah</c:v>
                </c:pt>
              </c:strCache>
            </c:strRef>
          </c:cat>
          <c:val>
            <c:numRef>
              <c:f>Sheet1!$B$2:$B$5</c:f>
              <c:numCache>
                <c:formatCode>0.00</c:formatCode>
                <c:ptCount val="4"/>
                <c:pt idx="0">
                  <c:v>0.6</c:v>
                </c:pt>
                <c:pt idx="1">
                  <c:v>8.5</c:v>
                </c:pt>
                <c:pt idx="2" formatCode="General">
                  <c:v>15</c:v>
                </c:pt>
                <c:pt idx="3" formatCode="General">
                  <c:v>0.75</c:v>
                </c:pt>
              </c:numCache>
            </c:numRef>
          </c:val>
        </c:ser>
        <c:ser>
          <c:idx val="1"/>
          <c:order val="1"/>
          <c:tx>
            <c:strRef>
              <c:f>Sheet1!$C$1</c:f>
              <c:strCache>
                <c:ptCount val="1"/>
                <c:pt idx="0">
                  <c:v>P1</c:v>
                </c:pt>
              </c:strCache>
            </c:strRef>
          </c:tx>
          <c:invertIfNegative val="0"/>
          <c:cat>
            <c:strRef>
              <c:f>Sheet1!$A$2:$A$5</c:f>
              <c:strCache>
                <c:ptCount val="4"/>
                <c:pt idx="0">
                  <c:v>Diameter Batang</c:v>
                </c:pt>
                <c:pt idx="1">
                  <c:v>Jumlah Daun</c:v>
                </c:pt>
                <c:pt idx="2">
                  <c:v>Tinggi Tanaman</c:v>
                </c:pt>
                <c:pt idx="3">
                  <c:v>Berat Basah</c:v>
                </c:pt>
              </c:strCache>
            </c:strRef>
          </c:cat>
          <c:val>
            <c:numRef>
              <c:f>Sheet1!$C$2:$C$5</c:f>
              <c:numCache>
                <c:formatCode>0.00</c:formatCode>
                <c:ptCount val="4"/>
                <c:pt idx="0">
                  <c:v>0.8</c:v>
                </c:pt>
                <c:pt idx="1">
                  <c:v>14</c:v>
                </c:pt>
                <c:pt idx="2" formatCode="General">
                  <c:v>25</c:v>
                </c:pt>
                <c:pt idx="3" formatCode="General">
                  <c:v>1.85</c:v>
                </c:pt>
              </c:numCache>
            </c:numRef>
          </c:val>
        </c:ser>
        <c:ser>
          <c:idx val="2"/>
          <c:order val="2"/>
          <c:tx>
            <c:strRef>
              <c:f>Sheet1!$D$1</c:f>
              <c:strCache>
                <c:ptCount val="1"/>
                <c:pt idx="0">
                  <c:v>P2</c:v>
                </c:pt>
              </c:strCache>
            </c:strRef>
          </c:tx>
          <c:invertIfNegative val="0"/>
          <c:cat>
            <c:strRef>
              <c:f>Sheet1!$A$2:$A$5</c:f>
              <c:strCache>
                <c:ptCount val="4"/>
                <c:pt idx="0">
                  <c:v>Diameter Batang</c:v>
                </c:pt>
                <c:pt idx="1">
                  <c:v>Jumlah Daun</c:v>
                </c:pt>
                <c:pt idx="2">
                  <c:v>Tinggi Tanaman</c:v>
                </c:pt>
                <c:pt idx="3">
                  <c:v>Berat Basah</c:v>
                </c:pt>
              </c:strCache>
            </c:strRef>
          </c:cat>
          <c:val>
            <c:numRef>
              <c:f>Sheet1!$D$2:$D$5</c:f>
              <c:numCache>
                <c:formatCode>General</c:formatCode>
                <c:ptCount val="4"/>
                <c:pt idx="0">
                  <c:v>0.62</c:v>
                </c:pt>
                <c:pt idx="1">
                  <c:v>13.25</c:v>
                </c:pt>
                <c:pt idx="2">
                  <c:v>30</c:v>
                </c:pt>
                <c:pt idx="3">
                  <c:v>1.35</c:v>
                </c:pt>
              </c:numCache>
            </c:numRef>
          </c:val>
        </c:ser>
        <c:ser>
          <c:idx val="3"/>
          <c:order val="3"/>
          <c:tx>
            <c:strRef>
              <c:f>Sheet1!$E$1</c:f>
              <c:strCache>
                <c:ptCount val="1"/>
                <c:pt idx="0">
                  <c:v>P3</c:v>
                </c:pt>
              </c:strCache>
            </c:strRef>
          </c:tx>
          <c:invertIfNegative val="0"/>
          <c:cat>
            <c:strRef>
              <c:f>Sheet1!$A$2:$A$5</c:f>
              <c:strCache>
                <c:ptCount val="4"/>
                <c:pt idx="0">
                  <c:v>Diameter Batang</c:v>
                </c:pt>
                <c:pt idx="1">
                  <c:v>Jumlah Daun</c:v>
                </c:pt>
                <c:pt idx="2">
                  <c:v>Tinggi Tanaman</c:v>
                </c:pt>
                <c:pt idx="3">
                  <c:v>Berat Basah</c:v>
                </c:pt>
              </c:strCache>
            </c:strRef>
          </c:cat>
          <c:val>
            <c:numRef>
              <c:f>Sheet1!$E$2:$E$5</c:f>
              <c:numCache>
                <c:formatCode>0.00</c:formatCode>
                <c:ptCount val="4"/>
                <c:pt idx="0" formatCode="General">
                  <c:v>0.55000000000000004</c:v>
                </c:pt>
                <c:pt idx="1">
                  <c:v>11.5</c:v>
                </c:pt>
                <c:pt idx="2" formatCode="General">
                  <c:v>30</c:v>
                </c:pt>
                <c:pt idx="3">
                  <c:v>2.2000000000000002</c:v>
                </c:pt>
              </c:numCache>
            </c:numRef>
          </c:val>
        </c:ser>
        <c:ser>
          <c:idx val="4"/>
          <c:order val="4"/>
          <c:tx>
            <c:strRef>
              <c:f>Sheet1!$F$1</c:f>
              <c:strCache>
                <c:ptCount val="1"/>
                <c:pt idx="0">
                  <c:v>P4</c:v>
                </c:pt>
              </c:strCache>
            </c:strRef>
          </c:tx>
          <c:invertIfNegative val="0"/>
          <c:cat>
            <c:strRef>
              <c:f>Sheet1!$A$2:$A$5</c:f>
              <c:strCache>
                <c:ptCount val="4"/>
                <c:pt idx="0">
                  <c:v>Diameter Batang</c:v>
                </c:pt>
                <c:pt idx="1">
                  <c:v>Jumlah Daun</c:v>
                </c:pt>
                <c:pt idx="2">
                  <c:v>Tinggi Tanaman</c:v>
                </c:pt>
                <c:pt idx="3">
                  <c:v>Berat Basah</c:v>
                </c:pt>
              </c:strCache>
            </c:strRef>
          </c:cat>
          <c:val>
            <c:numRef>
              <c:f>Sheet1!$F$2:$F$5</c:f>
              <c:numCache>
                <c:formatCode>General</c:formatCode>
                <c:ptCount val="4"/>
                <c:pt idx="0">
                  <c:v>0.65</c:v>
                </c:pt>
                <c:pt idx="1">
                  <c:v>13.75</c:v>
                </c:pt>
                <c:pt idx="2">
                  <c:v>35</c:v>
                </c:pt>
                <c:pt idx="3">
                  <c:v>2.15</c:v>
                </c:pt>
              </c:numCache>
            </c:numRef>
          </c:val>
        </c:ser>
        <c:dLbls>
          <c:showLegendKey val="0"/>
          <c:showVal val="0"/>
          <c:showCatName val="0"/>
          <c:showSerName val="0"/>
          <c:showPercent val="0"/>
          <c:showBubbleSize val="0"/>
        </c:dLbls>
        <c:gapWidth val="150"/>
        <c:axId val="172412928"/>
        <c:axId val="172414464"/>
      </c:barChart>
      <c:catAx>
        <c:axId val="172412928"/>
        <c:scaling>
          <c:orientation val="minMax"/>
        </c:scaling>
        <c:delete val="0"/>
        <c:axPos val="b"/>
        <c:majorTickMark val="out"/>
        <c:minorTickMark val="none"/>
        <c:tickLblPos val="nextTo"/>
        <c:crossAx val="172414464"/>
        <c:crosses val="autoZero"/>
        <c:auto val="1"/>
        <c:lblAlgn val="ctr"/>
        <c:lblOffset val="100"/>
        <c:noMultiLvlLbl val="0"/>
      </c:catAx>
      <c:valAx>
        <c:axId val="172414464"/>
        <c:scaling>
          <c:orientation val="minMax"/>
        </c:scaling>
        <c:delete val="0"/>
        <c:axPos val="l"/>
        <c:majorGridlines/>
        <c:numFmt formatCode="0.00" sourceLinked="1"/>
        <c:majorTickMark val="out"/>
        <c:minorTickMark val="none"/>
        <c:tickLblPos val="nextTo"/>
        <c:crossAx val="172412928"/>
        <c:crosses val="autoZero"/>
        <c:crossBetween val="between"/>
      </c:valAx>
      <c:dTable>
        <c:showHorzBorder val="1"/>
        <c:showVertBorder val="1"/>
        <c:showOutline val="1"/>
        <c:showKeys val="0"/>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F3451-717F-4453-B28B-67C44952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2020-07-18T05:36:00Z</dcterms:created>
  <dcterms:modified xsi:type="dcterms:W3CDTF">2020-07-22T05:41:00Z</dcterms:modified>
</cp:coreProperties>
</file>