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A70" w:rsidRDefault="00A32A70" w:rsidP="00A32A70">
      <w:pPr>
        <w:spacing w:line="240" w:lineRule="auto"/>
        <w:jc w:val="center"/>
        <w:rPr>
          <w:rFonts w:ascii="Times New Roman" w:hAnsi="Times New Roman" w:cs="Times New Roman"/>
          <w:b/>
          <w:sz w:val="24"/>
          <w:lang w:val="en-US"/>
        </w:rPr>
      </w:pPr>
      <w:bookmarkStart w:id="0" w:name="_Hlk43815574"/>
      <w:r w:rsidRPr="00A32A70">
        <w:rPr>
          <w:rFonts w:ascii="Times New Roman" w:hAnsi="Times New Roman" w:cs="Times New Roman"/>
          <w:b/>
          <w:sz w:val="24"/>
        </w:rPr>
        <w:t xml:space="preserve">PENGARUH </w:t>
      </w:r>
      <w:r w:rsidR="00E72E84">
        <w:rPr>
          <w:rFonts w:ascii="Times New Roman" w:hAnsi="Times New Roman" w:cs="Times New Roman"/>
          <w:b/>
          <w:sz w:val="24"/>
          <w:lang w:val="en-US"/>
        </w:rPr>
        <w:t xml:space="preserve">TINDAKAN </w:t>
      </w:r>
      <w:r w:rsidRPr="00A32A70">
        <w:rPr>
          <w:rFonts w:ascii="Times New Roman" w:hAnsi="Times New Roman" w:cs="Times New Roman"/>
          <w:b/>
          <w:sz w:val="24"/>
        </w:rPr>
        <w:t xml:space="preserve">SUPERVISI KLINIS DAN KEPEMIMPINAN KEPALA SEKOLAH TERHADAP KINERJA GURU SMA </w:t>
      </w:r>
    </w:p>
    <w:p w:rsidR="004E6EE0" w:rsidRPr="006E7179" w:rsidRDefault="00993AC7" w:rsidP="009E2D7D">
      <w:pPr>
        <w:spacing w:after="0" w:line="240" w:lineRule="auto"/>
        <w:jc w:val="center"/>
        <w:rPr>
          <w:rFonts w:ascii="Times New Roman" w:hAnsi="Times New Roman" w:cs="Times New Roman"/>
          <w:b/>
          <w:sz w:val="24"/>
          <w:szCs w:val="24"/>
          <w:lang w:val="en-US"/>
        </w:rPr>
      </w:pPr>
      <w:r w:rsidRPr="00993AC7">
        <w:rPr>
          <w:rFonts w:ascii="Times New Roman" w:hAnsi="Times New Roman" w:cs="Times New Roman"/>
          <w:b/>
          <w:bCs/>
          <w:sz w:val="24"/>
          <w:szCs w:val="24"/>
          <w:lang w:val="en-US"/>
        </w:rPr>
        <w:t xml:space="preserve"> </w:t>
      </w:r>
      <w:bookmarkEnd w:id="0"/>
      <w:r w:rsidR="001F481A" w:rsidRPr="00993AC7">
        <w:rPr>
          <w:rFonts w:ascii="Times New Roman" w:hAnsi="Times New Roman" w:cs="Times New Roman"/>
          <w:b/>
          <w:sz w:val="24"/>
          <w:szCs w:val="24"/>
          <w:lang w:val="en-US"/>
        </w:rPr>
        <w:t xml:space="preserve">Oleh: </w:t>
      </w:r>
      <w:r w:rsidR="00A32A70">
        <w:rPr>
          <w:rFonts w:ascii="Times New Roman" w:hAnsi="Times New Roman" w:cs="Times New Roman"/>
          <w:b/>
          <w:sz w:val="24"/>
          <w:szCs w:val="24"/>
          <w:lang w:val="en-US"/>
        </w:rPr>
        <w:t>Mahasir</w:t>
      </w:r>
    </w:p>
    <w:p w:rsidR="00F439BD" w:rsidRPr="00993AC7" w:rsidRDefault="0079394F" w:rsidP="009E2D7D">
      <w:pPr>
        <w:spacing w:after="0" w:line="240" w:lineRule="auto"/>
        <w:jc w:val="center"/>
        <w:rPr>
          <w:rFonts w:ascii="Times New Roman" w:eastAsia="Times New Roman" w:hAnsi="Times New Roman" w:cs="Times New Roman"/>
          <w:sz w:val="24"/>
          <w:szCs w:val="24"/>
          <w:lang w:val="en-US"/>
        </w:rPr>
      </w:pPr>
      <w:r w:rsidRPr="00993AC7">
        <w:rPr>
          <w:rFonts w:ascii="Times New Roman" w:eastAsia="Times New Roman" w:hAnsi="Times New Roman" w:cs="Times New Roman"/>
          <w:sz w:val="24"/>
          <w:szCs w:val="24"/>
          <w:lang w:val="en-US"/>
        </w:rPr>
        <w:t>(</w:t>
      </w:r>
      <w:r w:rsidR="00A32A70">
        <w:rPr>
          <w:rFonts w:ascii="Times New Roman" w:eastAsia="Times New Roman" w:hAnsi="Times New Roman" w:cs="Times New Roman"/>
          <w:b/>
          <w:sz w:val="24"/>
          <w:szCs w:val="24"/>
          <w:lang w:val="en-US"/>
        </w:rPr>
        <w:t>Dosen PPs UPGRI Palembang</w:t>
      </w:r>
      <w:r w:rsidRPr="00993AC7">
        <w:rPr>
          <w:rFonts w:ascii="Times New Roman" w:eastAsia="Times New Roman" w:hAnsi="Times New Roman" w:cs="Times New Roman"/>
          <w:sz w:val="24"/>
          <w:szCs w:val="24"/>
          <w:lang w:val="en-US"/>
        </w:rPr>
        <w:t>)</w:t>
      </w:r>
    </w:p>
    <w:p w:rsidR="0079394F" w:rsidRPr="00993AC7" w:rsidRDefault="0079394F" w:rsidP="009E2D7D">
      <w:pPr>
        <w:spacing w:after="0" w:line="240" w:lineRule="auto"/>
        <w:jc w:val="center"/>
        <w:rPr>
          <w:rFonts w:ascii="Times New Roman" w:hAnsi="Times New Roman" w:cs="Times New Roman"/>
          <w:bCs/>
          <w:sz w:val="24"/>
          <w:szCs w:val="24"/>
          <w:lang w:val="en-US"/>
        </w:rPr>
      </w:pPr>
      <w:r w:rsidRPr="00993AC7">
        <w:rPr>
          <w:rFonts w:ascii="Times New Roman" w:eastAsia="Times New Roman" w:hAnsi="Times New Roman" w:cs="Times New Roman"/>
          <w:sz w:val="24"/>
          <w:szCs w:val="24"/>
          <w:lang w:val="en-US"/>
        </w:rPr>
        <w:t>Email:</w:t>
      </w:r>
      <w:r w:rsidR="00993AC7" w:rsidRPr="00993AC7">
        <w:rPr>
          <w:rFonts w:ascii="Times New Roman" w:eastAsia="Times New Roman" w:hAnsi="Times New Roman" w:cs="Times New Roman"/>
          <w:sz w:val="24"/>
          <w:szCs w:val="24"/>
          <w:lang w:val="en-US"/>
        </w:rPr>
        <w:t xml:space="preserve"> </w:t>
      </w:r>
      <w:r w:rsidR="00A32A70">
        <w:rPr>
          <w:rFonts w:ascii="Times New Roman" w:eastAsia="Times New Roman" w:hAnsi="Times New Roman" w:cs="Times New Roman"/>
          <w:sz w:val="24"/>
          <w:szCs w:val="24"/>
          <w:lang w:val="en-US"/>
        </w:rPr>
        <w:t>mahasir</w:t>
      </w:r>
      <w:r w:rsidRPr="00993AC7">
        <w:rPr>
          <w:rFonts w:ascii="Times New Roman" w:eastAsia="Times New Roman" w:hAnsi="Times New Roman" w:cs="Times New Roman"/>
          <w:sz w:val="24"/>
          <w:szCs w:val="24"/>
          <w:lang w:val="en-US"/>
        </w:rPr>
        <w:t>@</w:t>
      </w:r>
      <w:r w:rsidR="00A32A70">
        <w:rPr>
          <w:rFonts w:ascii="Times New Roman" w:eastAsia="Times New Roman" w:hAnsi="Times New Roman" w:cs="Times New Roman"/>
          <w:sz w:val="24"/>
          <w:szCs w:val="24"/>
          <w:lang w:val="en-US"/>
        </w:rPr>
        <w:t>univpgri-palembang.ac.id</w:t>
      </w:r>
    </w:p>
    <w:p w:rsidR="00CC0689" w:rsidRPr="00993AC7" w:rsidRDefault="00CC0689" w:rsidP="00993AC7">
      <w:pPr>
        <w:spacing w:after="0" w:line="240" w:lineRule="auto"/>
        <w:jc w:val="center"/>
        <w:rPr>
          <w:rFonts w:ascii="Times New Roman" w:hAnsi="Times New Roman" w:cs="Times New Roman"/>
          <w:bCs/>
          <w:sz w:val="24"/>
          <w:szCs w:val="24"/>
          <w:lang w:val="en-US"/>
        </w:rPr>
      </w:pPr>
    </w:p>
    <w:p w:rsidR="00F439BD" w:rsidRPr="00993AC7" w:rsidRDefault="00612FC9" w:rsidP="00993AC7">
      <w:pPr>
        <w:spacing w:after="0" w:line="276" w:lineRule="auto"/>
        <w:contextualSpacing/>
        <w:rPr>
          <w:rFonts w:ascii="Times New Roman" w:hAnsi="Times New Roman" w:cs="Times New Roman"/>
          <w:b/>
          <w:sz w:val="24"/>
          <w:szCs w:val="24"/>
          <w:lang w:val="en-US"/>
        </w:rPr>
      </w:pPr>
      <w:r w:rsidRPr="00993AC7">
        <w:rPr>
          <w:rFonts w:ascii="Times New Roman" w:hAnsi="Times New Roman" w:cs="Times New Roman"/>
          <w:b/>
          <w:sz w:val="24"/>
          <w:szCs w:val="24"/>
        </w:rPr>
        <w:t>A</w:t>
      </w:r>
      <w:r w:rsidR="00993AC7" w:rsidRPr="00993AC7">
        <w:rPr>
          <w:rFonts w:ascii="Times New Roman" w:hAnsi="Times New Roman" w:cs="Times New Roman"/>
          <w:b/>
          <w:sz w:val="24"/>
          <w:szCs w:val="24"/>
          <w:lang w:val="en-US"/>
        </w:rPr>
        <w:t>bstrak</w:t>
      </w:r>
    </w:p>
    <w:p w:rsidR="00A32A70" w:rsidRDefault="00A32A70" w:rsidP="00A32A70">
      <w:pPr>
        <w:spacing w:after="0" w:line="240" w:lineRule="auto"/>
        <w:ind w:firstLine="567"/>
        <w:jc w:val="both"/>
        <w:rPr>
          <w:rFonts w:ascii="Times New Roman" w:eastAsia="Times New Roman" w:hAnsi="Times New Roman" w:cs="Times New Roman"/>
          <w:sz w:val="24"/>
          <w:szCs w:val="24"/>
          <w:lang w:val="en-US"/>
        </w:rPr>
      </w:pPr>
      <w:r w:rsidRPr="00A32A70">
        <w:rPr>
          <w:rFonts w:ascii="Times New Roman" w:eastAsia="Times New Roman" w:hAnsi="Times New Roman" w:cs="Times New Roman"/>
          <w:sz w:val="24"/>
          <w:szCs w:val="24"/>
          <w:lang w:val="en-US"/>
        </w:rPr>
        <w:t>Tujuan penelitian ini untuk 1</w:t>
      </w:r>
      <w:proofErr w:type="gramStart"/>
      <w:r w:rsidRPr="00A32A7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w:t>
      </w:r>
      <w:r w:rsidRPr="00A32A70">
        <w:rPr>
          <w:rFonts w:ascii="Times New Roman" w:eastAsia="Times New Roman" w:hAnsi="Times New Roman" w:cs="Times New Roman"/>
          <w:sz w:val="24"/>
          <w:szCs w:val="24"/>
          <w:lang w:val="en-US"/>
        </w:rPr>
        <w:t>engetahui</w:t>
      </w:r>
      <w:proofErr w:type="gramEnd"/>
      <w:r w:rsidRPr="00A32A70">
        <w:rPr>
          <w:rFonts w:ascii="Times New Roman" w:eastAsia="Times New Roman" w:hAnsi="Times New Roman" w:cs="Times New Roman"/>
          <w:sz w:val="24"/>
          <w:szCs w:val="24"/>
          <w:lang w:val="en-US"/>
        </w:rPr>
        <w:t xml:space="preserve"> dan mendeskripsikan pengaruh kepemimpinan kepala sekolah terhadap kinerja guru, 2) </w:t>
      </w:r>
      <w:r>
        <w:rPr>
          <w:rFonts w:ascii="Times New Roman" w:eastAsia="Times New Roman" w:hAnsi="Times New Roman" w:cs="Times New Roman"/>
          <w:sz w:val="24"/>
          <w:szCs w:val="24"/>
          <w:lang w:val="en-US"/>
        </w:rPr>
        <w:t>m</w:t>
      </w:r>
      <w:r w:rsidRPr="00A32A70">
        <w:rPr>
          <w:rFonts w:ascii="Times New Roman" w:eastAsia="Times New Roman" w:hAnsi="Times New Roman" w:cs="Times New Roman"/>
          <w:sz w:val="24"/>
          <w:szCs w:val="24"/>
          <w:lang w:val="en-US"/>
        </w:rPr>
        <w:t xml:space="preserve">engetahui dan mendeskripsikan pengaruh tindakan supervisi klinis terhadap kinerja guru, 3) Mengetahui dan mendeskripsikan pengaruh kepemimpinan kepala sekolah dan tindakan supervisi klinis terhadap kinerja guru. </w:t>
      </w:r>
      <w:proofErr w:type="gramStart"/>
      <w:r>
        <w:rPr>
          <w:rFonts w:ascii="Times New Roman" w:eastAsia="Times New Roman" w:hAnsi="Times New Roman" w:cs="Times New Roman"/>
          <w:sz w:val="24"/>
          <w:szCs w:val="24"/>
          <w:lang w:val="en-US"/>
        </w:rPr>
        <w:t xml:space="preserve">Metode </w:t>
      </w:r>
      <w:r w:rsidRPr="00A32A70">
        <w:rPr>
          <w:rFonts w:ascii="Times New Roman" w:eastAsia="Times New Roman" w:hAnsi="Times New Roman" w:cs="Times New Roman"/>
          <w:sz w:val="24"/>
          <w:szCs w:val="24"/>
          <w:lang w:val="en-US"/>
        </w:rPr>
        <w:t xml:space="preserve">penelitian ini </w:t>
      </w:r>
      <w:r>
        <w:rPr>
          <w:rFonts w:ascii="Times New Roman" w:eastAsia="Times New Roman" w:hAnsi="Times New Roman" w:cs="Times New Roman"/>
          <w:sz w:val="24"/>
          <w:szCs w:val="24"/>
          <w:lang w:val="en-US"/>
        </w:rPr>
        <w:t>a</w:t>
      </w:r>
      <w:r w:rsidRPr="00A32A70">
        <w:rPr>
          <w:rFonts w:ascii="Times New Roman" w:eastAsia="Times New Roman" w:hAnsi="Times New Roman" w:cs="Times New Roman"/>
          <w:sz w:val="24"/>
          <w:szCs w:val="24"/>
          <w:lang w:val="en-US"/>
        </w:rPr>
        <w:t>dalah penelitian kuantitatif.</w:t>
      </w:r>
      <w:proofErr w:type="gramEnd"/>
      <w:r w:rsidRPr="00A32A70">
        <w:rPr>
          <w:rFonts w:ascii="Times New Roman" w:eastAsia="Times New Roman" w:hAnsi="Times New Roman" w:cs="Times New Roman"/>
          <w:sz w:val="24"/>
          <w:szCs w:val="24"/>
          <w:lang w:val="en-US"/>
        </w:rPr>
        <w:t xml:space="preserve"> Hasil penelitian disimpulkan bahwa: 1) terdapat pengaruh yang positif dan signifikan antara Supervisi Klinis (X</w:t>
      </w:r>
      <w:r w:rsidRPr="00A32A70">
        <w:rPr>
          <w:rFonts w:ascii="Times New Roman" w:eastAsia="Times New Roman" w:hAnsi="Times New Roman" w:cs="Times New Roman"/>
          <w:sz w:val="24"/>
          <w:szCs w:val="24"/>
          <w:vertAlign w:val="subscript"/>
          <w:lang w:val="en-US"/>
        </w:rPr>
        <w:t>1</w:t>
      </w:r>
      <w:r w:rsidRPr="00A32A70">
        <w:rPr>
          <w:rFonts w:ascii="Times New Roman" w:eastAsia="Times New Roman" w:hAnsi="Times New Roman" w:cs="Times New Roman"/>
          <w:sz w:val="24"/>
          <w:szCs w:val="24"/>
          <w:lang w:val="en-US"/>
        </w:rPr>
        <w:t>) terhadap Kinerja Guru (Y) dengan t</w:t>
      </w:r>
      <w:r w:rsidRPr="00A32A70">
        <w:rPr>
          <w:rFonts w:ascii="Times New Roman" w:eastAsia="Times New Roman" w:hAnsi="Times New Roman" w:cs="Times New Roman"/>
          <w:sz w:val="24"/>
          <w:szCs w:val="24"/>
          <w:vertAlign w:val="subscript"/>
          <w:lang w:val="en-US"/>
        </w:rPr>
        <w:t>hitung</w:t>
      </w:r>
      <w:r w:rsidRPr="00A32A70">
        <w:rPr>
          <w:rFonts w:ascii="Times New Roman" w:eastAsia="Times New Roman" w:hAnsi="Times New Roman" w:cs="Times New Roman"/>
          <w:sz w:val="24"/>
          <w:szCs w:val="24"/>
          <w:lang w:val="en-US"/>
        </w:rPr>
        <w:t xml:space="preserve"> = 3,058 dan t</w:t>
      </w:r>
      <w:r w:rsidRPr="00A32A70">
        <w:rPr>
          <w:rFonts w:ascii="Times New Roman" w:eastAsia="Times New Roman" w:hAnsi="Times New Roman" w:cs="Times New Roman"/>
          <w:sz w:val="24"/>
          <w:szCs w:val="24"/>
          <w:vertAlign w:val="subscript"/>
          <w:lang w:val="en-US"/>
        </w:rPr>
        <w:t>tabel</w:t>
      </w:r>
      <w:r w:rsidRPr="00A32A70">
        <w:rPr>
          <w:rFonts w:ascii="Times New Roman" w:eastAsia="Times New Roman" w:hAnsi="Times New Roman" w:cs="Times New Roman"/>
          <w:sz w:val="24"/>
          <w:szCs w:val="24"/>
          <w:lang w:val="en-US"/>
        </w:rPr>
        <w:t xml:space="preserve"> = 1,957 dimana t</w:t>
      </w:r>
      <w:r w:rsidRPr="00A32A70">
        <w:rPr>
          <w:rFonts w:ascii="Times New Roman" w:eastAsia="Times New Roman" w:hAnsi="Times New Roman" w:cs="Times New Roman"/>
          <w:sz w:val="24"/>
          <w:szCs w:val="24"/>
          <w:vertAlign w:val="subscript"/>
          <w:lang w:val="en-US"/>
        </w:rPr>
        <w:t>hitung</w:t>
      </w:r>
      <w:r w:rsidRPr="00A32A70">
        <w:rPr>
          <w:rFonts w:ascii="Times New Roman" w:eastAsia="Times New Roman" w:hAnsi="Times New Roman" w:cs="Times New Roman"/>
          <w:sz w:val="24"/>
          <w:szCs w:val="24"/>
          <w:lang w:val="en-US"/>
        </w:rPr>
        <w:t xml:space="preserve"> &gt; t</w:t>
      </w:r>
      <w:r w:rsidRPr="00A32A70">
        <w:rPr>
          <w:rFonts w:ascii="Times New Roman" w:eastAsia="Times New Roman" w:hAnsi="Times New Roman" w:cs="Times New Roman"/>
          <w:sz w:val="24"/>
          <w:szCs w:val="24"/>
          <w:vertAlign w:val="subscript"/>
          <w:lang w:val="en-US"/>
        </w:rPr>
        <w:t>tabel</w:t>
      </w:r>
      <w:r w:rsidRPr="00A32A70">
        <w:rPr>
          <w:rFonts w:ascii="Times New Roman" w:eastAsia="Times New Roman" w:hAnsi="Times New Roman" w:cs="Times New Roman"/>
          <w:sz w:val="24"/>
          <w:szCs w:val="24"/>
          <w:lang w:val="en-US"/>
        </w:rPr>
        <w:t xml:space="preserve">. 2) </w:t>
      </w:r>
      <w:proofErr w:type="gramStart"/>
      <w:r w:rsidRPr="00A32A70">
        <w:rPr>
          <w:rFonts w:ascii="Times New Roman" w:eastAsia="Times New Roman" w:hAnsi="Times New Roman" w:cs="Times New Roman"/>
          <w:sz w:val="24"/>
          <w:szCs w:val="24"/>
          <w:lang w:val="en-US"/>
        </w:rPr>
        <w:t>terdapat</w:t>
      </w:r>
      <w:proofErr w:type="gramEnd"/>
      <w:r w:rsidRPr="00A32A70">
        <w:rPr>
          <w:rFonts w:ascii="Times New Roman" w:eastAsia="Times New Roman" w:hAnsi="Times New Roman" w:cs="Times New Roman"/>
          <w:sz w:val="24"/>
          <w:szCs w:val="24"/>
          <w:lang w:val="en-US"/>
        </w:rPr>
        <w:t xml:space="preserve"> pengaruh yang positif dan signifikan antara Kepemimpinan Kepala Sekolah terhdap Kinerja Guru (Y) dengan thitung = 2,993 dan t</w:t>
      </w:r>
      <w:r w:rsidRPr="00A32A70">
        <w:rPr>
          <w:rFonts w:ascii="Times New Roman" w:eastAsia="Times New Roman" w:hAnsi="Times New Roman" w:cs="Times New Roman"/>
          <w:sz w:val="24"/>
          <w:szCs w:val="24"/>
          <w:vertAlign w:val="subscript"/>
          <w:lang w:val="en-US"/>
        </w:rPr>
        <w:t>tabel</w:t>
      </w:r>
      <w:r w:rsidRPr="00A32A70">
        <w:rPr>
          <w:rFonts w:ascii="Times New Roman" w:eastAsia="Times New Roman" w:hAnsi="Times New Roman" w:cs="Times New Roman"/>
          <w:sz w:val="24"/>
          <w:szCs w:val="24"/>
          <w:lang w:val="en-US"/>
        </w:rPr>
        <w:t xml:space="preserve"> = 1,957 dimana t</w:t>
      </w:r>
      <w:r w:rsidRPr="00A32A70">
        <w:rPr>
          <w:rFonts w:ascii="Times New Roman" w:eastAsia="Times New Roman" w:hAnsi="Times New Roman" w:cs="Times New Roman"/>
          <w:sz w:val="24"/>
          <w:szCs w:val="24"/>
          <w:vertAlign w:val="subscript"/>
          <w:lang w:val="en-US"/>
        </w:rPr>
        <w:t>hitung</w:t>
      </w:r>
      <w:r w:rsidRPr="00A32A70">
        <w:rPr>
          <w:rFonts w:ascii="Times New Roman" w:eastAsia="Times New Roman" w:hAnsi="Times New Roman" w:cs="Times New Roman"/>
          <w:sz w:val="24"/>
          <w:szCs w:val="24"/>
          <w:lang w:val="en-US"/>
        </w:rPr>
        <w:t xml:space="preserve"> &gt; t</w:t>
      </w:r>
      <w:r w:rsidRPr="00A32A70">
        <w:rPr>
          <w:rFonts w:ascii="Times New Roman" w:eastAsia="Times New Roman" w:hAnsi="Times New Roman" w:cs="Times New Roman"/>
          <w:sz w:val="24"/>
          <w:szCs w:val="24"/>
          <w:vertAlign w:val="subscript"/>
          <w:lang w:val="en-US"/>
        </w:rPr>
        <w:t>tabel</w:t>
      </w:r>
      <w:r w:rsidRPr="00A32A70">
        <w:rPr>
          <w:rFonts w:ascii="Times New Roman" w:eastAsia="Times New Roman" w:hAnsi="Times New Roman" w:cs="Times New Roman"/>
          <w:sz w:val="24"/>
          <w:szCs w:val="24"/>
          <w:lang w:val="en-US"/>
        </w:rPr>
        <w:t xml:space="preserve">. 3) </w:t>
      </w:r>
      <w:proofErr w:type="gramStart"/>
      <w:r w:rsidRPr="00A32A70">
        <w:rPr>
          <w:rFonts w:ascii="Times New Roman" w:eastAsia="Times New Roman" w:hAnsi="Times New Roman" w:cs="Times New Roman"/>
          <w:sz w:val="24"/>
          <w:szCs w:val="24"/>
          <w:lang w:val="en-US"/>
        </w:rPr>
        <w:t>terdapat</w:t>
      </w:r>
      <w:proofErr w:type="gramEnd"/>
      <w:r w:rsidRPr="00A32A70">
        <w:rPr>
          <w:rFonts w:ascii="Times New Roman" w:eastAsia="Times New Roman" w:hAnsi="Times New Roman" w:cs="Times New Roman"/>
          <w:sz w:val="24"/>
          <w:szCs w:val="24"/>
          <w:lang w:val="en-US"/>
        </w:rPr>
        <w:t xml:space="preserve"> pengaruh yang positif dan signifikan antara Supervisi Klinis (X1) dan Kepemimpinan Kepala Sekolah (X2) terhadap  Kinerja Guru (Y) dengan persamaan regresi  = 57,771 + 0,147x1 + 0,240x2, dengan koefisien  determinasi R2 (R square) sebesar  0,99 yang berarti bahwa supervisi klinis dan kepemimpinan kepala sekolah mampu mempengaruhi kinerja guru sebesar 9,9%.</w:t>
      </w:r>
    </w:p>
    <w:p w:rsidR="00A32A70" w:rsidRPr="00A32A70" w:rsidRDefault="00A32A70" w:rsidP="00A32A70">
      <w:pPr>
        <w:spacing w:after="0" w:line="240" w:lineRule="auto"/>
        <w:ind w:firstLine="567"/>
        <w:jc w:val="both"/>
        <w:rPr>
          <w:rFonts w:ascii="Times New Roman" w:eastAsia="Times New Roman" w:hAnsi="Times New Roman" w:cs="Times New Roman"/>
          <w:sz w:val="24"/>
          <w:szCs w:val="24"/>
          <w:lang w:val="en-US"/>
        </w:rPr>
      </w:pPr>
    </w:p>
    <w:p w:rsidR="002A7272" w:rsidRPr="00993AC7" w:rsidRDefault="002A7272" w:rsidP="0079394F">
      <w:pPr>
        <w:tabs>
          <w:tab w:val="right" w:pos="7655"/>
        </w:tabs>
        <w:spacing w:after="0" w:line="240" w:lineRule="auto"/>
        <w:contextualSpacing/>
        <w:jc w:val="both"/>
        <w:rPr>
          <w:rFonts w:ascii="Times New Roman" w:hAnsi="Times New Roman" w:cs="Times New Roman"/>
          <w:sz w:val="24"/>
          <w:szCs w:val="24"/>
          <w:lang w:val="en-US"/>
        </w:rPr>
      </w:pPr>
      <w:r w:rsidRPr="00993AC7">
        <w:rPr>
          <w:rFonts w:ascii="Times New Roman" w:hAnsi="Times New Roman" w:cs="Times New Roman"/>
          <w:b/>
          <w:sz w:val="24"/>
          <w:szCs w:val="24"/>
        </w:rPr>
        <w:t>Kata kunci</w:t>
      </w:r>
      <w:r w:rsidR="006E7179">
        <w:rPr>
          <w:rFonts w:ascii="Times New Roman" w:hAnsi="Times New Roman" w:cs="Times New Roman"/>
          <w:sz w:val="24"/>
          <w:szCs w:val="24"/>
        </w:rPr>
        <w:t>:</w:t>
      </w:r>
      <w:r w:rsidR="006E7179" w:rsidRPr="00053EC4">
        <w:rPr>
          <w:rFonts w:ascii="Times New Roman" w:hAnsi="Times New Roman" w:cs="Times New Roman"/>
          <w:sz w:val="24"/>
          <w:szCs w:val="24"/>
        </w:rPr>
        <w:t xml:space="preserve"> </w:t>
      </w:r>
      <w:r w:rsidR="00A32A70">
        <w:rPr>
          <w:rFonts w:ascii="Times New Roman" w:hAnsi="Times New Roman" w:cs="Times New Roman"/>
          <w:sz w:val="24"/>
          <w:szCs w:val="24"/>
          <w:lang w:val="en-US"/>
        </w:rPr>
        <w:t>Supervisi Klinis, Kepemimpinan Kepala Sekolah, Kinerja Guru</w:t>
      </w:r>
      <w:r w:rsidR="006E7179" w:rsidRPr="00053EC4">
        <w:rPr>
          <w:rFonts w:ascii="Times New Roman" w:hAnsi="Times New Roman" w:cs="Times New Roman"/>
          <w:sz w:val="24"/>
          <w:szCs w:val="24"/>
        </w:rPr>
        <w:t xml:space="preserve"> </w:t>
      </w:r>
    </w:p>
    <w:p w:rsidR="002A7272" w:rsidRPr="00993AC7" w:rsidRDefault="002A7272" w:rsidP="00993AC7">
      <w:pPr>
        <w:tabs>
          <w:tab w:val="right" w:pos="7655"/>
        </w:tabs>
        <w:spacing w:after="0" w:line="276" w:lineRule="auto"/>
        <w:ind w:right="11" w:firstLine="851"/>
        <w:contextualSpacing/>
        <w:jc w:val="both"/>
        <w:rPr>
          <w:rFonts w:ascii="Times New Roman" w:hAnsi="Times New Roman" w:cs="Times New Roman"/>
          <w:sz w:val="24"/>
          <w:szCs w:val="24"/>
        </w:rPr>
      </w:pPr>
    </w:p>
    <w:p w:rsidR="00A32A70" w:rsidRPr="00A32A70" w:rsidRDefault="00A32A70" w:rsidP="00A32A70">
      <w:pPr>
        <w:spacing w:line="240" w:lineRule="auto"/>
        <w:jc w:val="center"/>
        <w:rPr>
          <w:rFonts w:ascii="Times New Roman" w:hAnsi="Times New Roman" w:cs="Times New Roman"/>
          <w:b/>
          <w:sz w:val="24"/>
        </w:rPr>
      </w:pPr>
      <w:r w:rsidRPr="00A32A70">
        <w:rPr>
          <w:rFonts w:ascii="Times New Roman" w:hAnsi="Times New Roman" w:cs="Times New Roman"/>
          <w:b/>
          <w:sz w:val="24"/>
        </w:rPr>
        <w:t xml:space="preserve">THE EFFECT OF CLINICAL SUPERVISION </w:t>
      </w:r>
      <w:r w:rsidR="00E72E84">
        <w:rPr>
          <w:rFonts w:ascii="Times New Roman" w:hAnsi="Times New Roman" w:cs="Times New Roman"/>
          <w:b/>
          <w:sz w:val="24"/>
          <w:lang w:val="en-US"/>
        </w:rPr>
        <w:t xml:space="preserve">ACTIONS </w:t>
      </w:r>
      <w:r w:rsidRPr="00A32A70">
        <w:rPr>
          <w:rFonts w:ascii="Times New Roman" w:hAnsi="Times New Roman" w:cs="Times New Roman"/>
          <w:b/>
          <w:sz w:val="24"/>
        </w:rPr>
        <w:t>AND PRINCIPAL LEADERSHIP ON THE PERFORMANCE OF HIGH SCHOOL TEACHERS</w:t>
      </w:r>
    </w:p>
    <w:p w:rsidR="002A7272" w:rsidRPr="00993AC7" w:rsidRDefault="00612FC9" w:rsidP="00993AC7">
      <w:pPr>
        <w:spacing w:after="0" w:line="276" w:lineRule="auto"/>
        <w:contextualSpacing/>
        <w:rPr>
          <w:rFonts w:ascii="Times New Roman" w:hAnsi="Times New Roman" w:cs="Times New Roman"/>
          <w:b/>
          <w:sz w:val="24"/>
          <w:szCs w:val="24"/>
          <w:lang w:val="en-US"/>
        </w:rPr>
      </w:pPr>
      <w:r w:rsidRPr="00993AC7">
        <w:rPr>
          <w:rFonts w:ascii="Times New Roman" w:hAnsi="Times New Roman" w:cs="Times New Roman"/>
          <w:b/>
          <w:sz w:val="24"/>
          <w:szCs w:val="24"/>
        </w:rPr>
        <w:t>A</w:t>
      </w:r>
      <w:r w:rsidR="00993AC7" w:rsidRPr="00993AC7">
        <w:rPr>
          <w:rFonts w:ascii="Times New Roman" w:hAnsi="Times New Roman" w:cs="Times New Roman"/>
          <w:b/>
          <w:sz w:val="24"/>
          <w:szCs w:val="24"/>
          <w:lang w:val="en-US"/>
        </w:rPr>
        <w:t>bstract</w:t>
      </w:r>
    </w:p>
    <w:p w:rsidR="00C665A6" w:rsidRDefault="00E72E84" w:rsidP="00E72E84">
      <w:pPr>
        <w:spacing w:after="0" w:line="240" w:lineRule="auto"/>
        <w:ind w:firstLine="567"/>
        <w:jc w:val="both"/>
        <w:rPr>
          <w:rFonts w:ascii="Times New Roman" w:eastAsia="Times New Roman" w:hAnsi="Times New Roman" w:cs="Times New Roman"/>
          <w:sz w:val="24"/>
          <w:szCs w:val="24"/>
          <w:lang w:val="en-US"/>
        </w:rPr>
      </w:pPr>
      <w:r w:rsidRPr="00E72E84">
        <w:rPr>
          <w:rFonts w:ascii="Times New Roman" w:eastAsia="Times New Roman" w:hAnsi="Times New Roman" w:cs="Times New Roman"/>
          <w:sz w:val="24"/>
          <w:szCs w:val="24"/>
          <w:lang w:val="en-US"/>
        </w:rPr>
        <w:t xml:space="preserve">The aims of this study are to 1) determine and describe the influence of principal's leadership on teacher performance, 2) determine and describe the effect of clinical supervision on teacher performance, 3) identify and describe the influence of principal's leadership and clinical supervision on teacher performance. </w:t>
      </w:r>
      <w:proofErr w:type="gramStart"/>
      <w:r w:rsidRPr="00E72E84">
        <w:rPr>
          <w:rFonts w:ascii="Times New Roman" w:eastAsia="Times New Roman" w:hAnsi="Times New Roman" w:cs="Times New Roman"/>
          <w:sz w:val="24"/>
          <w:szCs w:val="24"/>
          <w:lang w:val="en-US"/>
        </w:rPr>
        <w:t>this</w:t>
      </w:r>
      <w:proofErr w:type="gramEnd"/>
      <w:r w:rsidRPr="00E72E84">
        <w:rPr>
          <w:rFonts w:ascii="Times New Roman" w:eastAsia="Times New Roman" w:hAnsi="Times New Roman" w:cs="Times New Roman"/>
          <w:sz w:val="24"/>
          <w:szCs w:val="24"/>
          <w:lang w:val="en-US"/>
        </w:rPr>
        <w:t xml:space="preserve"> type of research is quantitative research. The results of the study concluded that: 1) there was a positive and significant influence between Clinical Supervision (X1) on Teacher Performance (Y) with tcount = 3.058 and ttable = 1.957 where tcount &gt; ttable. 2) </w:t>
      </w:r>
      <w:proofErr w:type="gramStart"/>
      <w:r w:rsidRPr="00E72E84">
        <w:rPr>
          <w:rFonts w:ascii="Times New Roman" w:eastAsia="Times New Roman" w:hAnsi="Times New Roman" w:cs="Times New Roman"/>
          <w:sz w:val="24"/>
          <w:szCs w:val="24"/>
          <w:lang w:val="en-US"/>
        </w:rPr>
        <w:t>there</w:t>
      </w:r>
      <w:proofErr w:type="gramEnd"/>
      <w:r w:rsidRPr="00E72E84">
        <w:rPr>
          <w:rFonts w:ascii="Times New Roman" w:eastAsia="Times New Roman" w:hAnsi="Times New Roman" w:cs="Times New Roman"/>
          <w:sz w:val="24"/>
          <w:szCs w:val="24"/>
          <w:lang w:val="en-US"/>
        </w:rPr>
        <w:t xml:space="preserve"> is a positive and significant influence between Principal Leadership on Teacher Performance (Y) with tcount = 2,993 and ttable = 1,957 where tcount &gt; ttable. 3) there is a positive and significant influence between Clinical Supervision (X1) and Principal Leadership (X 2) on Teacher Performance (Y) with the regression equation = 57.771 + 0.147x1 + 0.240x2, with a coefficient of determination R2 (R square) of 0 .99 which means that clinical supervision and principal leadership are able to influence teacher performance by 9.9%</w:t>
      </w:r>
    </w:p>
    <w:p w:rsidR="00E72E84" w:rsidRPr="00E72E84" w:rsidRDefault="00E72E84" w:rsidP="00E72E84">
      <w:pPr>
        <w:spacing w:after="0" w:line="240" w:lineRule="auto"/>
        <w:ind w:firstLine="567"/>
        <w:jc w:val="both"/>
        <w:rPr>
          <w:rFonts w:ascii="Times New Roman" w:eastAsia="Times New Roman" w:hAnsi="Times New Roman" w:cs="Times New Roman"/>
          <w:sz w:val="24"/>
          <w:szCs w:val="24"/>
          <w:lang w:val="en-US"/>
        </w:rPr>
      </w:pPr>
    </w:p>
    <w:p w:rsidR="002A7272" w:rsidRPr="00993AC7" w:rsidRDefault="00C665A6" w:rsidP="00C665A6">
      <w:pPr>
        <w:spacing w:line="240" w:lineRule="auto"/>
        <w:contextualSpacing/>
        <w:jc w:val="both"/>
        <w:rPr>
          <w:rFonts w:ascii="Times New Roman" w:hAnsi="Times New Roman" w:cs="Times New Roman"/>
          <w:b/>
          <w:sz w:val="24"/>
          <w:szCs w:val="24"/>
          <w:highlight w:val="green"/>
        </w:rPr>
      </w:pPr>
      <w:r w:rsidRPr="002B355B">
        <w:rPr>
          <w:rFonts w:ascii="Times New Roman" w:hAnsi="Times New Roman" w:cs="Times New Roman"/>
          <w:b/>
          <w:bCs/>
          <w:i/>
          <w:sz w:val="24"/>
          <w:szCs w:val="24"/>
        </w:rPr>
        <w:t>Keywords:</w:t>
      </w:r>
      <w:r w:rsidRPr="00993AC7">
        <w:rPr>
          <w:rFonts w:ascii="Times New Roman" w:hAnsi="Times New Roman" w:cs="Times New Roman"/>
          <w:bCs/>
          <w:i/>
          <w:sz w:val="24"/>
          <w:szCs w:val="24"/>
        </w:rPr>
        <w:t xml:space="preserve"> </w:t>
      </w:r>
      <w:r w:rsidR="00E72E84">
        <w:rPr>
          <w:rFonts w:ascii="Times New Roman" w:hAnsi="Times New Roman" w:cs="Times New Roman"/>
          <w:bCs/>
          <w:i/>
          <w:sz w:val="24"/>
          <w:szCs w:val="24"/>
          <w:lang w:val="en-US"/>
        </w:rPr>
        <w:t>Clinical Supervision, Principal Leadership, Performance Teachers</w:t>
      </w:r>
    </w:p>
    <w:p w:rsidR="0061006B" w:rsidRPr="00993AC7" w:rsidRDefault="0061006B" w:rsidP="00491C6B">
      <w:pPr>
        <w:spacing w:line="360" w:lineRule="auto"/>
        <w:contextualSpacing/>
        <w:rPr>
          <w:rFonts w:ascii="Times New Roman" w:hAnsi="Times New Roman" w:cs="Times New Roman"/>
          <w:b/>
          <w:sz w:val="24"/>
          <w:szCs w:val="24"/>
          <w:highlight w:val="green"/>
          <w:lang w:val="en-US"/>
        </w:rPr>
      </w:pPr>
    </w:p>
    <w:p w:rsidR="00C665A6" w:rsidRPr="00993AC7" w:rsidRDefault="00C665A6" w:rsidP="00491C6B">
      <w:pPr>
        <w:spacing w:line="360" w:lineRule="auto"/>
        <w:contextualSpacing/>
        <w:rPr>
          <w:rFonts w:ascii="Times New Roman" w:hAnsi="Times New Roman" w:cs="Times New Roman"/>
          <w:b/>
          <w:sz w:val="24"/>
          <w:szCs w:val="24"/>
          <w:highlight w:val="green"/>
          <w:lang w:val="en-US"/>
        </w:rPr>
        <w:sectPr w:rsidR="00C665A6" w:rsidRPr="00993AC7" w:rsidSect="00A32A70">
          <w:headerReference w:type="even" r:id="rId9"/>
          <w:headerReference w:type="default" r:id="rId10"/>
          <w:footerReference w:type="even" r:id="rId11"/>
          <w:footerReference w:type="default" r:id="rId12"/>
          <w:headerReference w:type="first" r:id="rId13"/>
          <w:footerReference w:type="first" r:id="rId14"/>
          <w:pgSz w:w="11900" w:h="16840"/>
          <w:pgMar w:top="2268" w:right="1134" w:bottom="1701" w:left="2268" w:header="720" w:footer="984" w:gutter="0"/>
          <w:pgNumType w:start="213"/>
          <w:cols w:space="720"/>
          <w:titlePg/>
          <w:docGrid w:linePitch="299"/>
        </w:sectPr>
      </w:pPr>
    </w:p>
    <w:p w:rsidR="00A639CD" w:rsidRPr="002B355B" w:rsidRDefault="00A639CD" w:rsidP="00935120">
      <w:pPr>
        <w:pStyle w:val="ListParagraph"/>
        <w:numPr>
          <w:ilvl w:val="0"/>
          <w:numId w:val="4"/>
        </w:numPr>
        <w:spacing w:after="0" w:line="360" w:lineRule="auto"/>
        <w:ind w:hanging="420"/>
        <w:rPr>
          <w:rFonts w:ascii="Times New Roman" w:hAnsi="Times New Roman" w:cs="Times New Roman"/>
          <w:b/>
          <w:sz w:val="24"/>
          <w:szCs w:val="24"/>
        </w:rPr>
      </w:pPr>
      <w:r w:rsidRPr="002B355B">
        <w:rPr>
          <w:rFonts w:ascii="Times New Roman" w:hAnsi="Times New Roman" w:cs="Times New Roman"/>
          <w:b/>
          <w:sz w:val="24"/>
          <w:szCs w:val="24"/>
        </w:rPr>
        <w:lastRenderedPageBreak/>
        <w:t>PENDAHULUAN</w:t>
      </w:r>
    </w:p>
    <w:p w:rsidR="00E72E84" w:rsidRDefault="00E72E84" w:rsidP="00E72E84">
      <w:pPr>
        <w:tabs>
          <w:tab w:val="left" w:pos="709"/>
        </w:tabs>
        <w:spacing w:after="0" w:line="360" w:lineRule="auto"/>
        <w:ind w:firstLine="567"/>
        <w:jc w:val="both"/>
        <w:rPr>
          <w:rFonts w:ascii="Times New Roman" w:hAnsi="Times New Roman" w:cs="Times New Roman"/>
          <w:sz w:val="24"/>
          <w:lang w:val="en-US"/>
        </w:rPr>
      </w:pPr>
      <w:r w:rsidRPr="00E72E84">
        <w:rPr>
          <w:rFonts w:ascii="Times New Roman" w:hAnsi="Times New Roman" w:cs="Times New Roman"/>
          <w:sz w:val="24"/>
        </w:rPr>
        <w:t>Sekolah merupakan lembaga pendid</w:t>
      </w:r>
      <w:r>
        <w:rPr>
          <w:rFonts w:ascii="Times New Roman" w:hAnsi="Times New Roman" w:cs="Times New Roman"/>
          <w:sz w:val="24"/>
          <w:lang w:val="en-US"/>
        </w:rPr>
        <w:t>i</w:t>
      </w:r>
      <w:r w:rsidRPr="00E72E84">
        <w:rPr>
          <w:rFonts w:ascii="Times New Roman" w:hAnsi="Times New Roman" w:cs="Times New Roman"/>
          <w:sz w:val="24"/>
        </w:rPr>
        <w:t>kan formal dimana terjadinya kegiatan belajar mengajar, yang di</w:t>
      </w:r>
      <w:r>
        <w:rPr>
          <w:rFonts w:ascii="Times New Roman" w:hAnsi="Times New Roman" w:cs="Times New Roman"/>
          <w:sz w:val="24"/>
          <w:lang w:val="en-US"/>
        </w:rPr>
        <w:t xml:space="preserve"> </w:t>
      </w:r>
      <w:r w:rsidRPr="00E72E84">
        <w:rPr>
          <w:rFonts w:ascii="Times New Roman" w:hAnsi="Times New Roman" w:cs="Times New Roman"/>
          <w:sz w:val="24"/>
        </w:rPr>
        <w:t xml:space="preserve">dalamnya terdapat komponen </w:t>
      </w:r>
      <w:r>
        <w:rPr>
          <w:rFonts w:ascii="Times New Roman" w:hAnsi="Times New Roman" w:cs="Times New Roman"/>
          <w:sz w:val="24"/>
        </w:rPr>
        <w:t>saling berkaitan. Komponen–</w:t>
      </w:r>
      <w:r w:rsidRPr="00E72E84">
        <w:rPr>
          <w:rFonts w:ascii="Times New Roman" w:hAnsi="Times New Roman" w:cs="Times New Roman"/>
          <w:sz w:val="24"/>
        </w:rPr>
        <w:t xml:space="preserve">komponen yang terdapat pada sekolah adalah Kepala Sekolah, guru, siswa, </w:t>
      </w:r>
      <w:r>
        <w:rPr>
          <w:rFonts w:ascii="Times New Roman" w:hAnsi="Times New Roman" w:cs="Times New Roman"/>
          <w:sz w:val="24"/>
          <w:lang w:val="en-US"/>
        </w:rPr>
        <w:t>t</w:t>
      </w:r>
      <w:r w:rsidRPr="00E72E84">
        <w:rPr>
          <w:rFonts w:ascii="Times New Roman" w:hAnsi="Times New Roman" w:cs="Times New Roman"/>
          <w:sz w:val="24"/>
        </w:rPr>
        <w:t xml:space="preserve">enaga administrasi sekolah, </w:t>
      </w:r>
      <w:r>
        <w:rPr>
          <w:rFonts w:ascii="Times New Roman" w:hAnsi="Times New Roman" w:cs="Times New Roman"/>
          <w:sz w:val="24"/>
          <w:lang w:val="en-US"/>
        </w:rPr>
        <w:t>k</w:t>
      </w:r>
      <w:r w:rsidRPr="00E72E84">
        <w:rPr>
          <w:rFonts w:ascii="Times New Roman" w:hAnsi="Times New Roman" w:cs="Times New Roman"/>
          <w:sz w:val="24"/>
        </w:rPr>
        <w:t>urikulum dan lingkungan. Guru mempunyai peranan yang sangat penting dalam pelaksanaan proses pembe</w:t>
      </w:r>
      <w:r>
        <w:rPr>
          <w:rFonts w:ascii="Times New Roman" w:hAnsi="Times New Roman" w:cs="Times New Roman"/>
          <w:sz w:val="24"/>
        </w:rPr>
        <w:t xml:space="preserve">lajaran, karena guru merupakan </w:t>
      </w:r>
      <w:r w:rsidRPr="00E72E84">
        <w:rPr>
          <w:rFonts w:ascii="Times New Roman" w:hAnsi="Times New Roman" w:cs="Times New Roman"/>
          <w:i/>
          <w:sz w:val="24"/>
        </w:rPr>
        <w:t>key person</w:t>
      </w:r>
      <w:r w:rsidRPr="00E72E84">
        <w:rPr>
          <w:rFonts w:ascii="Times New Roman" w:hAnsi="Times New Roman" w:cs="Times New Roman"/>
          <w:sz w:val="24"/>
        </w:rPr>
        <w:t xml:space="preserve"> yang berhadapan langsung dengan siswa dalam kegiatan proses belajar mengajar. </w:t>
      </w:r>
    </w:p>
    <w:p w:rsidR="00E72E84" w:rsidRPr="00E72E84" w:rsidRDefault="00E72E84" w:rsidP="00E72E84">
      <w:pPr>
        <w:tabs>
          <w:tab w:val="left" w:pos="709"/>
        </w:tabs>
        <w:spacing w:after="0" w:line="360" w:lineRule="auto"/>
        <w:ind w:firstLine="567"/>
        <w:jc w:val="both"/>
        <w:rPr>
          <w:rFonts w:ascii="Times New Roman" w:hAnsi="Times New Roman" w:cs="Times New Roman"/>
          <w:sz w:val="24"/>
        </w:rPr>
      </w:pPr>
      <w:r w:rsidRPr="00E72E84">
        <w:rPr>
          <w:rFonts w:ascii="Times New Roman" w:hAnsi="Times New Roman" w:cs="Times New Roman"/>
          <w:sz w:val="24"/>
        </w:rPr>
        <w:t>Guru harus dapat menciptakan suasana yang kondusif agar siswa bersedia terlibat sepenuhnya pada kegiatan pembelajaran, sehingga tujuan pembelajaran yang telah ditetapkan dapat dicapai secara efektif dan efisien</w:t>
      </w:r>
      <w:sdt>
        <w:sdtPr>
          <w:rPr>
            <w:rFonts w:ascii="Times New Roman" w:hAnsi="Times New Roman" w:cs="Times New Roman"/>
            <w:sz w:val="24"/>
          </w:rPr>
          <w:id w:val="-791903868"/>
        </w:sdtPr>
        <w:sdtContent>
          <w:r w:rsidRPr="00E72E84">
            <w:rPr>
              <w:rFonts w:ascii="Times New Roman" w:hAnsi="Times New Roman" w:cs="Times New Roman"/>
              <w:sz w:val="24"/>
            </w:rPr>
            <w:fldChar w:fldCharType="begin"/>
          </w:r>
          <w:r w:rsidRPr="00E72E84">
            <w:rPr>
              <w:rFonts w:ascii="Times New Roman" w:hAnsi="Times New Roman" w:cs="Times New Roman"/>
              <w:sz w:val="24"/>
            </w:rPr>
            <w:instrText xml:space="preserve"> CITATION Sri17 \l 1057 </w:instrText>
          </w:r>
          <w:r w:rsidRPr="00E72E84">
            <w:rPr>
              <w:rFonts w:ascii="Times New Roman" w:hAnsi="Times New Roman" w:cs="Times New Roman"/>
              <w:sz w:val="24"/>
            </w:rPr>
            <w:fldChar w:fldCharType="separate"/>
          </w:r>
          <w:r w:rsidRPr="00E72E84">
            <w:rPr>
              <w:rFonts w:ascii="Times New Roman" w:hAnsi="Times New Roman" w:cs="Times New Roman"/>
              <w:sz w:val="24"/>
            </w:rPr>
            <w:t xml:space="preserve"> (Utami, 2017)</w:t>
          </w:r>
          <w:r w:rsidRPr="00E72E84">
            <w:rPr>
              <w:rFonts w:ascii="Times New Roman" w:hAnsi="Times New Roman" w:cs="Times New Roman"/>
              <w:sz w:val="24"/>
            </w:rPr>
            <w:fldChar w:fldCharType="end"/>
          </w:r>
        </w:sdtContent>
      </w:sdt>
      <w:r w:rsidRPr="00E72E84">
        <w:rPr>
          <w:rFonts w:ascii="Times New Roman" w:hAnsi="Times New Roman" w:cs="Times New Roman"/>
          <w:sz w:val="24"/>
        </w:rPr>
        <w:t>. Mutu pendidikan dan prestasi belajar siswa merupakan hasil dari interaksi yang baik antar guru dan siswa. Guru merupakan faktor utama yang sangat  berpengaruh terhadap terciptanya proses dan hasil pendidikan yang baik. Sehingga kualitas mengajar guru harus ditingkatkan supaya guru memiliki motivasi yang tinggi dan tercapai kinerja individu yang baik, kinerja guru yang baik akan menghasilkan lulusan peserta didik yang berkualitas.</w:t>
      </w:r>
    </w:p>
    <w:p w:rsidR="00E72E84" w:rsidRDefault="00E72E84" w:rsidP="00E72E84">
      <w:pPr>
        <w:spacing w:after="0" w:line="360" w:lineRule="auto"/>
        <w:ind w:firstLine="567"/>
        <w:jc w:val="both"/>
        <w:rPr>
          <w:rFonts w:ascii="Times New Roman" w:hAnsi="Times New Roman" w:cs="Times New Roman"/>
          <w:sz w:val="24"/>
          <w:shd w:val="clear" w:color="auto" w:fill="FFFFFF"/>
          <w:lang w:val="en-US"/>
        </w:rPr>
      </w:pPr>
      <w:proofErr w:type="gramStart"/>
      <w:r>
        <w:rPr>
          <w:rFonts w:ascii="Times New Roman" w:hAnsi="Times New Roman" w:cs="Times New Roman"/>
          <w:sz w:val="24"/>
          <w:shd w:val="clear" w:color="auto" w:fill="FFFFFF"/>
          <w:lang w:val="en-US"/>
        </w:rPr>
        <w:t>K</w:t>
      </w:r>
      <w:r w:rsidRPr="00E72E84">
        <w:rPr>
          <w:rFonts w:ascii="Times New Roman" w:hAnsi="Times New Roman" w:cs="Times New Roman"/>
          <w:sz w:val="24"/>
          <w:shd w:val="clear" w:color="auto" w:fill="FFFFFF"/>
        </w:rPr>
        <w:t>inerja guru dapat diartikan sebagai tingkat keberhasilan guru dalam melaksanakan tugas pendidikan sesuai dengan tanggung jawab dan wewenangnya berdasarkan standar kinerja yang telah ditetapkan selama periode tertentu dalam kerangka mencapai tujuan yang pendidikan</w:t>
      </w:r>
      <w:r w:rsidRPr="00E72E84">
        <w:rPr>
          <w:rFonts w:ascii="Times New Roman" w:hAnsi="Times New Roman" w:cs="Times New Roman"/>
          <w:sz w:val="24"/>
          <w:shd w:val="clear" w:color="auto" w:fill="FFFFFF"/>
        </w:rPr>
        <w:t xml:space="preserve"> </w:t>
      </w:r>
      <w:sdt>
        <w:sdtPr>
          <w:rPr>
            <w:rFonts w:ascii="Times New Roman" w:hAnsi="Times New Roman" w:cs="Times New Roman"/>
            <w:sz w:val="24"/>
            <w:shd w:val="clear" w:color="auto" w:fill="FFFFFF"/>
          </w:rPr>
          <w:id w:val="289396673"/>
        </w:sdtPr>
        <w:sdtContent>
          <w:r w:rsidRPr="00E72E84">
            <w:rPr>
              <w:rFonts w:ascii="Times New Roman" w:hAnsi="Times New Roman" w:cs="Times New Roman"/>
              <w:sz w:val="24"/>
              <w:shd w:val="clear" w:color="auto" w:fill="FFFFFF"/>
            </w:rPr>
            <w:fldChar w:fldCharType="begin"/>
          </w:r>
          <w:r w:rsidRPr="00E72E84">
            <w:rPr>
              <w:rFonts w:ascii="Times New Roman" w:hAnsi="Times New Roman" w:cs="Times New Roman"/>
              <w:sz w:val="24"/>
              <w:shd w:val="clear" w:color="auto" w:fill="FFFFFF"/>
            </w:rPr>
            <w:instrText xml:space="preserve"> CITATION Bar17 \l 1057 </w:instrText>
          </w:r>
          <w:r w:rsidRPr="00E72E84">
            <w:rPr>
              <w:rFonts w:ascii="Times New Roman" w:hAnsi="Times New Roman" w:cs="Times New Roman"/>
              <w:sz w:val="24"/>
              <w:shd w:val="clear" w:color="auto" w:fill="FFFFFF"/>
            </w:rPr>
            <w:fldChar w:fldCharType="separate"/>
          </w:r>
          <w:r w:rsidRPr="00E72E84">
            <w:rPr>
              <w:rFonts w:ascii="Times New Roman" w:hAnsi="Times New Roman" w:cs="Times New Roman"/>
              <w:sz w:val="24"/>
              <w:shd w:val="clear" w:color="auto" w:fill="FFFFFF"/>
            </w:rPr>
            <w:t>(Barnawi, Mohammad Arifin, 2017)</w:t>
          </w:r>
          <w:r w:rsidRPr="00E72E84">
            <w:rPr>
              <w:rFonts w:ascii="Times New Roman" w:hAnsi="Times New Roman" w:cs="Times New Roman"/>
              <w:sz w:val="24"/>
              <w:shd w:val="clear" w:color="auto" w:fill="FFFFFF"/>
            </w:rPr>
            <w:fldChar w:fldCharType="end"/>
          </w:r>
        </w:sdtContent>
      </w:sdt>
      <w:r w:rsidRPr="00E72E84">
        <w:rPr>
          <w:rFonts w:ascii="Times New Roman" w:hAnsi="Times New Roman" w:cs="Times New Roman"/>
          <w:sz w:val="24"/>
          <w:shd w:val="clear" w:color="auto" w:fill="FFFFFF"/>
        </w:rPr>
        <w:t>.</w:t>
      </w:r>
      <w:proofErr w:type="gramEnd"/>
      <w:r w:rsidRPr="00E72E84">
        <w:rPr>
          <w:rFonts w:ascii="Times New Roman" w:hAnsi="Times New Roman" w:cs="Times New Roman"/>
          <w:sz w:val="24"/>
          <w:shd w:val="clear" w:color="auto" w:fill="FFFFFF"/>
        </w:rPr>
        <w:t xml:space="preserve"> Kinerja seorang guru erat kaitanny</w:t>
      </w:r>
      <w:r>
        <w:rPr>
          <w:rFonts w:ascii="Times New Roman" w:hAnsi="Times New Roman" w:cs="Times New Roman"/>
          <w:sz w:val="24"/>
          <w:shd w:val="clear" w:color="auto" w:fill="FFFFFF"/>
        </w:rPr>
        <w:t xml:space="preserve">a dengan keprofesionalan guru. </w:t>
      </w:r>
      <w:proofErr w:type="gramStart"/>
      <w:r>
        <w:rPr>
          <w:rFonts w:ascii="Times New Roman" w:hAnsi="Times New Roman" w:cs="Times New Roman"/>
          <w:sz w:val="24"/>
          <w:shd w:val="clear" w:color="auto" w:fill="FFFFFF"/>
          <w:lang w:val="en-US"/>
        </w:rPr>
        <w:t>G</w:t>
      </w:r>
      <w:r w:rsidRPr="00E72E84">
        <w:rPr>
          <w:rFonts w:ascii="Times New Roman" w:hAnsi="Times New Roman" w:cs="Times New Roman"/>
          <w:sz w:val="24"/>
          <w:shd w:val="clear" w:color="auto" w:fill="FFFFFF"/>
        </w:rPr>
        <w:t>uru yang profesional sebagaimana disebutkan dalam Undang-Undang Pasal 20 nomor 14 Tahun 2005</w:t>
      </w:r>
      <w:r>
        <w:rPr>
          <w:rFonts w:ascii="Times New Roman" w:hAnsi="Times New Roman" w:cs="Times New Roman"/>
          <w:sz w:val="24"/>
          <w:shd w:val="clear" w:color="auto" w:fill="FFFFFF"/>
          <w:lang w:val="en-US"/>
        </w:rPr>
        <w:t>.</w:t>
      </w:r>
      <w:proofErr w:type="gramEnd"/>
    </w:p>
    <w:p w:rsidR="00E72E84" w:rsidRPr="00E72E84" w:rsidRDefault="00E72E84" w:rsidP="00E72E84">
      <w:pPr>
        <w:spacing w:after="0" w:line="360" w:lineRule="auto"/>
        <w:ind w:firstLine="567"/>
        <w:jc w:val="both"/>
        <w:rPr>
          <w:rFonts w:ascii="Times New Roman" w:hAnsi="Times New Roman" w:cs="Times New Roman"/>
          <w:sz w:val="24"/>
          <w:shd w:val="clear" w:color="auto" w:fill="FFFFFF"/>
        </w:rPr>
      </w:pPr>
      <w:r>
        <w:rPr>
          <w:rFonts w:ascii="Times New Roman" w:hAnsi="Times New Roman" w:cs="Times New Roman"/>
          <w:sz w:val="24"/>
          <w:shd w:val="clear" w:color="auto" w:fill="FFFFFF"/>
          <w:lang w:val="en-US"/>
        </w:rPr>
        <w:t>Berdasarkan dasar hukum tersebut</w:t>
      </w:r>
      <w:r w:rsidRPr="00E72E84">
        <w:rPr>
          <w:rFonts w:ascii="Times New Roman" w:hAnsi="Times New Roman" w:cs="Times New Roman"/>
          <w:sz w:val="24"/>
          <w:shd w:val="clear" w:color="auto" w:fill="FFFFFF"/>
        </w:rPr>
        <w:t>, guru berkewajiban untuk 1) merencanakan pembelajaran, melaksanakan proses pembelajaran yang bermutu, serta menilai dan mengevaluasi hasil pembelajaran; 2) meningkatkan dan mengembangkan kualifikasi akademik dan kompetensi secara berkelanjutan sejalan dengan perkembangan ilmu pengetahuan, teknologi dan seni; 3) bertindak objektif dan tidak diskriminatif atas dasar pertimbangan jenis kelamin, agama, suku, ras, dan kondisi sisik tertentu, latar belakang keluarga dan status peserta didik dalam pembelajaran; 4) menjunjung tinggi peraturan perundang-undangan, hukum, dan kode etik guru, serta nilai-nilai agama dan etika; 5) memelihara dan memupuk persatuan dan kesatuan bangsa.</w:t>
      </w:r>
    </w:p>
    <w:p w:rsidR="00E72E84" w:rsidRPr="00E72E84" w:rsidRDefault="00E72E84" w:rsidP="00E72E84">
      <w:pPr>
        <w:spacing w:after="0" w:line="360" w:lineRule="auto"/>
        <w:ind w:firstLine="567"/>
        <w:jc w:val="both"/>
        <w:rPr>
          <w:rFonts w:ascii="Times New Roman" w:hAnsi="Times New Roman" w:cs="Times New Roman"/>
          <w:sz w:val="24"/>
          <w:shd w:val="clear" w:color="auto" w:fill="FFFFFF"/>
        </w:rPr>
      </w:pPr>
      <w:r w:rsidRPr="00E72E84">
        <w:rPr>
          <w:rFonts w:ascii="Times New Roman" w:hAnsi="Times New Roman" w:cs="Times New Roman"/>
          <w:sz w:val="24"/>
          <w:shd w:val="clear" w:color="auto" w:fill="FFFFFF"/>
        </w:rPr>
        <w:lastRenderedPageBreak/>
        <w:t>Direktorat Tenaga Kependidikan dalam modul Penilai</w:t>
      </w:r>
      <w:r>
        <w:rPr>
          <w:rFonts w:ascii="Times New Roman" w:hAnsi="Times New Roman" w:cs="Times New Roman"/>
          <w:sz w:val="24"/>
          <w:shd w:val="clear" w:color="auto" w:fill="FFFFFF"/>
          <w:lang w:val="en-US"/>
        </w:rPr>
        <w:t>a</w:t>
      </w:r>
      <w:r w:rsidRPr="00E72E84">
        <w:rPr>
          <w:rFonts w:ascii="Times New Roman" w:hAnsi="Times New Roman" w:cs="Times New Roman"/>
          <w:sz w:val="24"/>
          <w:shd w:val="clear" w:color="auto" w:fill="FFFFFF"/>
        </w:rPr>
        <w:t>n Kinerja Guru menyatakan bahwa, standar kinerja guru berhubungan dengan kualitas guru dalam menjalankan tugasnya seperti: (1) bekerja dengan siswa secara individual, (2) persiapan dan perencanaan pembelajaran, (3) pendayagunaan media pembelajaran, (4) melibatkan siswa dalam berbagai pengalaman belajar, dan (5) kepemimpinan yang aktif dari guru. kinerja guru dalam proses belajar mengajar mengacu pada merencanakan kegiatan pembelajaran, melaksanakan kegiatan pembelajaran dan mengevaluasi hasil  belajar siswa, termasuk menganalisis hasil</w:t>
      </w:r>
      <w:r>
        <w:rPr>
          <w:rFonts w:ascii="Times New Roman" w:hAnsi="Times New Roman" w:cs="Times New Roman"/>
          <w:sz w:val="24"/>
          <w:shd w:val="clear" w:color="auto" w:fill="FFFFFF"/>
        </w:rPr>
        <w:t xml:space="preserve"> penilaian dan tindak lanjutnya</w:t>
      </w:r>
      <w:sdt>
        <w:sdtPr>
          <w:rPr>
            <w:rFonts w:ascii="Times New Roman" w:hAnsi="Times New Roman" w:cs="Times New Roman"/>
            <w:sz w:val="24"/>
            <w:shd w:val="clear" w:color="auto" w:fill="FFFFFF"/>
          </w:rPr>
          <w:id w:val="249549550"/>
        </w:sdtPr>
        <w:sdtContent>
          <w:r w:rsidRPr="00E72E84">
            <w:rPr>
              <w:rFonts w:ascii="Times New Roman" w:hAnsi="Times New Roman" w:cs="Times New Roman"/>
              <w:sz w:val="24"/>
              <w:shd w:val="clear" w:color="auto" w:fill="FFFFFF"/>
            </w:rPr>
            <w:fldChar w:fldCharType="begin"/>
          </w:r>
          <w:r w:rsidRPr="00E72E84">
            <w:rPr>
              <w:rFonts w:ascii="Times New Roman" w:hAnsi="Times New Roman" w:cs="Times New Roman"/>
              <w:sz w:val="24"/>
              <w:shd w:val="clear" w:color="auto" w:fill="FFFFFF"/>
            </w:rPr>
            <w:instrText xml:space="preserve"> CITATION Erf19 \l 1057 </w:instrText>
          </w:r>
          <w:r w:rsidRPr="00E72E84">
            <w:rPr>
              <w:rFonts w:ascii="Times New Roman" w:hAnsi="Times New Roman" w:cs="Times New Roman"/>
              <w:sz w:val="24"/>
              <w:shd w:val="clear" w:color="auto" w:fill="FFFFFF"/>
            </w:rPr>
            <w:fldChar w:fldCharType="separate"/>
          </w:r>
          <w:r w:rsidRPr="00E72E84">
            <w:rPr>
              <w:rFonts w:ascii="Times New Roman" w:hAnsi="Times New Roman" w:cs="Times New Roman"/>
              <w:sz w:val="24"/>
              <w:shd w:val="clear" w:color="auto" w:fill="FFFFFF"/>
            </w:rPr>
            <w:t xml:space="preserve"> (Lalupanda, 2019)</w:t>
          </w:r>
          <w:r w:rsidRPr="00E72E84">
            <w:rPr>
              <w:rFonts w:ascii="Times New Roman" w:hAnsi="Times New Roman" w:cs="Times New Roman"/>
              <w:sz w:val="24"/>
              <w:shd w:val="clear" w:color="auto" w:fill="FFFFFF"/>
            </w:rPr>
            <w:fldChar w:fldCharType="end"/>
          </w:r>
          <w:r>
            <w:rPr>
              <w:rFonts w:ascii="Times New Roman" w:hAnsi="Times New Roman" w:cs="Times New Roman"/>
              <w:sz w:val="24"/>
              <w:shd w:val="clear" w:color="auto" w:fill="FFFFFF"/>
              <w:lang w:val="en-US"/>
            </w:rPr>
            <w:t>.</w:t>
          </w:r>
        </w:sdtContent>
      </w:sdt>
    </w:p>
    <w:p w:rsidR="00E72E84" w:rsidRPr="00E72E84" w:rsidRDefault="00E72E84" w:rsidP="00E72E84">
      <w:pPr>
        <w:spacing w:after="0" w:line="360" w:lineRule="auto"/>
        <w:ind w:firstLine="567"/>
        <w:jc w:val="both"/>
        <w:rPr>
          <w:rFonts w:ascii="Times New Roman" w:hAnsi="Times New Roman" w:cs="Times New Roman"/>
          <w:sz w:val="24"/>
          <w:shd w:val="clear" w:color="auto" w:fill="FFFFFF"/>
        </w:rPr>
      </w:pPr>
      <w:r w:rsidRPr="00E72E84">
        <w:rPr>
          <w:rFonts w:ascii="Times New Roman" w:hAnsi="Times New Roman" w:cs="Times New Roman"/>
          <w:sz w:val="24"/>
          <w:shd w:val="clear" w:color="auto" w:fill="FFFFFF"/>
        </w:rPr>
        <w:t>Kinerja guru juga dapat ditunjukkan dari seberapa besar kompetensi-kompetensi yang dipersyaratkan dipenuhi. “Kompetensi tersebut meliputi kompetensi pedagogik, kompetensi kepribadian, kompetensi sosial dan kompetensi profesional” (Undang-undang N0.14 Tahun 2005 tentang Guru dan Dosen). Guru yang memiliki kinerja yang baik dan profesional dalam Implementasi kurikulum memiliki ciri-ciri : mendesain program pembelajaran, melaksanakan pembelajaran dan menilai hasil belajar peserta didik. (Basyirudin dan Usman dalam Supardi, 2014:59)</w:t>
      </w:r>
    </w:p>
    <w:p w:rsidR="00E72E84" w:rsidRPr="00E72E84" w:rsidRDefault="00E72E84" w:rsidP="00E72E84">
      <w:pPr>
        <w:spacing w:after="0" w:line="360" w:lineRule="auto"/>
        <w:ind w:firstLine="567"/>
        <w:jc w:val="both"/>
        <w:rPr>
          <w:rFonts w:ascii="Times New Roman" w:hAnsi="Times New Roman" w:cs="Times New Roman"/>
          <w:sz w:val="24"/>
        </w:rPr>
      </w:pPr>
      <w:r w:rsidRPr="00E72E84">
        <w:rPr>
          <w:rFonts w:ascii="Times New Roman" w:hAnsi="Times New Roman" w:cs="Times New Roman"/>
          <w:sz w:val="24"/>
        </w:rPr>
        <w:t xml:space="preserve">Menurut </w:t>
      </w:r>
      <w:sdt>
        <w:sdtPr>
          <w:rPr>
            <w:rFonts w:ascii="Times New Roman" w:hAnsi="Times New Roman" w:cs="Times New Roman"/>
            <w:sz w:val="24"/>
          </w:rPr>
          <w:id w:val="-1744943205"/>
        </w:sdtPr>
        <w:sdtContent>
          <w:r w:rsidRPr="00E72E84">
            <w:rPr>
              <w:rFonts w:ascii="Times New Roman" w:hAnsi="Times New Roman" w:cs="Times New Roman"/>
              <w:sz w:val="24"/>
            </w:rPr>
            <w:fldChar w:fldCharType="begin"/>
          </w:r>
          <w:r w:rsidRPr="00E72E84">
            <w:rPr>
              <w:rFonts w:ascii="Times New Roman" w:hAnsi="Times New Roman" w:cs="Times New Roman"/>
              <w:sz w:val="24"/>
            </w:rPr>
            <w:instrText xml:space="preserve"> CITATION Sya09 \l 1057 </w:instrText>
          </w:r>
          <w:r w:rsidRPr="00E72E84">
            <w:rPr>
              <w:rFonts w:ascii="Times New Roman" w:hAnsi="Times New Roman" w:cs="Times New Roman"/>
              <w:sz w:val="24"/>
            </w:rPr>
            <w:fldChar w:fldCharType="separate"/>
          </w:r>
          <w:r w:rsidRPr="00E72E84">
            <w:rPr>
              <w:rFonts w:ascii="Times New Roman" w:hAnsi="Times New Roman" w:cs="Times New Roman"/>
              <w:sz w:val="24"/>
            </w:rPr>
            <w:t>(Sagala, 2009)</w:t>
          </w:r>
          <w:r w:rsidRPr="00E72E84">
            <w:rPr>
              <w:rFonts w:ascii="Times New Roman" w:hAnsi="Times New Roman" w:cs="Times New Roman"/>
              <w:sz w:val="24"/>
            </w:rPr>
            <w:fldChar w:fldCharType="end"/>
          </w:r>
        </w:sdtContent>
      </w:sdt>
      <w:r w:rsidRPr="00E72E84">
        <w:rPr>
          <w:rFonts w:ascii="Times New Roman" w:hAnsi="Times New Roman" w:cs="Times New Roman"/>
          <w:sz w:val="24"/>
        </w:rPr>
        <w:t xml:space="preserve"> supervisi adalah bantuan dan bimbingan profesional bagi guru dalam melaksanakan tugas instruksional guna memperbaiki hal belajar dan mengajar dengan melakukan stimulasi, koordinasi dan bimbingan secara kontinu untuk meningkatkan pertumbuhan jabatan guru secara individual maupun kelompok. Di dalam Peraturan Pemerintah No 19 tahun 2005 Pasal 57 mengklasifikasikan supervisi terdiri dari dua bagian yaitu 1) supervisi akademik, mampu membina guru dalam meningkatkan kualitas pembelajaran dan, 2) supervisi manajerial, mampu membina Kepala Sekolah dan staf dalam meningkatkan kinerja sekolah. Supervisi akademik ada dua bagian yaitu a) supervisi kelas; dan b) supervisi klinis. Fokus dari supervisi kelas dan klinis adalah guru (Kristiawan, 2019:4)</w:t>
      </w:r>
    </w:p>
    <w:p w:rsidR="00E72E84" w:rsidRPr="00E72E84" w:rsidRDefault="00E72E84" w:rsidP="00E72E84">
      <w:pPr>
        <w:shd w:val="clear" w:color="auto" w:fill="FFFFFF"/>
        <w:spacing w:after="0" w:line="360" w:lineRule="auto"/>
        <w:ind w:firstLine="567"/>
        <w:jc w:val="both"/>
        <w:rPr>
          <w:rFonts w:ascii="Times New Roman" w:eastAsia="Times New Roman" w:hAnsi="Times New Roman" w:cs="Times New Roman"/>
          <w:sz w:val="24"/>
          <w:szCs w:val="26"/>
          <w:lang w:eastAsia="id-ID"/>
        </w:rPr>
      </w:pPr>
      <w:r w:rsidRPr="00E72E84">
        <w:rPr>
          <w:rFonts w:ascii="Times New Roman" w:hAnsi="Times New Roman" w:cs="Times New Roman"/>
          <w:sz w:val="24"/>
        </w:rPr>
        <w:t>Fokus pada penelitian ini adalah supervisi klinis yang dirancang sebagai salah satu pendekatan yang penekanannya pada klinik yang diwujudkan dalam bentuk hubungan tatap muka antara supervisor dan guru yang sedang disupervisi</w:t>
      </w:r>
      <w:r w:rsidRPr="00E72E84">
        <w:rPr>
          <w:rFonts w:ascii="Times New Roman" w:hAnsi="Times New Roman" w:cs="Times New Roman"/>
          <w:sz w:val="24"/>
          <w:shd w:val="clear" w:color="auto" w:fill="FFFFFF"/>
        </w:rPr>
        <w:t xml:space="preserve"> Supervisi klinis </w:t>
      </w:r>
      <w:r w:rsidRPr="00E72E84">
        <w:rPr>
          <w:rFonts w:ascii="Times New Roman" w:eastAsia="Times New Roman" w:hAnsi="Times New Roman" w:cs="Times New Roman"/>
          <w:sz w:val="24"/>
          <w:lang w:eastAsia="id-ID"/>
        </w:rPr>
        <w:t>dasar</w:t>
      </w:r>
      <w:r w:rsidR="000D4E6C">
        <w:rPr>
          <w:rFonts w:ascii="Times New Roman" w:eastAsia="Times New Roman" w:hAnsi="Times New Roman" w:cs="Times New Roman"/>
          <w:sz w:val="24"/>
          <w:lang w:eastAsia="id-ID"/>
        </w:rPr>
        <w:t>nya merupakan</w:t>
      </w:r>
      <w:r w:rsidRPr="00E72E84">
        <w:rPr>
          <w:rFonts w:ascii="Times New Roman" w:eastAsia="Times New Roman" w:hAnsi="Times New Roman" w:cs="Times New Roman"/>
          <w:sz w:val="24"/>
          <w:lang w:eastAsia="id-ID"/>
        </w:rPr>
        <w:t xml:space="preserve">kegiatan  pembinaan  kinerja  guru  dalam  mengelola  proses belajar  mengajar (Cogan, 1973), sejalan dengan hal tersebut </w:t>
      </w:r>
      <w:r w:rsidRPr="00E72E84">
        <w:rPr>
          <w:rFonts w:ascii="Times New Roman" w:hAnsi="Times New Roman" w:cs="Times New Roman"/>
          <w:sz w:val="24"/>
        </w:rPr>
        <w:t xml:space="preserve">menurut Makawimbang (2012:25) Supervisi klinis adalah supervisi yang difokuskan kepada perbaikan </w:t>
      </w:r>
      <w:r w:rsidRPr="00E72E84">
        <w:rPr>
          <w:rFonts w:ascii="Times New Roman" w:hAnsi="Times New Roman" w:cs="Times New Roman"/>
          <w:sz w:val="24"/>
        </w:rPr>
        <w:lastRenderedPageBreak/>
        <w:t xml:space="preserve">pembelajaran melalui siklus yang sistematis mulai dari tahap perencanaan, pengamatan serta analisis yang intesif terhadap penampilan pembelajarannya yang bertujuan untuk memperbaiki proses pembelajaran. </w:t>
      </w:r>
      <w:r w:rsidRPr="00E72E84">
        <w:rPr>
          <w:rFonts w:ascii="Times New Roman" w:eastAsia="Times New Roman" w:hAnsi="Times New Roman" w:cs="Times New Roman"/>
          <w:sz w:val="24"/>
          <w:szCs w:val="26"/>
          <w:lang w:eastAsia="id-ID"/>
        </w:rPr>
        <w:t>supervisi klinis merupakan bagian penting dari upaya meningkatkan kinerja sekolah khusunya melalui perbaikan proses pembelajaran. Dalam konteks inilah kepala sekolah perlu melaksanakan supervisi klinis sebagai bagian dari supervisi akademik. Sedangkan indikator keberhasilan pelaksanaan supervisi klinis adalah:1) meningkatnya kemampuan guru dalam merencanakan, melaksanakan, dan mengevaluasi proses pembelajaran, 2) kualitas pembelajaran yang dilaksanakan oleh guru menjadi lebih baik sehingga diharapkan berpengaruh terhadap kualitas hasil belajar yang dicapai siswa,  3) terjalin hubungan kolegial antara kepala sekolah dengan guru dalam memecahkan masalah pembelajaran dan tugas-tugas profesinya.</w:t>
      </w:r>
    </w:p>
    <w:p w:rsidR="00E72E84" w:rsidRPr="00E72E84" w:rsidRDefault="00E72E84" w:rsidP="00E72E84">
      <w:pPr>
        <w:tabs>
          <w:tab w:val="left" w:pos="709"/>
        </w:tabs>
        <w:spacing w:after="0" w:line="360" w:lineRule="auto"/>
        <w:ind w:firstLine="567"/>
        <w:jc w:val="both"/>
        <w:rPr>
          <w:rFonts w:ascii="Times New Roman" w:hAnsi="Times New Roman" w:cs="Times New Roman"/>
          <w:sz w:val="24"/>
        </w:rPr>
      </w:pPr>
      <w:r w:rsidRPr="00E72E84">
        <w:rPr>
          <w:rFonts w:ascii="Times New Roman" w:hAnsi="Times New Roman" w:cs="Times New Roman"/>
          <w:sz w:val="24"/>
        </w:rPr>
        <w:tab/>
        <w:t xml:space="preserve">Pengawasan terhadap kinerja guru ini mempengaruhi kinerja guru, pengawasan yang dilakukan terhadap guru disebut supervisi klinis. Supervisi klinis berperan lebih dekat dengan guru dalam mengungkapkan permasalahan yang kronis pada melemahnya kinerja guru. Selain dari pelaksanaan supervisi klinis, kinerja guru yang baik tidak terlepas dari peran kepemimpinan kepala sekolah sebagai pemicu peningkatan kompetensi, motivasi, dan kinerja guru tersebut. </w:t>
      </w:r>
    </w:p>
    <w:p w:rsidR="00E72E84" w:rsidRPr="00E72E84" w:rsidRDefault="00E72E84" w:rsidP="00E72E84">
      <w:pPr>
        <w:tabs>
          <w:tab w:val="left" w:pos="709"/>
        </w:tabs>
        <w:spacing w:after="0" w:line="360" w:lineRule="auto"/>
        <w:ind w:firstLine="567"/>
        <w:jc w:val="both"/>
        <w:rPr>
          <w:rFonts w:ascii="Times New Roman" w:hAnsi="Times New Roman" w:cs="Times New Roman"/>
          <w:sz w:val="24"/>
        </w:rPr>
      </w:pPr>
      <w:r w:rsidRPr="00E72E84">
        <w:rPr>
          <w:rFonts w:ascii="Times New Roman" w:hAnsi="Times New Roman" w:cs="Times New Roman"/>
          <w:sz w:val="24"/>
        </w:rPr>
        <w:tab/>
        <w:t xml:space="preserve">Sekolah yang efektif ditentukan oleh kepemimpinan kepala sekolah yang efektif dan handal dalam memimpin sekolahnya. Kepala Sekolah menciptakan suatu proses kerja dimana mendorong siswa belajar lebih aktif, sehingga mampu menciptakan visi misi sekolah, serta mampu meningkatkan prestasi belajar siswa sesuai tujuan yang ditetapkan, maka motivasi kinerja  perlu ditingkatkan. Faktor yang berpengaruh pada kinerja guru  yaitu perilaku kepemimpinan kepala sekolah. Perilaku kepemimpinan kepala sekolah merupakan suatu proses kerja dimana kepala sekolah dapat membantu dalam peningkatan mutu guru untuk mencapai tujuan sekolah yang ditetapkan. Temuan Kristiawan,dkk.,(2019:12) jika kepala Sekolah berharap sekolahnya mampu menghadapi MEA maka strateginya adalah </w:t>
      </w:r>
      <w:r w:rsidRPr="00E72E84">
        <w:rPr>
          <w:rFonts w:ascii="Times New Roman" w:hAnsi="Times New Roman" w:cs="Times New Roman"/>
          <w:i/>
          <w:sz w:val="24"/>
        </w:rPr>
        <w:t>upgrading teachers’ competence, upgrading students’ competence, developing curriculum and improving infrastructure.</w:t>
      </w:r>
    </w:p>
    <w:p w:rsidR="00E72E84" w:rsidRPr="00E72E84" w:rsidRDefault="00E72E84" w:rsidP="00E72E84">
      <w:pPr>
        <w:shd w:val="clear" w:color="auto" w:fill="FFFFFF"/>
        <w:spacing w:after="0" w:line="360" w:lineRule="auto"/>
        <w:ind w:firstLine="567"/>
        <w:jc w:val="both"/>
        <w:textAlignment w:val="baseline"/>
        <w:rPr>
          <w:rFonts w:ascii="Times New Roman" w:eastAsia="Times New Roman" w:hAnsi="Times New Roman" w:cs="Times New Roman"/>
          <w:bCs/>
          <w:sz w:val="24"/>
          <w:szCs w:val="21"/>
          <w:lang w:eastAsia="id-ID"/>
        </w:rPr>
      </w:pPr>
      <w:r w:rsidRPr="00E72E84">
        <w:rPr>
          <w:rFonts w:ascii="Times New Roman" w:eastAsia="Times New Roman" w:hAnsi="Times New Roman" w:cs="Times New Roman"/>
          <w:bCs/>
          <w:sz w:val="24"/>
          <w:szCs w:val="21"/>
          <w:lang w:eastAsia="id-ID"/>
        </w:rPr>
        <w:t xml:space="preserve">Priansa dan Setiana (2018:185) menyatakan bahwa Kepemimpinan kepala sekolah berkaitan dengan kemampuan dan kompetensi kepala sekolah, baik </w:t>
      </w:r>
      <w:r w:rsidRPr="00E72E84">
        <w:rPr>
          <w:rFonts w:ascii="Times New Roman" w:eastAsia="Times New Roman" w:hAnsi="Times New Roman" w:cs="Times New Roman"/>
          <w:bCs/>
          <w:i/>
          <w:sz w:val="24"/>
          <w:szCs w:val="21"/>
          <w:lang w:eastAsia="id-ID"/>
        </w:rPr>
        <w:t>hard skills</w:t>
      </w:r>
      <w:r w:rsidRPr="00E72E84">
        <w:rPr>
          <w:rFonts w:ascii="Times New Roman" w:eastAsia="Times New Roman" w:hAnsi="Times New Roman" w:cs="Times New Roman"/>
          <w:bCs/>
          <w:sz w:val="24"/>
          <w:szCs w:val="21"/>
          <w:lang w:eastAsia="id-ID"/>
        </w:rPr>
        <w:t xml:space="preserve"> maupun </w:t>
      </w:r>
      <w:r w:rsidRPr="00E72E84">
        <w:rPr>
          <w:rFonts w:ascii="Times New Roman" w:eastAsia="Times New Roman" w:hAnsi="Times New Roman" w:cs="Times New Roman"/>
          <w:bCs/>
          <w:i/>
          <w:sz w:val="24"/>
          <w:szCs w:val="21"/>
          <w:lang w:eastAsia="id-ID"/>
        </w:rPr>
        <w:lastRenderedPageBreak/>
        <w:t>soft skills</w:t>
      </w:r>
      <w:r w:rsidRPr="00E72E84">
        <w:rPr>
          <w:rFonts w:ascii="Times New Roman" w:eastAsia="Times New Roman" w:hAnsi="Times New Roman" w:cs="Times New Roman"/>
          <w:bCs/>
          <w:sz w:val="24"/>
          <w:szCs w:val="21"/>
          <w:lang w:eastAsia="id-ID"/>
        </w:rPr>
        <w:t xml:space="preserve">, untuk mempengaruhi seluruh sumber daya sekolah agar mampu mencapai tujuan dan sasaran yang telah ditetapkan. Kepemimpinan kepala sekolah yang efektif adalah kepemimpinan yang mampu: 1) memberdayakan seluruh potensi yang ada di sekolah dengan optimal sehingga guru dan tenaga kependidikan lainnya merasa ikut terlibat dalam pencapaian tujuan dan sasaran yang telah ditetapkan; 2) memberikan kepusan bagi para </w:t>
      </w:r>
      <w:r w:rsidRPr="00E72E84">
        <w:rPr>
          <w:rFonts w:ascii="Times New Roman" w:eastAsia="Times New Roman" w:hAnsi="Times New Roman" w:cs="Times New Roman"/>
          <w:bCs/>
          <w:i/>
          <w:sz w:val="24"/>
          <w:szCs w:val="21"/>
          <w:lang w:eastAsia="id-ID"/>
        </w:rPr>
        <w:t>stakeholders</w:t>
      </w:r>
      <w:r w:rsidRPr="00E72E84">
        <w:rPr>
          <w:rFonts w:ascii="Times New Roman" w:eastAsia="Times New Roman" w:hAnsi="Times New Roman" w:cs="Times New Roman"/>
          <w:bCs/>
          <w:sz w:val="24"/>
          <w:szCs w:val="21"/>
          <w:lang w:eastAsia="id-ID"/>
        </w:rPr>
        <w:t xml:space="preserve"> sekolah; 3) memberikan inspirasi dan teladan yang baik bagi guru dan tenaga kependidikan lainnya.</w:t>
      </w:r>
    </w:p>
    <w:p w:rsidR="00E72E84" w:rsidRPr="00E72E84" w:rsidRDefault="00E72E84" w:rsidP="00E72E84">
      <w:pPr>
        <w:shd w:val="clear" w:color="auto" w:fill="FFFFFF"/>
        <w:spacing w:after="0" w:line="360" w:lineRule="auto"/>
        <w:ind w:firstLine="567"/>
        <w:jc w:val="both"/>
        <w:textAlignment w:val="baseline"/>
        <w:rPr>
          <w:rFonts w:ascii="Times New Roman" w:eastAsia="Times New Roman" w:hAnsi="Times New Roman" w:cs="Times New Roman"/>
          <w:bCs/>
          <w:sz w:val="24"/>
          <w:szCs w:val="21"/>
          <w:lang w:eastAsia="id-ID"/>
        </w:rPr>
      </w:pPr>
      <w:r w:rsidRPr="00E72E84">
        <w:rPr>
          <w:rFonts w:ascii="Times New Roman" w:eastAsia="Times New Roman" w:hAnsi="Times New Roman" w:cs="Times New Roman"/>
          <w:bCs/>
          <w:sz w:val="24"/>
          <w:szCs w:val="21"/>
          <w:lang w:eastAsia="id-ID"/>
        </w:rPr>
        <w:t xml:space="preserve">Mulyasa (2003:115) kepala sekolah sebagai </w:t>
      </w:r>
      <w:r w:rsidRPr="00E72E84">
        <w:rPr>
          <w:rFonts w:ascii="Times New Roman" w:eastAsia="Times New Roman" w:hAnsi="Times New Roman" w:cs="Times New Roman"/>
          <w:bCs/>
          <w:i/>
          <w:sz w:val="24"/>
          <w:szCs w:val="21"/>
          <w:lang w:eastAsia="id-ID"/>
        </w:rPr>
        <w:t>leader</w:t>
      </w:r>
      <w:r w:rsidRPr="00E72E84">
        <w:rPr>
          <w:rFonts w:ascii="Times New Roman" w:eastAsia="Times New Roman" w:hAnsi="Times New Roman" w:cs="Times New Roman"/>
          <w:bCs/>
          <w:sz w:val="24"/>
          <w:szCs w:val="21"/>
          <w:lang w:eastAsia="id-ID"/>
        </w:rPr>
        <w:t xml:space="preserve"> harus memilki karakter khusus yaitu kepribadian, keahlian dasar, pengalaman dan pengetahuan profesional, serta pengetahuan administrasi. Saniyem, dkk (2020) menyatakan bahwa fungsi kepemimpinan kepala sekolah adalah kemampuan kepala sekolah dalam mempengaruhi dan mengkoordinasi warga sekolah untuk mencapai tujuan yang telah ditetapkan. Indikator kepemimpinan kepala sekolah harus dikuasai agar kualitas pendidikan dapat sesuai dengan tujuan.</w:t>
      </w:r>
    </w:p>
    <w:p w:rsidR="00E72E84" w:rsidRPr="00E72E84" w:rsidRDefault="00E72E84" w:rsidP="00E72E84">
      <w:pPr>
        <w:tabs>
          <w:tab w:val="left" w:pos="709"/>
        </w:tabs>
        <w:spacing w:after="0" w:line="360" w:lineRule="auto"/>
        <w:ind w:firstLine="567"/>
        <w:jc w:val="both"/>
        <w:rPr>
          <w:rFonts w:ascii="Times New Roman" w:hAnsi="Times New Roman" w:cs="Times New Roman"/>
          <w:sz w:val="24"/>
        </w:rPr>
      </w:pPr>
      <w:r w:rsidRPr="00E72E84">
        <w:rPr>
          <w:rFonts w:ascii="Times New Roman" w:hAnsi="Times New Roman" w:cs="Times New Roman"/>
          <w:sz w:val="24"/>
        </w:rPr>
        <w:tab/>
        <w:t>Kristiawan (2019)</w:t>
      </w:r>
      <w:r>
        <w:rPr>
          <w:rFonts w:ascii="Times New Roman" w:hAnsi="Times New Roman" w:cs="Times New Roman"/>
          <w:sz w:val="24"/>
          <w:lang w:val="en-US"/>
        </w:rPr>
        <w:t>, j</w:t>
      </w:r>
      <w:r w:rsidRPr="00E72E84">
        <w:rPr>
          <w:rFonts w:ascii="Times New Roman" w:hAnsi="Times New Roman" w:cs="Times New Roman"/>
          <w:sz w:val="24"/>
        </w:rPr>
        <w:t>ika dikaitkan teori organisasi dengan supervisi maka dapat dipahami bahwa supervisi bukan saja merupakan fungsi Kepala Sekolah yang menentukan keberhasilan suatu penyelenggaraan sekolah, tetapi seorang yang melakukan fungsi dan tugas supervisi harus mengetahui teori kepemimpinan yang mendukung kegiatan-kegiatan supervisi itu sendiri, di samping ia harus paham dalam memberi motivasi terhadap bawahan yang disupervisinya.</w:t>
      </w:r>
      <w:r w:rsidRPr="00E72E84">
        <w:rPr>
          <w:rFonts w:ascii="Times New Roman" w:hAnsi="Times New Roman" w:cs="Times New Roman"/>
          <w:sz w:val="24"/>
        </w:rPr>
        <w:tab/>
      </w:r>
    </w:p>
    <w:p w:rsidR="00A07FBB" w:rsidRDefault="00E72E84" w:rsidP="00E72E84">
      <w:pPr>
        <w:tabs>
          <w:tab w:val="left" w:pos="709"/>
        </w:tabs>
        <w:spacing w:after="0" w:line="360" w:lineRule="auto"/>
        <w:ind w:firstLine="567"/>
        <w:jc w:val="both"/>
        <w:rPr>
          <w:rFonts w:ascii="Times New Roman" w:hAnsi="Times New Roman" w:cs="Times New Roman"/>
          <w:sz w:val="24"/>
          <w:lang w:val="en-US"/>
        </w:rPr>
      </w:pPr>
      <w:r w:rsidRPr="00E72E84">
        <w:rPr>
          <w:rFonts w:ascii="Times New Roman" w:hAnsi="Times New Roman" w:cs="Times New Roman"/>
          <w:sz w:val="24"/>
        </w:rPr>
        <w:tab/>
      </w:r>
      <w:r>
        <w:rPr>
          <w:rFonts w:ascii="Times New Roman" w:hAnsi="Times New Roman" w:cs="Times New Roman"/>
          <w:sz w:val="24"/>
          <w:lang w:val="en-US"/>
        </w:rPr>
        <w:t>S</w:t>
      </w:r>
      <w:r>
        <w:rPr>
          <w:rFonts w:ascii="Times New Roman" w:hAnsi="Times New Roman" w:cs="Times New Roman"/>
          <w:sz w:val="24"/>
        </w:rPr>
        <w:t xml:space="preserve">aniyem, </w:t>
      </w:r>
      <w:proofErr w:type="gramStart"/>
      <w:r>
        <w:rPr>
          <w:rFonts w:ascii="Times New Roman" w:hAnsi="Times New Roman" w:cs="Times New Roman"/>
          <w:sz w:val="24"/>
        </w:rPr>
        <w:t>dkk.,</w:t>
      </w:r>
      <w:proofErr w:type="gramEnd"/>
      <w:r w:rsidR="00A07FBB">
        <w:rPr>
          <w:rFonts w:ascii="Times New Roman" w:hAnsi="Times New Roman" w:cs="Times New Roman"/>
          <w:sz w:val="24"/>
          <w:lang w:val="en-US"/>
        </w:rPr>
        <w:t xml:space="preserve"> </w:t>
      </w:r>
      <w:r>
        <w:rPr>
          <w:rFonts w:ascii="Times New Roman" w:hAnsi="Times New Roman" w:cs="Times New Roman"/>
          <w:sz w:val="24"/>
        </w:rPr>
        <w:t>(2020)</w:t>
      </w:r>
      <w:r>
        <w:rPr>
          <w:rFonts w:ascii="Times New Roman" w:hAnsi="Times New Roman" w:cs="Times New Roman"/>
          <w:sz w:val="24"/>
          <w:lang w:val="en-US"/>
        </w:rPr>
        <w:t xml:space="preserve"> mengungkapkan bahwa s</w:t>
      </w:r>
      <w:r w:rsidRPr="00E72E84">
        <w:rPr>
          <w:rFonts w:ascii="Times New Roman" w:hAnsi="Times New Roman" w:cs="Times New Roman"/>
          <w:sz w:val="24"/>
        </w:rPr>
        <w:t xml:space="preserve">upervisi merupakan salah satu cara untuk meningkatkan kinerja guru. Dengan dilakukan supervisi oleh kepala sekolah, maka akan diketahui pada posisi yang mana guru kurang dalam melakukan pembelajaran. Namun demikian kenyataan di lapangan bahwa supervisi hanya sekedar menjadi rutinitas sekolah dalam melengkapi akreditasi sekolah. Supervisi belum dijadikan sebuah kebutuhan yang mendasar yang harus dilakukan oleh kepala sekolah untuk meningkatkan kinerja guru. </w:t>
      </w:r>
    </w:p>
    <w:p w:rsidR="00E72E84" w:rsidRPr="00E72E84" w:rsidRDefault="00E72E84" w:rsidP="00E72E84">
      <w:pPr>
        <w:tabs>
          <w:tab w:val="left" w:pos="709"/>
        </w:tabs>
        <w:spacing w:after="0" w:line="360" w:lineRule="auto"/>
        <w:ind w:firstLine="567"/>
        <w:jc w:val="both"/>
        <w:rPr>
          <w:rFonts w:ascii="Times New Roman" w:hAnsi="Times New Roman" w:cs="Times New Roman"/>
          <w:sz w:val="24"/>
        </w:rPr>
      </w:pPr>
      <w:r w:rsidRPr="00E72E84">
        <w:rPr>
          <w:rFonts w:ascii="Times New Roman" w:hAnsi="Times New Roman" w:cs="Times New Roman"/>
          <w:sz w:val="24"/>
        </w:rPr>
        <w:t xml:space="preserve">Hasil penelitian yang dilakukan oleh Zulfiki (2008: 2) </w:t>
      </w:r>
      <w:r w:rsidR="00A07FBB">
        <w:rPr>
          <w:rFonts w:ascii="Times New Roman" w:hAnsi="Times New Roman" w:cs="Times New Roman"/>
          <w:sz w:val="24"/>
          <w:lang w:val="en-US"/>
        </w:rPr>
        <w:t xml:space="preserve">mengungkapkan </w:t>
      </w:r>
      <w:r w:rsidRPr="00E72E84">
        <w:rPr>
          <w:rFonts w:ascii="Times New Roman" w:hAnsi="Times New Roman" w:cs="Times New Roman"/>
          <w:sz w:val="24"/>
        </w:rPr>
        <w:t xml:space="preserve">bahwa berdasarkan pengalaman sebagai pengawas sekolah selama 12 tahun ditemukan bahwa banyak kepala sekolah yang belum dapat melakukan supervisi klinis sesuai dengan pelaksanaan supervisi yang benar yaitu membantu guru mengatasi permasalahan </w:t>
      </w:r>
      <w:r w:rsidRPr="00E72E84">
        <w:rPr>
          <w:rFonts w:ascii="Times New Roman" w:hAnsi="Times New Roman" w:cs="Times New Roman"/>
          <w:sz w:val="24"/>
        </w:rPr>
        <w:lastRenderedPageBreak/>
        <w:t>pembelajaran. Kepala sekolah mengatakan bahwa mereka tidak terampil melakukan supervisi klinis, di samping itu guru merasa canggung dan takut untuk disupervisi. Keadaan ini tidak di atasi, akhirnya supervisi klinis tidak terlaksana.</w:t>
      </w:r>
    </w:p>
    <w:p w:rsidR="00E72E84" w:rsidRPr="00E72E84" w:rsidRDefault="00E72E84" w:rsidP="00E72E84">
      <w:pPr>
        <w:tabs>
          <w:tab w:val="left" w:pos="709"/>
        </w:tabs>
        <w:spacing w:after="0" w:line="360" w:lineRule="auto"/>
        <w:ind w:firstLine="567"/>
        <w:jc w:val="both"/>
        <w:rPr>
          <w:rFonts w:ascii="Times New Roman" w:hAnsi="Times New Roman" w:cs="Times New Roman"/>
          <w:sz w:val="24"/>
        </w:rPr>
      </w:pPr>
      <w:r w:rsidRPr="00E72E84">
        <w:rPr>
          <w:rFonts w:ascii="Times New Roman" w:hAnsi="Times New Roman" w:cs="Times New Roman"/>
          <w:sz w:val="24"/>
        </w:rPr>
        <w:tab/>
        <w:t>Berdasarkan temuan peneliti dari hasil wawancara dengan wakil kurikulum pada sekolah sub rayon 18, sebagian besar sudah rutin melaksanakan supervisi akademik, mulai dari  perencanaan, pelaksanaan dan pelaporan, supervisi akademik sudah dilaksanakan sesuai jadwal. Namun kendalanya ketika pelaksanaan supervisi sesuai jadwal guru mempersiapkan administrasi dengan baik, tetapi ketika tidak ada kegiatan supervisi guru kurang mempersiapkan diri dalam melaksanakan kegiatan belajar mengajar. Beberapa guru kurang percaya diri dalam melaksanakan pembelajaran karena kurang menguasai materi serta kurang menguasai kelas karena guru masih mengajar dengan metode yang monoton dan tidak menarik bagi siswa serta tidak menampilkan pribadi yang menarik bagi siswa. dari kelemahan-kelemahan tersebut seharusnya guru menyampaikan masalah dan kesulitannya kepada wakil kepala sekolah atau langsung kepada kepala sekolah selaku supervisor agar dapat menemukan solusi dari permasalah-permasalah yang dihadapinya.</w:t>
      </w:r>
    </w:p>
    <w:p w:rsidR="00BA6EA4" w:rsidRPr="00BA6EA4" w:rsidRDefault="00E72E84" w:rsidP="00A07FBB">
      <w:pPr>
        <w:tabs>
          <w:tab w:val="left" w:pos="709"/>
        </w:tabs>
        <w:spacing w:after="0" w:line="360" w:lineRule="auto"/>
        <w:ind w:firstLine="567"/>
        <w:jc w:val="both"/>
        <w:rPr>
          <w:rFonts w:ascii="Times New Roman" w:hAnsi="Times New Roman" w:cs="Times New Roman"/>
          <w:color w:val="000000"/>
          <w:sz w:val="24"/>
          <w:szCs w:val="24"/>
          <w:lang w:val="en-US"/>
        </w:rPr>
      </w:pPr>
      <w:r w:rsidRPr="00E72E84">
        <w:rPr>
          <w:rFonts w:ascii="Times New Roman" w:hAnsi="Times New Roman" w:cs="Times New Roman"/>
          <w:sz w:val="24"/>
        </w:rPr>
        <w:tab/>
      </w:r>
    </w:p>
    <w:p w:rsidR="00543924" w:rsidRPr="00BA6EA4" w:rsidRDefault="00E60860" w:rsidP="00935120">
      <w:pPr>
        <w:pStyle w:val="ListParagraph"/>
        <w:numPr>
          <w:ilvl w:val="0"/>
          <w:numId w:val="4"/>
        </w:numPr>
        <w:spacing w:after="0" w:line="360" w:lineRule="auto"/>
        <w:ind w:hanging="420"/>
        <w:jc w:val="both"/>
        <w:rPr>
          <w:rFonts w:ascii="Times New Roman" w:hAnsi="Times New Roman" w:cs="Times New Roman"/>
          <w:b/>
          <w:sz w:val="24"/>
          <w:szCs w:val="24"/>
        </w:rPr>
      </w:pPr>
      <w:r w:rsidRPr="00BA6EA4">
        <w:rPr>
          <w:rFonts w:ascii="Times New Roman" w:hAnsi="Times New Roman" w:cs="Times New Roman"/>
          <w:b/>
          <w:sz w:val="24"/>
          <w:szCs w:val="24"/>
        </w:rPr>
        <w:t>METODE  PENELITIAN</w:t>
      </w:r>
    </w:p>
    <w:p w:rsidR="00A07FBB" w:rsidRPr="00A07FBB" w:rsidRDefault="00A07FBB" w:rsidP="00A07FBB">
      <w:pPr>
        <w:tabs>
          <w:tab w:val="left" w:pos="709"/>
        </w:tabs>
        <w:spacing w:after="0" w:line="360" w:lineRule="auto"/>
        <w:ind w:firstLine="567"/>
        <w:jc w:val="both"/>
        <w:rPr>
          <w:rFonts w:ascii="Times New Roman" w:hAnsi="Times New Roman" w:cs="Times New Roman"/>
          <w:sz w:val="24"/>
        </w:rPr>
      </w:pPr>
      <w:r w:rsidRPr="00A07FBB">
        <w:rPr>
          <w:rFonts w:ascii="Times New Roman" w:hAnsi="Times New Roman" w:cs="Times New Roman"/>
          <w:sz w:val="24"/>
        </w:rPr>
        <w:t>Penelitian ini menggunakan pendekatan kuantitatif dengan pendekatan ex post facto, yakni penelitian yang dilakukan untuk meneliti peristiwa yang telah terjadi dan kemudian merunut ke belakang melalui data tersebut untuk menemukan faktor-faktor yang mendahului atau menentukan sebab-sebab yang mungkin atas peristiwa yang diteliti (Sugiyono, 2019:3). Penelitian ini juga dinamakan penelitian koresional, yakni penelitian yang bertujuan untuk mencari pengaruh atau korelasi antara satu variabel dengan variabel lainnya. Yaitu pengaruh tindakan supervisi klinis dan kepemimpinan kepala sekolah dengan kinerja guru SMA di Sub Rayon 18 Palembang.</w:t>
      </w:r>
    </w:p>
    <w:p w:rsidR="00A07FBB" w:rsidRDefault="00A07FBB" w:rsidP="00A07FBB">
      <w:pPr>
        <w:tabs>
          <w:tab w:val="left" w:pos="709"/>
        </w:tabs>
        <w:spacing w:after="0" w:line="360" w:lineRule="auto"/>
        <w:ind w:firstLine="567"/>
        <w:jc w:val="both"/>
        <w:rPr>
          <w:rFonts w:ascii="Times New Roman" w:hAnsi="Times New Roman" w:cs="Times New Roman"/>
          <w:sz w:val="24"/>
          <w:lang w:val="en-US"/>
        </w:rPr>
      </w:pPr>
      <w:r w:rsidRPr="00A07FBB">
        <w:rPr>
          <w:rFonts w:ascii="Times New Roman" w:hAnsi="Times New Roman" w:cs="Times New Roman"/>
          <w:sz w:val="24"/>
        </w:rPr>
        <w:t xml:space="preserve">Sugiyono (2019:126) Populasi adalah wilayah generalisasi yang terdiri dari objek atau subjek yang mempunyai kuantitas dan karakteristik tertentu yang ditetapkan oleh peneliti untuk dipelajari dan kemudian ditarik kesimpulannya. Populasi dalam penelitian ini adalah seluruh guru yang mengajar di SMA pada Sub rayon 18 tahun </w:t>
      </w:r>
      <w:r w:rsidRPr="00A07FBB">
        <w:rPr>
          <w:rFonts w:ascii="Times New Roman" w:hAnsi="Times New Roman" w:cs="Times New Roman"/>
          <w:sz w:val="24"/>
        </w:rPr>
        <w:lastRenderedPageBreak/>
        <w:t>2021 yang berjumlah 265 orang guru. Sampel adalah bagian dari jumlah dan karakteristik yang dimiliki oleh populasi (</w:t>
      </w:r>
      <w:r w:rsidR="000D4E6C">
        <w:rPr>
          <w:rFonts w:ascii="Times New Roman" w:hAnsi="Times New Roman" w:cs="Times New Roman"/>
          <w:sz w:val="24"/>
          <w:lang w:val="en-US"/>
        </w:rPr>
        <w:t>S</w:t>
      </w:r>
      <w:r w:rsidRPr="00A07FBB">
        <w:rPr>
          <w:rFonts w:ascii="Times New Roman" w:hAnsi="Times New Roman" w:cs="Times New Roman"/>
          <w:sz w:val="24"/>
        </w:rPr>
        <w:t xml:space="preserve">ugiyono, 2019:127). </w:t>
      </w:r>
    </w:p>
    <w:p w:rsidR="00A07FBB" w:rsidRPr="00A07FBB" w:rsidRDefault="00A07FBB" w:rsidP="00A07FBB">
      <w:pPr>
        <w:tabs>
          <w:tab w:val="left" w:pos="709"/>
        </w:tabs>
        <w:spacing w:after="0" w:line="360" w:lineRule="auto"/>
        <w:ind w:firstLine="567"/>
        <w:jc w:val="both"/>
        <w:rPr>
          <w:rFonts w:ascii="Times New Roman" w:hAnsi="Times New Roman" w:cs="Times New Roman"/>
          <w:sz w:val="24"/>
        </w:rPr>
      </w:pPr>
      <w:r w:rsidRPr="00A07FBB">
        <w:rPr>
          <w:rFonts w:ascii="Times New Roman" w:hAnsi="Times New Roman" w:cs="Times New Roman"/>
          <w:sz w:val="24"/>
        </w:rPr>
        <w:t>Sejalan pula dengan pendapat Arikunto (2010:174) Sampel adalah sebagian atau wakil populasi yang diteliti. Dinamakan sampel apabila kita bermaksud untuk menggeneralisasikan hasil penelitian sampel. Sampel harus representatif, maksudnya adalah sampel yang dimiliki harus dapat mewakili dari semua karakteristik dari populasi. Teknik pengambilan sampel dalam penelitian ini menggunakan simple random sampling yaitu cara pengambilan sampel dari anggota populasi dengan menggunakan acak tanpa memperhatikan strata (ingkatan) dalam anggota populasi tersebut (Sugiyono, 2019:129). simple random sampling dalam penelitian ini dilakukan dengan cara acak sederhana. jumlah sampel dihitung dengan  menggunakan rumus Slovin, maka didapat jumlah sampel sebanyak 159 orang.</w:t>
      </w:r>
    </w:p>
    <w:p w:rsidR="00A07FBB" w:rsidRPr="00A07FBB" w:rsidRDefault="00A07FBB" w:rsidP="00A07FBB">
      <w:pPr>
        <w:tabs>
          <w:tab w:val="left" w:pos="567"/>
        </w:tabs>
        <w:spacing w:after="0" w:line="360" w:lineRule="auto"/>
        <w:ind w:firstLine="567"/>
        <w:jc w:val="both"/>
        <w:rPr>
          <w:rFonts w:ascii="Times New Roman" w:hAnsi="Times New Roman" w:cs="Times New Roman"/>
          <w:sz w:val="24"/>
        </w:rPr>
      </w:pPr>
      <w:r w:rsidRPr="00A07FBB">
        <w:rPr>
          <w:rFonts w:ascii="Times New Roman" w:hAnsi="Times New Roman" w:cs="Times New Roman"/>
          <w:sz w:val="24"/>
        </w:rPr>
        <w:t xml:space="preserve">Sesuai dengan pendekatan yang digunakan ialah pendekatan kuantitatif, maka teknik pengumpulan data yang digunakan dalam penelitian ini adalah Kuisioner, untuk memperoleh data yang empiris mengenai variabel yang diamati, maka dalam penelitian ini menggunakan instrumen dengan bentuk kuisioner. Kuisioner, kuisioner yang akan digunakan untuk mengumpulkan data mengenai supervisi klinis, kepemimpinan kepala sekolah dan kinerja guru akan mengacu kepada skala likert. Skala likert digunakan untuk mengukur sikap, pendapat, dan persepsi seseorang atau sekelompok orang tentang fenomena sosial dalam penelitian, fenomena sosial ini telah ditetapkan secara spesifik oelh peneliti, yang selanjutnya disebut sebagai variabel penelitian (Sugiyono, 2019:146). </w:t>
      </w:r>
    </w:p>
    <w:p w:rsidR="00A07FBB" w:rsidRPr="00A07FBB" w:rsidRDefault="00A07FBB" w:rsidP="00A07FBB">
      <w:pPr>
        <w:tabs>
          <w:tab w:val="left" w:pos="567"/>
        </w:tabs>
        <w:spacing w:after="0" w:line="360" w:lineRule="auto"/>
        <w:jc w:val="both"/>
        <w:rPr>
          <w:rFonts w:ascii="Times New Roman" w:hAnsi="Times New Roman" w:cs="Times New Roman"/>
          <w:sz w:val="24"/>
        </w:rPr>
      </w:pPr>
      <w:r>
        <w:rPr>
          <w:rFonts w:ascii="Times New Roman" w:hAnsi="Times New Roman" w:cs="Times New Roman"/>
          <w:sz w:val="24"/>
          <w:lang w:val="en-US"/>
        </w:rPr>
        <w:tab/>
      </w:r>
      <w:r w:rsidRPr="00A07FBB">
        <w:rPr>
          <w:rFonts w:ascii="Times New Roman" w:hAnsi="Times New Roman" w:cs="Times New Roman"/>
          <w:sz w:val="24"/>
        </w:rPr>
        <w:t>Skala likert yaitu skala yang memiliki lima tingkatan dan merupakan skala jenis ordinal, dengan perkiraan nilai jawaban pada setiap pertanyaan dengan tingkatan sebagai berikut. 5 = Selalu (SL), 4 = Sering (SR), 3 = Kadang-Kadang (KD), 2 = Jarang (JR), dan 1 = Tidak Pernah (TP)</w:t>
      </w:r>
      <w:r w:rsidRPr="00A07FBB">
        <w:rPr>
          <w:rFonts w:ascii="Times New Roman" w:hAnsi="Times New Roman" w:cs="Times New Roman"/>
          <w:sz w:val="24"/>
        </w:rPr>
        <w:t xml:space="preserve"> </w:t>
      </w:r>
      <w:sdt>
        <w:sdtPr>
          <w:rPr>
            <w:rFonts w:ascii="Times New Roman" w:hAnsi="Times New Roman" w:cs="Times New Roman"/>
            <w:sz w:val="24"/>
          </w:rPr>
          <w:id w:val="102079349"/>
        </w:sdtPr>
        <w:sdtContent>
          <w:r w:rsidRPr="00A07FBB">
            <w:rPr>
              <w:rFonts w:ascii="Times New Roman" w:hAnsi="Times New Roman" w:cs="Times New Roman"/>
              <w:sz w:val="24"/>
            </w:rPr>
            <w:fldChar w:fldCharType="begin"/>
          </w:r>
          <w:r w:rsidRPr="00A07FBB">
            <w:rPr>
              <w:rFonts w:ascii="Times New Roman" w:hAnsi="Times New Roman" w:cs="Times New Roman"/>
              <w:sz w:val="24"/>
            </w:rPr>
            <w:instrText xml:space="preserve"> CITATION Rid11 \l 1057 </w:instrText>
          </w:r>
          <w:r w:rsidRPr="00A07FBB">
            <w:rPr>
              <w:rFonts w:ascii="Times New Roman" w:hAnsi="Times New Roman" w:cs="Times New Roman"/>
              <w:sz w:val="24"/>
            </w:rPr>
            <w:fldChar w:fldCharType="separate"/>
          </w:r>
          <w:r w:rsidRPr="00A07FBB">
            <w:rPr>
              <w:rFonts w:ascii="Times New Roman" w:hAnsi="Times New Roman" w:cs="Times New Roman"/>
              <w:sz w:val="24"/>
            </w:rPr>
            <w:t>(Riduwan, 2011)</w:t>
          </w:r>
          <w:r w:rsidRPr="00A07FBB">
            <w:rPr>
              <w:rFonts w:ascii="Times New Roman" w:hAnsi="Times New Roman" w:cs="Times New Roman"/>
              <w:sz w:val="24"/>
            </w:rPr>
            <w:fldChar w:fldCharType="end"/>
          </w:r>
        </w:sdtContent>
      </w:sdt>
      <w:r w:rsidRPr="00A07FBB">
        <w:rPr>
          <w:rFonts w:ascii="Times New Roman" w:hAnsi="Times New Roman" w:cs="Times New Roman"/>
          <w:sz w:val="24"/>
        </w:rPr>
        <w:t xml:space="preserve">. Sebelum diujikan kuisioner dilakukan uji validitas dan realibilitas dengan bantuan program SPSS versi 26, uji normalitas dengan cara Bivariate correltions. Uji validitas dilakukan diluar sampel yaitu pada SMA di luar Sub Rayon 18 sebanyak 32 orang yaitu pada SMA Daarul Aitam Palembang. Uji Reliabilitas instrumen dilakukan dengan menggunakan rumus Cronbach alpha, untuk supervisi klinis (X1) diperoleh nilai signifikansi 0,683, data kepemimpinan </w:t>
      </w:r>
      <w:r w:rsidRPr="00A07FBB">
        <w:rPr>
          <w:rFonts w:ascii="Times New Roman" w:hAnsi="Times New Roman" w:cs="Times New Roman"/>
          <w:sz w:val="24"/>
        </w:rPr>
        <w:lastRenderedPageBreak/>
        <w:t>kepala sekolah (X2) diperoleh nilai signifikansi 0,889, sedangkan kinerja guru (Y) nilai signifikansi sebesar 0,793. Ketiga variabel penelitian mempunyai nilai signifikan lebih besar dari alpha yaitu 0,6.</w:t>
      </w:r>
    </w:p>
    <w:p w:rsidR="00BA6EA4" w:rsidRPr="00BA6EA4" w:rsidRDefault="00BA6EA4" w:rsidP="00BA6EA4">
      <w:pPr>
        <w:spacing w:after="0" w:line="360" w:lineRule="auto"/>
        <w:ind w:firstLine="567"/>
        <w:contextualSpacing/>
        <w:jc w:val="both"/>
        <w:rPr>
          <w:rFonts w:ascii="Times New Roman" w:hAnsi="Times New Roman" w:cs="Times New Roman"/>
          <w:bCs/>
          <w:sz w:val="24"/>
          <w:szCs w:val="24"/>
          <w:lang w:val="en-US"/>
        </w:rPr>
      </w:pPr>
    </w:p>
    <w:p w:rsidR="00F45CB6" w:rsidRPr="00BA6EA4" w:rsidRDefault="003961B9" w:rsidP="00935120">
      <w:pPr>
        <w:pStyle w:val="ListParagraph"/>
        <w:numPr>
          <w:ilvl w:val="0"/>
          <w:numId w:val="4"/>
        </w:numPr>
        <w:spacing w:after="0" w:line="360" w:lineRule="auto"/>
        <w:ind w:hanging="420"/>
        <w:rPr>
          <w:rFonts w:ascii="Times New Roman" w:eastAsia="Times New Roman" w:hAnsi="Times New Roman" w:cs="Times New Roman"/>
          <w:b/>
          <w:sz w:val="24"/>
          <w:szCs w:val="24"/>
          <w:lang w:val="en-US"/>
        </w:rPr>
      </w:pPr>
      <w:r w:rsidRPr="00BA6EA4">
        <w:rPr>
          <w:rFonts w:ascii="Times New Roman" w:eastAsia="Times New Roman" w:hAnsi="Times New Roman" w:cs="Times New Roman"/>
          <w:b/>
          <w:sz w:val="24"/>
          <w:szCs w:val="24"/>
        </w:rPr>
        <w:t>HASIL PENELITIAN DAN PEMBAHASAN</w:t>
      </w:r>
    </w:p>
    <w:p w:rsidR="00A07FBB" w:rsidRPr="00A07FBB" w:rsidRDefault="00A07FBB" w:rsidP="00A07FBB">
      <w:pPr>
        <w:tabs>
          <w:tab w:val="left" w:pos="567"/>
        </w:tabs>
        <w:spacing w:after="0" w:line="360" w:lineRule="auto"/>
        <w:ind w:firstLine="567"/>
        <w:jc w:val="both"/>
        <w:rPr>
          <w:rFonts w:ascii="Times New Roman" w:hAnsi="Times New Roman" w:cs="Times New Roman"/>
          <w:sz w:val="24"/>
        </w:rPr>
      </w:pPr>
      <w:r w:rsidRPr="00A07FBB">
        <w:rPr>
          <w:rFonts w:ascii="Times New Roman" w:hAnsi="Times New Roman" w:cs="Times New Roman"/>
          <w:sz w:val="24"/>
        </w:rPr>
        <w:t>Untuk persyaratan yang berkaitan dengan pengujian persyaratan analisis harus dibuktikan dengan statistik. Adapun persyaratan tersebut adalah : uji normalitas sebaran data, uji Linieritas, uji multikolinieritas, dan  uji Heteroskedastisitas</w:t>
      </w:r>
    </w:p>
    <w:p w:rsidR="00A07FBB" w:rsidRDefault="00A07FBB" w:rsidP="00A07FBB">
      <w:pPr>
        <w:tabs>
          <w:tab w:val="left" w:pos="567"/>
        </w:tabs>
        <w:spacing w:after="0" w:line="360" w:lineRule="auto"/>
        <w:ind w:firstLine="567"/>
        <w:jc w:val="both"/>
        <w:rPr>
          <w:rFonts w:ascii="Times New Roman" w:hAnsi="Times New Roman" w:cs="Times New Roman"/>
          <w:sz w:val="24"/>
          <w:lang w:val="en-US"/>
        </w:rPr>
      </w:pPr>
      <w:r w:rsidRPr="00A07FBB">
        <w:rPr>
          <w:rFonts w:ascii="Times New Roman" w:hAnsi="Times New Roman" w:cs="Times New Roman"/>
          <w:sz w:val="24"/>
        </w:rPr>
        <w:t>Uji normalitas instrumen dilakukan menggunakan distribusi  pada grafik p-p plot. Berikut ini hasil uji noramlitas menggunakan grafik p-p plot menggunakan bantuan aplikasi SPSS versi 26.0 for windows</w:t>
      </w:r>
    </w:p>
    <w:p w:rsidR="00A07FBB" w:rsidRPr="00A07FBB" w:rsidRDefault="00A07FBB" w:rsidP="00A07FBB">
      <w:pPr>
        <w:tabs>
          <w:tab w:val="left" w:pos="567"/>
        </w:tabs>
        <w:spacing w:after="0" w:line="360" w:lineRule="auto"/>
        <w:ind w:firstLine="567"/>
        <w:jc w:val="both"/>
        <w:rPr>
          <w:rFonts w:ascii="Times New Roman" w:hAnsi="Times New Roman" w:cs="Times New Roman"/>
          <w:sz w:val="24"/>
          <w:lang w:val="en-US"/>
        </w:rPr>
      </w:pPr>
    </w:p>
    <w:p w:rsidR="00A07FBB" w:rsidRDefault="00A07FBB" w:rsidP="00A07FBB">
      <w:pPr>
        <w:spacing w:line="240" w:lineRule="auto"/>
        <w:ind w:left="709"/>
        <w:jc w:val="both"/>
        <w:rPr>
          <w:rFonts w:ascii="Arial" w:hAnsi="Arial" w:cs="Arial"/>
          <w:szCs w:val="24"/>
        </w:rPr>
      </w:pPr>
      <w:r>
        <w:rPr>
          <w:rFonts w:ascii="Times New Roman" w:hAnsi="Times New Roman" w:cs="Times New Roman"/>
          <w:noProof/>
          <w:sz w:val="24"/>
          <w:szCs w:val="24"/>
          <w:lang w:val="en-US"/>
        </w:rPr>
        <w:drawing>
          <wp:inline distT="0" distB="0" distL="0" distR="0" wp14:anchorId="5EA8F726" wp14:editId="131E685D">
            <wp:extent cx="4271586" cy="2728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3349" cy="2736084"/>
                    </a:xfrm>
                    <a:prstGeom prst="rect">
                      <a:avLst/>
                    </a:prstGeom>
                    <a:noFill/>
                    <a:ln>
                      <a:noFill/>
                    </a:ln>
                  </pic:spPr>
                </pic:pic>
              </a:graphicData>
            </a:graphic>
          </wp:inline>
        </w:drawing>
      </w:r>
    </w:p>
    <w:p w:rsidR="00A07FBB" w:rsidRDefault="00A07FBB" w:rsidP="00A07FBB">
      <w:pPr>
        <w:spacing w:line="240" w:lineRule="auto"/>
        <w:jc w:val="center"/>
        <w:rPr>
          <w:rFonts w:ascii="Arial" w:hAnsi="Arial" w:cs="Arial"/>
          <w:i/>
          <w:szCs w:val="24"/>
        </w:rPr>
      </w:pPr>
      <w:r>
        <w:rPr>
          <w:rFonts w:ascii="Arial" w:hAnsi="Arial" w:cs="Arial"/>
          <w:szCs w:val="24"/>
        </w:rPr>
        <w:t xml:space="preserve">Gambar Hasil pengujian data dengan </w:t>
      </w:r>
      <w:r>
        <w:rPr>
          <w:rFonts w:ascii="Arial" w:hAnsi="Arial" w:cs="Arial"/>
          <w:i/>
          <w:szCs w:val="24"/>
        </w:rPr>
        <w:t>Normal Probality Plot</w:t>
      </w:r>
    </w:p>
    <w:p w:rsidR="00A07FBB" w:rsidRDefault="00A07FBB" w:rsidP="00A07FBB">
      <w:pPr>
        <w:tabs>
          <w:tab w:val="left" w:pos="567"/>
        </w:tabs>
        <w:spacing w:after="0" w:line="360" w:lineRule="auto"/>
        <w:ind w:firstLine="567"/>
        <w:jc w:val="both"/>
        <w:rPr>
          <w:rFonts w:ascii="Times New Roman" w:hAnsi="Times New Roman" w:cs="Times New Roman"/>
          <w:sz w:val="24"/>
          <w:lang w:val="en-US"/>
        </w:rPr>
      </w:pPr>
    </w:p>
    <w:p w:rsidR="00A07FBB" w:rsidRPr="00A07FBB" w:rsidRDefault="00A07FBB" w:rsidP="00A07FBB">
      <w:pPr>
        <w:tabs>
          <w:tab w:val="left" w:pos="567"/>
        </w:tabs>
        <w:spacing w:after="0" w:line="360" w:lineRule="auto"/>
        <w:ind w:firstLine="567"/>
        <w:jc w:val="both"/>
        <w:rPr>
          <w:rFonts w:ascii="Times New Roman" w:hAnsi="Times New Roman" w:cs="Times New Roman"/>
          <w:sz w:val="24"/>
        </w:rPr>
      </w:pPr>
      <w:r w:rsidRPr="00A07FBB">
        <w:rPr>
          <w:rFonts w:ascii="Times New Roman" w:hAnsi="Times New Roman" w:cs="Times New Roman"/>
          <w:sz w:val="24"/>
        </w:rPr>
        <w:t>Dari hasil uji regresi juga dapat diperoleh informasi mengenai kurva normal yang dapat dijelaskan pada gambar walaupun pada Sebagian diagram berada diatas kurva normal, akan tetapi secara umum diagram batang berada di bawah kurva normal sehingga data y dapat digolongkan berdistribusi normal. Pengujian selanjutnya menggunakan Uji Kolmogrov_Smirnov diperoleh data pada tabel berikut :</w:t>
      </w:r>
    </w:p>
    <w:p w:rsidR="00A07FBB" w:rsidRDefault="00A07FBB" w:rsidP="00A07FBB">
      <w:pPr>
        <w:autoSpaceDE w:val="0"/>
        <w:autoSpaceDN w:val="0"/>
        <w:adjustRightInd w:val="0"/>
        <w:spacing w:after="0" w:line="240" w:lineRule="auto"/>
        <w:rPr>
          <w:rFonts w:ascii="Times New Roman" w:hAnsi="Times New Roman" w:cs="Times New Roman"/>
          <w:sz w:val="24"/>
          <w:lang w:val="en-US"/>
        </w:rPr>
      </w:pPr>
    </w:p>
    <w:p w:rsidR="00A07FBB" w:rsidRPr="00A07FBB" w:rsidRDefault="00A07FBB" w:rsidP="00A07FBB">
      <w:pPr>
        <w:autoSpaceDE w:val="0"/>
        <w:autoSpaceDN w:val="0"/>
        <w:adjustRightInd w:val="0"/>
        <w:spacing w:after="0" w:line="240" w:lineRule="auto"/>
        <w:rPr>
          <w:rFonts w:ascii="Times New Roman" w:hAnsi="Times New Roman" w:cs="Times New Roman"/>
          <w:sz w:val="24"/>
          <w:szCs w:val="24"/>
          <w:lang w:val="en-US" w:eastAsia="en-ID"/>
        </w:rPr>
      </w:pPr>
    </w:p>
    <w:tbl>
      <w:tblPr>
        <w:tblpPr w:leftFromText="180" w:rightFromText="180" w:bottomFromText="200" w:vertAnchor="text" w:tblpX="708" w:tblpY="1"/>
        <w:tblOverlap w:val="never"/>
        <w:tblW w:w="60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8"/>
        <w:gridCol w:w="1446"/>
        <w:gridCol w:w="2202"/>
      </w:tblGrid>
      <w:tr w:rsidR="00A07FBB" w:rsidRPr="00A07FBB" w:rsidTr="00A07FBB">
        <w:trPr>
          <w:cantSplit/>
        </w:trPr>
        <w:tc>
          <w:tcPr>
            <w:tcW w:w="6096" w:type="dxa"/>
            <w:gridSpan w:val="3"/>
            <w:tcBorders>
              <w:top w:val="nil"/>
              <w:left w:val="nil"/>
              <w:bottom w:val="nil"/>
              <w:right w:val="nil"/>
            </w:tcBorders>
            <w:shd w:val="clear" w:color="auto" w:fill="auto"/>
            <w:vAlign w:val="center"/>
            <w:hideMark/>
          </w:tcPr>
          <w:p w:rsidR="00A07FBB" w:rsidRPr="00A07FBB" w:rsidRDefault="00A07FBB" w:rsidP="00A07FBB">
            <w:pPr>
              <w:autoSpaceDE w:val="0"/>
              <w:autoSpaceDN w:val="0"/>
              <w:adjustRightInd w:val="0"/>
              <w:spacing w:after="0" w:line="240" w:lineRule="auto"/>
              <w:ind w:left="142" w:right="60"/>
              <w:jc w:val="center"/>
              <w:rPr>
                <w:rFonts w:ascii="Times New Roman" w:hAnsi="Times New Roman" w:cs="Times New Roman"/>
                <w:sz w:val="24"/>
                <w:szCs w:val="24"/>
                <w:lang w:val="en-ID" w:eastAsia="en-ID"/>
              </w:rPr>
            </w:pPr>
            <w:r w:rsidRPr="00A07FBB">
              <w:rPr>
                <w:rFonts w:ascii="Times New Roman" w:hAnsi="Times New Roman" w:cs="Times New Roman"/>
                <w:b/>
                <w:bCs/>
                <w:sz w:val="24"/>
                <w:szCs w:val="24"/>
                <w:lang w:val="en-ID" w:eastAsia="en-ID"/>
              </w:rPr>
              <w:t>One-Sample Kolmogorov-Smirnov Test</w:t>
            </w:r>
          </w:p>
        </w:tc>
      </w:tr>
      <w:tr w:rsidR="00A07FBB" w:rsidRPr="00A07FBB" w:rsidTr="00A07FBB">
        <w:trPr>
          <w:cantSplit/>
        </w:trPr>
        <w:tc>
          <w:tcPr>
            <w:tcW w:w="3894" w:type="dxa"/>
            <w:gridSpan w:val="2"/>
            <w:tcBorders>
              <w:top w:val="nil"/>
              <w:left w:val="nil"/>
              <w:bottom w:val="single" w:sz="8" w:space="0" w:color="152935"/>
              <w:right w:val="nil"/>
            </w:tcBorders>
            <w:shd w:val="clear" w:color="auto" w:fill="auto"/>
            <w:vAlign w:val="bottom"/>
          </w:tcPr>
          <w:p w:rsidR="00A07FBB" w:rsidRPr="00A07FBB" w:rsidRDefault="00A07FBB" w:rsidP="00A07FBB">
            <w:pPr>
              <w:autoSpaceDE w:val="0"/>
              <w:autoSpaceDN w:val="0"/>
              <w:adjustRightInd w:val="0"/>
              <w:spacing w:after="0" w:line="240" w:lineRule="auto"/>
              <w:rPr>
                <w:rFonts w:ascii="Times New Roman" w:hAnsi="Times New Roman" w:cs="Times New Roman"/>
                <w:sz w:val="24"/>
                <w:szCs w:val="24"/>
                <w:lang w:val="en-ID" w:eastAsia="en-ID"/>
              </w:rPr>
            </w:pPr>
          </w:p>
        </w:tc>
        <w:tc>
          <w:tcPr>
            <w:tcW w:w="2202" w:type="dxa"/>
            <w:tcBorders>
              <w:top w:val="nil"/>
              <w:left w:val="nil"/>
              <w:bottom w:val="single" w:sz="8" w:space="0" w:color="152935"/>
              <w:right w:val="nil"/>
            </w:tcBorders>
            <w:shd w:val="clear" w:color="auto" w:fill="auto"/>
            <w:vAlign w:val="bottom"/>
            <w:hideMark/>
          </w:tcPr>
          <w:p w:rsidR="00A07FBB" w:rsidRPr="00A07FBB" w:rsidRDefault="00A07FBB" w:rsidP="00A07FBB">
            <w:pPr>
              <w:autoSpaceDE w:val="0"/>
              <w:autoSpaceDN w:val="0"/>
              <w:adjustRightInd w:val="0"/>
              <w:spacing w:after="0" w:line="240" w:lineRule="auto"/>
              <w:ind w:left="60" w:right="60"/>
              <w:jc w:val="center"/>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Unstandardized Predicted Value</w:t>
            </w:r>
          </w:p>
        </w:tc>
      </w:tr>
      <w:tr w:rsidR="00A07FBB" w:rsidRPr="00A07FBB" w:rsidTr="00A07FBB">
        <w:trPr>
          <w:cantSplit/>
        </w:trPr>
        <w:tc>
          <w:tcPr>
            <w:tcW w:w="3894" w:type="dxa"/>
            <w:gridSpan w:val="2"/>
            <w:tcBorders>
              <w:top w:val="single" w:sz="8" w:space="0" w:color="152935"/>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N</w:t>
            </w:r>
          </w:p>
        </w:tc>
        <w:tc>
          <w:tcPr>
            <w:tcW w:w="2202" w:type="dxa"/>
            <w:tcBorders>
              <w:top w:val="single" w:sz="8" w:space="0" w:color="152935"/>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jc w:val="right"/>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159</w:t>
            </w:r>
          </w:p>
        </w:tc>
      </w:tr>
      <w:tr w:rsidR="00A07FBB" w:rsidRPr="00A07FBB" w:rsidTr="00A07FBB">
        <w:trPr>
          <w:cantSplit/>
        </w:trPr>
        <w:tc>
          <w:tcPr>
            <w:tcW w:w="2448" w:type="dxa"/>
            <w:vMerge w:val="restart"/>
            <w:tcBorders>
              <w:top w:val="single" w:sz="8" w:space="0" w:color="AEAEAE"/>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Normal Parameters</w:t>
            </w:r>
            <w:r w:rsidRPr="00A07FBB">
              <w:rPr>
                <w:rFonts w:ascii="Times New Roman" w:hAnsi="Times New Roman" w:cs="Times New Roman"/>
                <w:sz w:val="24"/>
                <w:szCs w:val="24"/>
                <w:vertAlign w:val="superscript"/>
                <w:lang w:val="en-ID" w:eastAsia="en-ID"/>
              </w:rPr>
              <w:t>a,b</w:t>
            </w:r>
          </w:p>
        </w:tc>
        <w:tc>
          <w:tcPr>
            <w:tcW w:w="1446" w:type="dxa"/>
            <w:tcBorders>
              <w:top w:val="single" w:sz="8" w:space="0" w:color="AEAEAE"/>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Mean</w:t>
            </w:r>
          </w:p>
        </w:tc>
        <w:tc>
          <w:tcPr>
            <w:tcW w:w="2202" w:type="dxa"/>
            <w:tcBorders>
              <w:top w:val="single" w:sz="8" w:space="0" w:color="AEAEAE"/>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jc w:val="right"/>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102.2327044</w:t>
            </w:r>
          </w:p>
        </w:tc>
      </w:tr>
      <w:tr w:rsidR="00A07FBB" w:rsidRPr="00A07FBB" w:rsidTr="00A07FBB">
        <w:trPr>
          <w:cantSplit/>
        </w:trPr>
        <w:tc>
          <w:tcPr>
            <w:tcW w:w="2448" w:type="dxa"/>
            <w:vMerge/>
            <w:tcBorders>
              <w:top w:val="single" w:sz="8" w:space="0" w:color="AEAEAE"/>
              <w:left w:val="nil"/>
              <w:bottom w:val="single" w:sz="8" w:space="0" w:color="AEAEAE"/>
              <w:right w:val="nil"/>
            </w:tcBorders>
            <w:shd w:val="clear" w:color="auto" w:fill="auto"/>
            <w:vAlign w:val="center"/>
            <w:hideMark/>
          </w:tcPr>
          <w:p w:rsidR="00A07FBB" w:rsidRPr="00A07FBB" w:rsidRDefault="00A07FBB" w:rsidP="00A07FBB">
            <w:pPr>
              <w:spacing w:after="0" w:line="240" w:lineRule="auto"/>
              <w:rPr>
                <w:rFonts w:ascii="Times New Roman" w:hAnsi="Times New Roman" w:cs="Times New Roman"/>
                <w:sz w:val="24"/>
                <w:szCs w:val="24"/>
                <w:lang w:val="en-ID" w:eastAsia="en-ID"/>
              </w:rPr>
            </w:pPr>
          </w:p>
        </w:tc>
        <w:tc>
          <w:tcPr>
            <w:tcW w:w="1446" w:type="dxa"/>
            <w:tcBorders>
              <w:top w:val="single" w:sz="8" w:space="0" w:color="AEAEAE"/>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Std. Deviation</w:t>
            </w:r>
          </w:p>
        </w:tc>
        <w:tc>
          <w:tcPr>
            <w:tcW w:w="2202" w:type="dxa"/>
            <w:tcBorders>
              <w:top w:val="single" w:sz="8" w:space="0" w:color="AEAEAE"/>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jc w:val="right"/>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1.52394121</w:t>
            </w:r>
          </w:p>
        </w:tc>
      </w:tr>
      <w:tr w:rsidR="00A07FBB" w:rsidRPr="00A07FBB" w:rsidTr="00A07FBB">
        <w:trPr>
          <w:cantSplit/>
        </w:trPr>
        <w:tc>
          <w:tcPr>
            <w:tcW w:w="2448" w:type="dxa"/>
            <w:vMerge w:val="restart"/>
            <w:tcBorders>
              <w:top w:val="single" w:sz="8" w:space="0" w:color="AEAEAE"/>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Most Extreme Differences</w:t>
            </w:r>
          </w:p>
        </w:tc>
        <w:tc>
          <w:tcPr>
            <w:tcW w:w="1446" w:type="dxa"/>
            <w:tcBorders>
              <w:top w:val="single" w:sz="8" w:space="0" w:color="AEAEAE"/>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Absolute</w:t>
            </w:r>
          </w:p>
        </w:tc>
        <w:tc>
          <w:tcPr>
            <w:tcW w:w="2202" w:type="dxa"/>
            <w:tcBorders>
              <w:top w:val="single" w:sz="8" w:space="0" w:color="AEAEAE"/>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jc w:val="right"/>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.054</w:t>
            </w:r>
          </w:p>
        </w:tc>
      </w:tr>
      <w:tr w:rsidR="00A07FBB" w:rsidRPr="00A07FBB" w:rsidTr="00A07FBB">
        <w:trPr>
          <w:cantSplit/>
        </w:trPr>
        <w:tc>
          <w:tcPr>
            <w:tcW w:w="2448" w:type="dxa"/>
            <w:vMerge/>
            <w:tcBorders>
              <w:top w:val="single" w:sz="8" w:space="0" w:color="AEAEAE"/>
              <w:left w:val="nil"/>
              <w:bottom w:val="single" w:sz="8" w:space="0" w:color="AEAEAE"/>
              <w:right w:val="nil"/>
            </w:tcBorders>
            <w:shd w:val="clear" w:color="auto" w:fill="auto"/>
            <w:vAlign w:val="center"/>
            <w:hideMark/>
          </w:tcPr>
          <w:p w:rsidR="00A07FBB" w:rsidRPr="00A07FBB" w:rsidRDefault="00A07FBB" w:rsidP="00A07FBB">
            <w:pPr>
              <w:spacing w:after="0" w:line="240" w:lineRule="auto"/>
              <w:rPr>
                <w:rFonts w:ascii="Times New Roman" w:hAnsi="Times New Roman" w:cs="Times New Roman"/>
                <w:sz w:val="24"/>
                <w:szCs w:val="24"/>
                <w:lang w:val="en-ID" w:eastAsia="en-ID"/>
              </w:rPr>
            </w:pPr>
          </w:p>
        </w:tc>
        <w:tc>
          <w:tcPr>
            <w:tcW w:w="1446" w:type="dxa"/>
            <w:tcBorders>
              <w:top w:val="single" w:sz="8" w:space="0" w:color="AEAEAE"/>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Positive</w:t>
            </w:r>
          </w:p>
        </w:tc>
        <w:tc>
          <w:tcPr>
            <w:tcW w:w="2202" w:type="dxa"/>
            <w:tcBorders>
              <w:top w:val="single" w:sz="8" w:space="0" w:color="AEAEAE"/>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jc w:val="right"/>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.039</w:t>
            </w:r>
          </w:p>
        </w:tc>
      </w:tr>
      <w:tr w:rsidR="00A07FBB" w:rsidRPr="00A07FBB" w:rsidTr="00A07FBB">
        <w:trPr>
          <w:cantSplit/>
        </w:trPr>
        <w:tc>
          <w:tcPr>
            <w:tcW w:w="2448" w:type="dxa"/>
            <w:vMerge/>
            <w:tcBorders>
              <w:top w:val="single" w:sz="8" w:space="0" w:color="AEAEAE"/>
              <w:left w:val="nil"/>
              <w:bottom w:val="single" w:sz="8" w:space="0" w:color="AEAEAE"/>
              <w:right w:val="nil"/>
            </w:tcBorders>
            <w:shd w:val="clear" w:color="auto" w:fill="auto"/>
            <w:vAlign w:val="center"/>
            <w:hideMark/>
          </w:tcPr>
          <w:p w:rsidR="00A07FBB" w:rsidRPr="00A07FBB" w:rsidRDefault="00A07FBB" w:rsidP="00A07FBB">
            <w:pPr>
              <w:spacing w:after="0" w:line="240" w:lineRule="auto"/>
              <w:rPr>
                <w:rFonts w:ascii="Times New Roman" w:hAnsi="Times New Roman" w:cs="Times New Roman"/>
                <w:sz w:val="24"/>
                <w:szCs w:val="24"/>
                <w:lang w:val="en-ID" w:eastAsia="en-ID"/>
              </w:rPr>
            </w:pPr>
          </w:p>
        </w:tc>
        <w:tc>
          <w:tcPr>
            <w:tcW w:w="1446" w:type="dxa"/>
            <w:tcBorders>
              <w:top w:val="single" w:sz="8" w:space="0" w:color="AEAEAE"/>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Negative</w:t>
            </w:r>
          </w:p>
        </w:tc>
        <w:tc>
          <w:tcPr>
            <w:tcW w:w="2202" w:type="dxa"/>
            <w:tcBorders>
              <w:top w:val="single" w:sz="8" w:space="0" w:color="AEAEAE"/>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jc w:val="right"/>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-.054</w:t>
            </w:r>
          </w:p>
        </w:tc>
      </w:tr>
      <w:tr w:rsidR="00A07FBB" w:rsidRPr="00A07FBB" w:rsidTr="00A07FBB">
        <w:trPr>
          <w:cantSplit/>
        </w:trPr>
        <w:tc>
          <w:tcPr>
            <w:tcW w:w="3894" w:type="dxa"/>
            <w:gridSpan w:val="2"/>
            <w:tcBorders>
              <w:top w:val="single" w:sz="8" w:space="0" w:color="AEAEAE"/>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Test Statistic</w:t>
            </w:r>
          </w:p>
        </w:tc>
        <w:tc>
          <w:tcPr>
            <w:tcW w:w="2202" w:type="dxa"/>
            <w:tcBorders>
              <w:top w:val="single" w:sz="8" w:space="0" w:color="AEAEAE"/>
              <w:left w:val="nil"/>
              <w:bottom w:val="single" w:sz="8" w:space="0" w:color="AEAEAE"/>
              <w:right w:val="nil"/>
            </w:tcBorders>
            <w:shd w:val="clear" w:color="auto" w:fill="auto"/>
            <w:hideMark/>
          </w:tcPr>
          <w:p w:rsidR="00A07FBB" w:rsidRPr="00A07FBB" w:rsidRDefault="00A07FBB" w:rsidP="00A07FBB">
            <w:pPr>
              <w:autoSpaceDE w:val="0"/>
              <w:autoSpaceDN w:val="0"/>
              <w:adjustRightInd w:val="0"/>
              <w:spacing w:after="0" w:line="240" w:lineRule="auto"/>
              <w:ind w:left="60" w:right="60"/>
              <w:jc w:val="right"/>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.054</w:t>
            </w:r>
          </w:p>
        </w:tc>
      </w:tr>
      <w:tr w:rsidR="00A07FBB" w:rsidRPr="00A07FBB" w:rsidTr="00A07FBB">
        <w:trPr>
          <w:cantSplit/>
        </w:trPr>
        <w:tc>
          <w:tcPr>
            <w:tcW w:w="3894" w:type="dxa"/>
            <w:gridSpan w:val="2"/>
            <w:tcBorders>
              <w:top w:val="single" w:sz="8" w:space="0" w:color="AEAEAE"/>
              <w:left w:val="nil"/>
              <w:bottom w:val="single" w:sz="8" w:space="0" w:color="152935"/>
              <w:right w:val="nil"/>
            </w:tcBorders>
            <w:shd w:val="clear" w:color="auto" w:fill="auto"/>
            <w:hideMark/>
          </w:tcPr>
          <w:p w:rsidR="00A07FBB" w:rsidRPr="00A07FBB" w:rsidRDefault="00A07FBB" w:rsidP="00A07FBB">
            <w:pPr>
              <w:autoSpaceDE w:val="0"/>
              <w:autoSpaceDN w:val="0"/>
              <w:adjustRightInd w:val="0"/>
              <w:spacing w:after="0" w:line="240" w:lineRule="auto"/>
              <w:ind w:left="60" w:right="60"/>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Asymp. Sig. (2-tailed)</w:t>
            </w:r>
          </w:p>
        </w:tc>
        <w:tc>
          <w:tcPr>
            <w:tcW w:w="2202" w:type="dxa"/>
            <w:tcBorders>
              <w:top w:val="single" w:sz="8" w:space="0" w:color="AEAEAE"/>
              <w:left w:val="nil"/>
              <w:bottom w:val="single" w:sz="8" w:space="0" w:color="152935"/>
              <w:right w:val="nil"/>
            </w:tcBorders>
            <w:shd w:val="clear" w:color="auto" w:fill="auto"/>
            <w:hideMark/>
          </w:tcPr>
          <w:p w:rsidR="00A07FBB" w:rsidRPr="00A07FBB" w:rsidRDefault="00A07FBB" w:rsidP="00A07FBB">
            <w:pPr>
              <w:autoSpaceDE w:val="0"/>
              <w:autoSpaceDN w:val="0"/>
              <w:adjustRightInd w:val="0"/>
              <w:spacing w:after="0" w:line="240" w:lineRule="auto"/>
              <w:ind w:left="60" w:right="60"/>
              <w:jc w:val="right"/>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.200</w:t>
            </w:r>
            <w:r w:rsidRPr="00A07FBB">
              <w:rPr>
                <w:rFonts w:ascii="Times New Roman" w:hAnsi="Times New Roman" w:cs="Times New Roman"/>
                <w:sz w:val="24"/>
                <w:szCs w:val="24"/>
                <w:vertAlign w:val="superscript"/>
                <w:lang w:val="en-ID" w:eastAsia="en-ID"/>
              </w:rPr>
              <w:t>c,d</w:t>
            </w:r>
          </w:p>
        </w:tc>
      </w:tr>
      <w:tr w:rsidR="00A07FBB" w:rsidRPr="00A07FBB" w:rsidTr="00A07FBB">
        <w:trPr>
          <w:cantSplit/>
        </w:trPr>
        <w:tc>
          <w:tcPr>
            <w:tcW w:w="6096" w:type="dxa"/>
            <w:gridSpan w:val="3"/>
            <w:tcBorders>
              <w:top w:val="nil"/>
              <w:left w:val="nil"/>
              <w:bottom w:val="nil"/>
              <w:right w:val="nil"/>
            </w:tcBorders>
            <w:shd w:val="clear" w:color="auto" w:fill="auto"/>
            <w:hideMark/>
          </w:tcPr>
          <w:p w:rsidR="00A07FBB" w:rsidRPr="00A07FBB" w:rsidRDefault="00A07FBB" w:rsidP="00A07FBB">
            <w:pPr>
              <w:autoSpaceDE w:val="0"/>
              <w:autoSpaceDN w:val="0"/>
              <w:adjustRightInd w:val="0"/>
              <w:spacing w:after="0" w:line="240" w:lineRule="auto"/>
              <w:ind w:left="60" w:right="60"/>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a. Test distribution is Normal.</w:t>
            </w:r>
          </w:p>
        </w:tc>
      </w:tr>
      <w:tr w:rsidR="00A07FBB" w:rsidRPr="00A07FBB" w:rsidTr="00A07FBB">
        <w:trPr>
          <w:cantSplit/>
        </w:trPr>
        <w:tc>
          <w:tcPr>
            <w:tcW w:w="6096" w:type="dxa"/>
            <w:gridSpan w:val="3"/>
            <w:tcBorders>
              <w:top w:val="nil"/>
              <w:left w:val="nil"/>
              <w:bottom w:val="nil"/>
              <w:right w:val="nil"/>
            </w:tcBorders>
            <w:shd w:val="clear" w:color="auto" w:fill="auto"/>
            <w:hideMark/>
          </w:tcPr>
          <w:p w:rsidR="00A07FBB" w:rsidRPr="00A07FBB" w:rsidRDefault="00A07FBB" w:rsidP="00A07FBB">
            <w:pPr>
              <w:autoSpaceDE w:val="0"/>
              <w:autoSpaceDN w:val="0"/>
              <w:adjustRightInd w:val="0"/>
              <w:spacing w:after="0" w:line="240" w:lineRule="auto"/>
              <w:ind w:left="60" w:right="60"/>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b. Calculated from data.</w:t>
            </w:r>
          </w:p>
        </w:tc>
      </w:tr>
      <w:tr w:rsidR="00A07FBB" w:rsidRPr="00A07FBB" w:rsidTr="00A07FBB">
        <w:trPr>
          <w:cantSplit/>
        </w:trPr>
        <w:tc>
          <w:tcPr>
            <w:tcW w:w="6096" w:type="dxa"/>
            <w:gridSpan w:val="3"/>
            <w:tcBorders>
              <w:top w:val="nil"/>
              <w:left w:val="nil"/>
              <w:bottom w:val="nil"/>
              <w:right w:val="nil"/>
            </w:tcBorders>
            <w:shd w:val="clear" w:color="auto" w:fill="auto"/>
            <w:hideMark/>
          </w:tcPr>
          <w:p w:rsidR="00A07FBB" w:rsidRPr="00A07FBB" w:rsidRDefault="00A07FBB" w:rsidP="00A07FBB">
            <w:pPr>
              <w:autoSpaceDE w:val="0"/>
              <w:autoSpaceDN w:val="0"/>
              <w:adjustRightInd w:val="0"/>
              <w:spacing w:after="0" w:line="240" w:lineRule="auto"/>
              <w:ind w:left="60" w:right="60"/>
              <w:rPr>
                <w:rFonts w:ascii="Times New Roman" w:hAnsi="Times New Roman" w:cs="Times New Roman"/>
                <w:sz w:val="24"/>
                <w:szCs w:val="24"/>
                <w:lang w:val="en-ID" w:eastAsia="en-ID"/>
              </w:rPr>
            </w:pPr>
            <w:proofErr w:type="gramStart"/>
            <w:r w:rsidRPr="00A07FBB">
              <w:rPr>
                <w:rFonts w:ascii="Times New Roman" w:hAnsi="Times New Roman" w:cs="Times New Roman"/>
                <w:sz w:val="24"/>
                <w:szCs w:val="24"/>
                <w:lang w:val="en-ID" w:eastAsia="en-ID"/>
              </w:rPr>
              <w:t>c</w:t>
            </w:r>
            <w:proofErr w:type="gramEnd"/>
            <w:r w:rsidRPr="00A07FBB">
              <w:rPr>
                <w:rFonts w:ascii="Times New Roman" w:hAnsi="Times New Roman" w:cs="Times New Roman"/>
                <w:sz w:val="24"/>
                <w:szCs w:val="24"/>
                <w:lang w:val="en-ID" w:eastAsia="en-ID"/>
              </w:rPr>
              <w:t>. Lilliefors Significance Correction.</w:t>
            </w:r>
          </w:p>
        </w:tc>
      </w:tr>
      <w:tr w:rsidR="00A07FBB" w:rsidRPr="00A07FBB" w:rsidTr="00A07FBB">
        <w:trPr>
          <w:cantSplit/>
        </w:trPr>
        <w:tc>
          <w:tcPr>
            <w:tcW w:w="6096" w:type="dxa"/>
            <w:gridSpan w:val="3"/>
            <w:tcBorders>
              <w:top w:val="nil"/>
              <w:left w:val="nil"/>
              <w:bottom w:val="nil"/>
              <w:right w:val="nil"/>
            </w:tcBorders>
            <w:shd w:val="clear" w:color="auto" w:fill="auto"/>
            <w:hideMark/>
          </w:tcPr>
          <w:p w:rsidR="00A07FBB" w:rsidRPr="00A07FBB" w:rsidRDefault="00A07FBB" w:rsidP="00A07FBB">
            <w:pPr>
              <w:autoSpaceDE w:val="0"/>
              <w:autoSpaceDN w:val="0"/>
              <w:adjustRightInd w:val="0"/>
              <w:spacing w:after="0" w:line="240" w:lineRule="auto"/>
              <w:ind w:left="60" w:right="60"/>
              <w:rPr>
                <w:rFonts w:ascii="Times New Roman" w:hAnsi="Times New Roman" w:cs="Times New Roman"/>
                <w:sz w:val="24"/>
                <w:szCs w:val="24"/>
                <w:lang w:val="en-ID" w:eastAsia="en-ID"/>
              </w:rPr>
            </w:pPr>
            <w:r w:rsidRPr="00A07FBB">
              <w:rPr>
                <w:rFonts w:ascii="Times New Roman" w:hAnsi="Times New Roman" w:cs="Times New Roman"/>
                <w:sz w:val="24"/>
                <w:szCs w:val="24"/>
                <w:lang w:val="en-ID" w:eastAsia="en-ID"/>
              </w:rPr>
              <w:t>d. This is a lower bound of the true significance.</w:t>
            </w:r>
          </w:p>
        </w:tc>
      </w:tr>
    </w:tbl>
    <w:p w:rsidR="00A07FBB" w:rsidRDefault="00A07FBB" w:rsidP="00A07FBB">
      <w:pPr>
        <w:autoSpaceDE w:val="0"/>
        <w:autoSpaceDN w:val="0"/>
        <w:adjustRightInd w:val="0"/>
        <w:spacing w:after="0" w:line="240" w:lineRule="auto"/>
        <w:jc w:val="both"/>
        <w:rPr>
          <w:rFonts w:ascii="Arial" w:hAnsi="Arial" w:cs="Arial"/>
          <w:lang w:val="en-ID" w:eastAsia="en-ID"/>
        </w:rPr>
      </w:pPr>
      <w:r>
        <w:rPr>
          <w:rFonts w:ascii="Times New Roman" w:hAnsi="Times New Roman" w:cs="Times New Roman"/>
          <w:sz w:val="24"/>
          <w:szCs w:val="24"/>
          <w:lang w:val="en-ID" w:eastAsia="en-ID"/>
        </w:rPr>
        <w:br w:type="textWrapping" w:clear="all"/>
      </w:r>
    </w:p>
    <w:p w:rsidR="00A07FBB" w:rsidRPr="00FB122F" w:rsidRDefault="00A07FBB" w:rsidP="00FB122F">
      <w:pPr>
        <w:autoSpaceDE w:val="0"/>
        <w:autoSpaceDN w:val="0"/>
        <w:adjustRightInd w:val="0"/>
        <w:spacing w:after="0" w:line="360" w:lineRule="auto"/>
        <w:ind w:firstLine="567"/>
        <w:jc w:val="both"/>
        <w:rPr>
          <w:rFonts w:ascii="Times New Roman" w:hAnsi="Times New Roman" w:cs="Times New Roman"/>
          <w:sz w:val="24"/>
          <w:lang w:val="en-ID" w:eastAsia="en-ID"/>
        </w:rPr>
      </w:pPr>
      <w:proofErr w:type="gramStart"/>
      <w:r w:rsidRPr="00FB122F">
        <w:rPr>
          <w:rFonts w:ascii="Times New Roman" w:hAnsi="Times New Roman" w:cs="Times New Roman"/>
          <w:sz w:val="24"/>
          <w:lang w:val="en-ID" w:eastAsia="en-ID"/>
        </w:rPr>
        <w:t>Berdasrkan hasil pengujian normalitas data dengan Kolmogorov Smirnov di atas, pada nilai Asymp.</w:t>
      </w:r>
      <w:proofErr w:type="gramEnd"/>
      <w:r w:rsidRPr="00FB122F">
        <w:rPr>
          <w:rFonts w:ascii="Times New Roman" w:hAnsi="Times New Roman" w:cs="Times New Roman"/>
          <w:sz w:val="24"/>
          <w:lang w:val="en-ID" w:eastAsia="en-ID"/>
        </w:rPr>
        <w:t xml:space="preserve"> Sig (2-tailed) yang dihasilkan sebesar 0,200 yang lebih besar dari alpha = 0</w:t>
      </w:r>
      <w:proofErr w:type="gramStart"/>
      <w:r w:rsidRPr="00FB122F">
        <w:rPr>
          <w:rFonts w:ascii="Times New Roman" w:hAnsi="Times New Roman" w:cs="Times New Roman"/>
          <w:sz w:val="24"/>
          <w:lang w:val="en-ID" w:eastAsia="en-ID"/>
        </w:rPr>
        <w:t>,05</w:t>
      </w:r>
      <w:proofErr w:type="gramEnd"/>
      <w:r w:rsidRPr="00FB122F">
        <w:rPr>
          <w:rFonts w:ascii="Times New Roman" w:hAnsi="Times New Roman" w:cs="Times New Roman"/>
          <w:sz w:val="24"/>
          <w:lang w:val="en-ID" w:eastAsia="en-ID"/>
        </w:rPr>
        <w:t>. Hal ini menunjukkan bahwa residual dari regresi telah memenuhi asumsi normalitas</w:t>
      </w:r>
    </w:p>
    <w:p w:rsidR="00A07FBB" w:rsidRPr="00FB122F" w:rsidRDefault="00A07FBB" w:rsidP="00FB122F">
      <w:pPr>
        <w:pStyle w:val="ListParagraph"/>
        <w:numPr>
          <w:ilvl w:val="0"/>
          <w:numId w:val="6"/>
        </w:numPr>
        <w:spacing w:after="0" w:line="360" w:lineRule="auto"/>
        <w:ind w:left="426"/>
        <w:jc w:val="both"/>
        <w:rPr>
          <w:rFonts w:ascii="Times New Roman" w:hAnsi="Times New Roman" w:cs="Times New Roman"/>
          <w:sz w:val="24"/>
          <w:szCs w:val="24"/>
        </w:rPr>
      </w:pPr>
      <w:r w:rsidRPr="00FB122F">
        <w:rPr>
          <w:rFonts w:ascii="Times New Roman" w:hAnsi="Times New Roman" w:cs="Times New Roman"/>
          <w:sz w:val="24"/>
          <w:szCs w:val="24"/>
        </w:rPr>
        <w:t>Pengujian linearitas variable bebas dengan variable terikat dilakukan dengan One-way anova pada program SPSS dengan taraf signifikansi 5% (α = 0,05)</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18"/>
        <w:gridCol w:w="1418"/>
        <w:gridCol w:w="1419"/>
        <w:gridCol w:w="993"/>
        <w:gridCol w:w="567"/>
        <w:gridCol w:w="1135"/>
        <w:gridCol w:w="710"/>
        <w:gridCol w:w="710"/>
      </w:tblGrid>
      <w:tr w:rsidR="00A07FBB" w:rsidRPr="00FB122F" w:rsidTr="00FB122F">
        <w:trPr>
          <w:cantSplit/>
        </w:trPr>
        <w:tc>
          <w:tcPr>
            <w:tcW w:w="8370" w:type="dxa"/>
            <w:gridSpan w:val="8"/>
            <w:tcBorders>
              <w:top w:val="nil"/>
              <w:left w:val="nil"/>
              <w:bottom w:val="nil"/>
              <w:right w:val="nil"/>
            </w:tcBorders>
            <w:shd w:val="clear" w:color="auto" w:fill="FFFFFF"/>
            <w:vAlign w:val="center"/>
            <w:hideMark/>
          </w:tcPr>
          <w:p w:rsidR="00A07FBB" w:rsidRPr="00FB122F" w:rsidRDefault="00A07FBB" w:rsidP="002C4672">
            <w:pPr>
              <w:autoSpaceDE w:val="0"/>
              <w:autoSpaceDN w:val="0"/>
              <w:adjustRightInd w:val="0"/>
              <w:spacing w:after="0" w:line="240" w:lineRule="auto"/>
              <w:ind w:left="60" w:right="60"/>
              <w:jc w:val="center"/>
              <w:rPr>
                <w:rFonts w:ascii="Times New Roman" w:hAnsi="Times New Roman" w:cs="Times New Roman"/>
                <w:color w:val="010205"/>
                <w:sz w:val="24"/>
                <w:szCs w:val="24"/>
                <w:lang w:val="en-ID" w:eastAsia="en-ID"/>
              </w:rPr>
            </w:pPr>
            <w:r w:rsidRPr="00FB122F">
              <w:rPr>
                <w:rFonts w:ascii="Times New Roman" w:hAnsi="Times New Roman" w:cs="Times New Roman"/>
                <w:b/>
                <w:sz w:val="24"/>
                <w:szCs w:val="24"/>
              </w:rPr>
              <w:t>Tabel Linieritas</w:t>
            </w:r>
            <w:r w:rsidRPr="00FB122F">
              <w:rPr>
                <w:rFonts w:ascii="Times New Roman" w:hAnsi="Times New Roman" w:cs="Times New Roman"/>
                <w:b/>
                <w:bCs/>
                <w:color w:val="010205"/>
                <w:sz w:val="24"/>
                <w:szCs w:val="24"/>
                <w:lang w:eastAsia="en-ID"/>
              </w:rPr>
              <w:t xml:space="preserve">          </w:t>
            </w:r>
            <w:r w:rsidRPr="00FB122F">
              <w:rPr>
                <w:rFonts w:ascii="Times New Roman" w:hAnsi="Times New Roman" w:cs="Times New Roman"/>
                <w:b/>
                <w:bCs/>
                <w:color w:val="010205"/>
                <w:sz w:val="24"/>
                <w:szCs w:val="24"/>
                <w:lang w:val="en-ID" w:eastAsia="en-ID"/>
              </w:rPr>
              <w:t>ANOVA Table</w:t>
            </w:r>
          </w:p>
        </w:tc>
      </w:tr>
      <w:tr w:rsidR="00A07FBB" w:rsidRPr="00FB122F" w:rsidTr="00FB122F">
        <w:trPr>
          <w:cantSplit/>
        </w:trPr>
        <w:tc>
          <w:tcPr>
            <w:tcW w:w="4255" w:type="dxa"/>
            <w:gridSpan w:val="3"/>
            <w:tcBorders>
              <w:top w:val="nil"/>
              <w:left w:val="nil"/>
              <w:bottom w:val="single" w:sz="8" w:space="0" w:color="152935"/>
              <w:right w:val="nil"/>
            </w:tcBorders>
            <w:shd w:val="clear" w:color="auto" w:fill="FFFFFF"/>
            <w:vAlign w:val="bottom"/>
          </w:tcPr>
          <w:p w:rsidR="00A07FBB" w:rsidRPr="00FB122F" w:rsidRDefault="00A07FBB" w:rsidP="002C4672">
            <w:pPr>
              <w:autoSpaceDE w:val="0"/>
              <w:autoSpaceDN w:val="0"/>
              <w:adjustRightInd w:val="0"/>
              <w:spacing w:after="0" w:line="240" w:lineRule="auto"/>
              <w:rPr>
                <w:rFonts w:ascii="Times New Roman" w:hAnsi="Times New Roman" w:cs="Times New Roman"/>
                <w:sz w:val="24"/>
                <w:szCs w:val="24"/>
                <w:lang w:val="en-ID" w:eastAsia="en-ID"/>
              </w:rPr>
            </w:pPr>
          </w:p>
        </w:tc>
        <w:tc>
          <w:tcPr>
            <w:tcW w:w="993" w:type="dxa"/>
            <w:tcBorders>
              <w:top w:val="nil"/>
              <w:left w:val="nil"/>
              <w:bottom w:val="single" w:sz="8" w:space="0" w:color="152935"/>
              <w:right w:val="single" w:sz="8" w:space="0" w:color="E0E0E0"/>
            </w:tcBorders>
            <w:shd w:val="clear" w:color="auto" w:fill="FFFFFF"/>
            <w:vAlign w:val="bottom"/>
            <w:hideMark/>
          </w:tcPr>
          <w:p w:rsidR="00A07FBB" w:rsidRPr="00FB122F" w:rsidRDefault="00A07FBB" w:rsidP="002C4672">
            <w:pPr>
              <w:autoSpaceDE w:val="0"/>
              <w:autoSpaceDN w:val="0"/>
              <w:adjustRightInd w:val="0"/>
              <w:spacing w:after="0" w:line="240" w:lineRule="auto"/>
              <w:ind w:left="60" w:right="60"/>
              <w:jc w:val="center"/>
              <w:rPr>
                <w:rFonts w:ascii="Times New Roman" w:hAnsi="Times New Roman" w:cs="Times New Roman"/>
                <w:color w:val="264A60"/>
                <w:sz w:val="24"/>
                <w:szCs w:val="24"/>
                <w:lang w:val="en-ID" w:eastAsia="en-ID"/>
              </w:rPr>
            </w:pPr>
            <w:r w:rsidRPr="00FB122F">
              <w:rPr>
                <w:rFonts w:ascii="Times New Roman" w:hAnsi="Times New Roman" w:cs="Times New Roman"/>
                <w:color w:val="264A60"/>
                <w:sz w:val="24"/>
                <w:szCs w:val="24"/>
                <w:lang w:val="en-ID" w:eastAsia="en-ID"/>
              </w:rPr>
              <w:t>Sum of Squares</w:t>
            </w:r>
          </w:p>
        </w:tc>
        <w:tc>
          <w:tcPr>
            <w:tcW w:w="567" w:type="dxa"/>
            <w:tcBorders>
              <w:top w:val="nil"/>
              <w:left w:val="single" w:sz="8" w:space="0" w:color="E0E0E0"/>
              <w:bottom w:val="single" w:sz="8" w:space="0" w:color="152935"/>
              <w:right w:val="single" w:sz="8" w:space="0" w:color="E0E0E0"/>
            </w:tcBorders>
            <w:shd w:val="clear" w:color="auto" w:fill="FFFFFF"/>
            <w:vAlign w:val="bottom"/>
            <w:hideMark/>
          </w:tcPr>
          <w:p w:rsidR="00A07FBB" w:rsidRPr="00FB122F" w:rsidRDefault="00A07FBB" w:rsidP="002C4672">
            <w:pPr>
              <w:autoSpaceDE w:val="0"/>
              <w:autoSpaceDN w:val="0"/>
              <w:adjustRightInd w:val="0"/>
              <w:spacing w:after="0" w:line="240" w:lineRule="auto"/>
              <w:ind w:left="60" w:right="60"/>
              <w:jc w:val="center"/>
              <w:rPr>
                <w:rFonts w:ascii="Times New Roman" w:hAnsi="Times New Roman" w:cs="Times New Roman"/>
                <w:color w:val="264A60"/>
                <w:sz w:val="24"/>
                <w:szCs w:val="24"/>
                <w:lang w:val="en-ID" w:eastAsia="en-ID"/>
              </w:rPr>
            </w:pPr>
            <w:r w:rsidRPr="00FB122F">
              <w:rPr>
                <w:rFonts w:ascii="Times New Roman" w:hAnsi="Times New Roman" w:cs="Times New Roman"/>
                <w:color w:val="264A60"/>
                <w:sz w:val="24"/>
                <w:szCs w:val="24"/>
                <w:lang w:val="en-ID" w:eastAsia="en-ID"/>
              </w:rPr>
              <w:t>df</w:t>
            </w:r>
          </w:p>
        </w:tc>
        <w:tc>
          <w:tcPr>
            <w:tcW w:w="1135" w:type="dxa"/>
            <w:tcBorders>
              <w:top w:val="nil"/>
              <w:left w:val="single" w:sz="8" w:space="0" w:color="E0E0E0"/>
              <w:bottom w:val="single" w:sz="8" w:space="0" w:color="152935"/>
              <w:right w:val="single" w:sz="8" w:space="0" w:color="E0E0E0"/>
            </w:tcBorders>
            <w:shd w:val="clear" w:color="auto" w:fill="FFFFFF"/>
            <w:vAlign w:val="bottom"/>
            <w:hideMark/>
          </w:tcPr>
          <w:p w:rsidR="00A07FBB" w:rsidRPr="00FB122F" w:rsidRDefault="00A07FBB" w:rsidP="002C4672">
            <w:pPr>
              <w:autoSpaceDE w:val="0"/>
              <w:autoSpaceDN w:val="0"/>
              <w:adjustRightInd w:val="0"/>
              <w:spacing w:after="0" w:line="240" w:lineRule="auto"/>
              <w:ind w:left="60" w:right="60"/>
              <w:jc w:val="center"/>
              <w:rPr>
                <w:rFonts w:ascii="Times New Roman" w:hAnsi="Times New Roman" w:cs="Times New Roman"/>
                <w:color w:val="264A60"/>
                <w:sz w:val="24"/>
                <w:szCs w:val="24"/>
                <w:lang w:val="en-ID" w:eastAsia="en-ID"/>
              </w:rPr>
            </w:pPr>
            <w:r w:rsidRPr="00FB122F">
              <w:rPr>
                <w:rFonts w:ascii="Times New Roman" w:hAnsi="Times New Roman" w:cs="Times New Roman"/>
                <w:color w:val="264A60"/>
                <w:sz w:val="24"/>
                <w:szCs w:val="24"/>
                <w:lang w:val="en-ID" w:eastAsia="en-ID"/>
              </w:rPr>
              <w:t>Mean Square</w:t>
            </w:r>
          </w:p>
        </w:tc>
        <w:tc>
          <w:tcPr>
            <w:tcW w:w="710" w:type="dxa"/>
            <w:tcBorders>
              <w:top w:val="nil"/>
              <w:left w:val="single" w:sz="8" w:space="0" w:color="E0E0E0"/>
              <w:bottom w:val="single" w:sz="8" w:space="0" w:color="152935"/>
              <w:right w:val="single" w:sz="8" w:space="0" w:color="E0E0E0"/>
            </w:tcBorders>
            <w:shd w:val="clear" w:color="auto" w:fill="FFFFFF"/>
            <w:vAlign w:val="bottom"/>
            <w:hideMark/>
          </w:tcPr>
          <w:p w:rsidR="00A07FBB" w:rsidRPr="00FB122F" w:rsidRDefault="00A07FBB" w:rsidP="002C4672">
            <w:pPr>
              <w:autoSpaceDE w:val="0"/>
              <w:autoSpaceDN w:val="0"/>
              <w:adjustRightInd w:val="0"/>
              <w:spacing w:after="0" w:line="240" w:lineRule="auto"/>
              <w:ind w:left="60" w:right="60"/>
              <w:jc w:val="center"/>
              <w:rPr>
                <w:rFonts w:ascii="Times New Roman" w:hAnsi="Times New Roman" w:cs="Times New Roman"/>
                <w:color w:val="264A60"/>
                <w:sz w:val="24"/>
                <w:szCs w:val="24"/>
                <w:lang w:val="en-ID" w:eastAsia="en-ID"/>
              </w:rPr>
            </w:pPr>
            <w:r w:rsidRPr="00FB122F">
              <w:rPr>
                <w:rFonts w:ascii="Times New Roman" w:hAnsi="Times New Roman" w:cs="Times New Roman"/>
                <w:color w:val="264A60"/>
                <w:sz w:val="24"/>
                <w:szCs w:val="24"/>
                <w:lang w:val="en-ID" w:eastAsia="en-ID"/>
              </w:rPr>
              <w:t>F</w:t>
            </w:r>
          </w:p>
        </w:tc>
        <w:tc>
          <w:tcPr>
            <w:tcW w:w="710" w:type="dxa"/>
            <w:tcBorders>
              <w:top w:val="nil"/>
              <w:left w:val="single" w:sz="8" w:space="0" w:color="E0E0E0"/>
              <w:bottom w:val="single" w:sz="8" w:space="0" w:color="152935"/>
              <w:right w:val="nil"/>
            </w:tcBorders>
            <w:shd w:val="clear" w:color="auto" w:fill="FFFFFF"/>
            <w:vAlign w:val="bottom"/>
            <w:hideMark/>
          </w:tcPr>
          <w:p w:rsidR="00A07FBB" w:rsidRPr="00FB122F" w:rsidRDefault="00A07FBB" w:rsidP="002C4672">
            <w:pPr>
              <w:autoSpaceDE w:val="0"/>
              <w:autoSpaceDN w:val="0"/>
              <w:adjustRightInd w:val="0"/>
              <w:spacing w:after="0" w:line="240" w:lineRule="auto"/>
              <w:ind w:left="60" w:right="60"/>
              <w:jc w:val="center"/>
              <w:rPr>
                <w:rFonts w:ascii="Times New Roman" w:hAnsi="Times New Roman" w:cs="Times New Roman"/>
                <w:color w:val="264A60"/>
                <w:sz w:val="24"/>
                <w:szCs w:val="24"/>
                <w:lang w:val="en-ID" w:eastAsia="en-ID"/>
              </w:rPr>
            </w:pPr>
            <w:r w:rsidRPr="00FB122F">
              <w:rPr>
                <w:rFonts w:ascii="Times New Roman" w:hAnsi="Times New Roman" w:cs="Times New Roman"/>
                <w:color w:val="264A60"/>
                <w:sz w:val="24"/>
                <w:szCs w:val="24"/>
                <w:lang w:val="en-ID" w:eastAsia="en-ID"/>
              </w:rPr>
              <w:t>Sig.</w:t>
            </w:r>
          </w:p>
        </w:tc>
      </w:tr>
      <w:tr w:rsidR="00A07FBB" w:rsidRPr="00FB122F" w:rsidTr="00FB122F">
        <w:trPr>
          <w:cantSplit/>
        </w:trPr>
        <w:tc>
          <w:tcPr>
            <w:tcW w:w="1418" w:type="dxa"/>
            <w:vMerge w:val="restart"/>
            <w:tcBorders>
              <w:top w:val="single" w:sz="8" w:space="0" w:color="152935"/>
              <w:left w:val="nil"/>
              <w:bottom w:val="single" w:sz="8" w:space="0" w:color="152935"/>
              <w:right w:val="nil"/>
            </w:tcBorders>
            <w:shd w:val="clear" w:color="auto" w:fill="E0E0E0"/>
            <w:hideMark/>
          </w:tcPr>
          <w:p w:rsidR="00A07FBB" w:rsidRPr="00FB122F" w:rsidRDefault="00A07FBB" w:rsidP="002C4672">
            <w:pPr>
              <w:autoSpaceDE w:val="0"/>
              <w:autoSpaceDN w:val="0"/>
              <w:adjustRightInd w:val="0"/>
              <w:spacing w:after="0" w:line="240" w:lineRule="auto"/>
              <w:ind w:left="60" w:right="60"/>
              <w:rPr>
                <w:rFonts w:ascii="Times New Roman" w:hAnsi="Times New Roman" w:cs="Times New Roman"/>
                <w:color w:val="264A60"/>
                <w:sz w:val="24"/>
                <w:szCs w:val="24"/>
                <w:lang w:val="en-ID" w:eastAsia="en-ID"/>
              </w:rPr>
            </w:pPr>
            <w:r w:rsidRPr="00FB122F">
              <w:rPr>
                <w:rFonts w:ascii="Times New Roman" w:hAnsi="Times New Roman" w:cs="Times New Roman"/>
                <w:color w:val="264A60"/>
                <w:sz w:val="24"/>
                <w:szCs w:val="24"/>
                <w:lang w:val="en-ID" w:eastAsia="en-ID"/>
              </w:rPr>
              <w:t>Kinerja * Kepemimpinan</w:t>
            </w:r>
          </w:p>
        </w:tc>
        <w:tc>
          <w:tcPr>
            <w:tcW w:w="1418" w:type="dxa"/>
            <w:vMerge w:val="restart"/>
            <w:tcBorders>
              <w:top w:val="single" w:sz="8" w:space="0" w:color="152935"/>
              <w:left w:val="nil"/>
              <w:bottom w:val="nil"/>
              <w:right w:val="nil"/>
            </w:tcBorders>
            <w:shd w:val="clear" w:color="auto" w:fill="E0E0E0"/>
            <w:hideMark/>
          </w:tcPr>
          <w:p w:rsidR="00A07FBB" w:rsidRPr="00FB122F" w:rsidRDefault="00A07FBB" w:rsidP="002C4672">
            <w:pPr>
              <w:autoSpaceDE w:val="0"/>
              <w:autoSpaceDN w:val="0"/>
              <w:adjustRightInd w:val="0"/>
              <w:spacing w:after="0" w:line="240" w:lineRule="auto"/>
              <w:ind w:left="60" w:right="60"/>
              <w:rPr>
                <w:rFonts w:ascii="Times New Roman" w:hAnsi="Times New Roman" w:cs="Times New Roman"/>
                <w:color w:val="264A60"/>
                <w:sz w:val="24"/>
                <w:szCs w:val="24"/>
                <w:lang w:val="en-ID" w:eastAsia="en-ID"/>
              </w:rPr>
            </w:pPr>
            <w:r w:rsidRPr="00FB122F">
              <w:rPr>
                <w:rFonts w:ascii="Times New Roman" w:hAnsi="Times New Roman" w:cs="Times New Roman"/>
                <w:color w:val="264A60"/>
                <w:sz w:val="24"/>
                <w:szCs w:val="24"/>
                <w:lang w:val="en-ID" w:eastAsia="en-ID"/>
              </w:rPr>
              <w:t>Between Groups</w:t>
            </w:r>
          </w:p>
        </w:tc>
        <w:tc>
          <w:tcPr>
            <w:tcW w:w="1419" w:type="dxa"/>
            <w:tcBorders>
              <w:top w:val="single" w:sz="8" w:space="0" w:color="152935"/>
              <w:left w:val="nil"/>
              <w:bottom w:val="single" w:sz="8" w:space="0" w:color="AEAEAE"/>
              <w:right w:val="nil"/>
            </w:tcBorders>
            <w:shd w:val="clear" w:color="auto" w:fill="E0E0E0"/>
            <w:hideMark/>
          </w:tcPr>
          <w:p w:rsidR="00A07FBB" w:rsidRPr="00FB122F" w:rsidRDefault="00A07FBB" w:rsidP="002C4672">
            <w:pPr>
              <w:autoSpaceDE w:val="0"/>
              <w:autoSpaceDN w:val="0"/>
              <w:adjustRightInd w:val="0"/>
              <w:spacing w:after="0" w:line="240" w:lineRule="auto"/>
              <w:ind w:left="60" w:right="60"/>
              <w:rPr>
                <w:rFonts w:ascii="Times New Roman" w:hAnsi="Times New Roman" w:cs="Times New Roman"/>
                <w:color w:val="264A60"/>
                <w:sz w:val="24"/>
                <w:szCs w:val="24"/>
                <w:lang w:val="en-ID" w:eastAsia="en-ID"/>
              </w:rPr>
            </w:pPr>
            <w:r w:rsidRPr="00FB122F">
              <w:rPr>
                <w:rFonts w:ascii="Times New Roman" w:hAnsi="Times New Roman" w:cs="Times New Roman"/>
                <w:color w:val="264A60"/>
                <w:sz w:val="24"/>
                <w:szCs w:val="24"/>
                <w:lang w:val="en-ID" w:eastAsia="en-ID"/>
              </w:rPr>
              <w:t>(Combined)</w:t>
            </w:r>
          </w:p>
        </w:tc>
        <w:tc>
          <w:tcPr>
            <w:tcW w:w="993" w:type="dxa"/>
            <w:tcBorders>
              <w:top w:val="single" w:sz="8" w:space="0" w:color="152935"/>
              <w:left w:val="nil"/>
              <w:bottom w:val="single" w:sz="8" w:space="0" w:color="AEAEAE"/>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617.670</w:t>
            </w:r>
          </w:p>
        </w:tc>
        <w:tc>
          <w:tcPr>
            <w:tcW w:w="567" w:type="dxa"/>
            <w:tcBorders>
              <w:top w:val="single" w:sz="8" w:space="0" w:color="152935"/>
              <w:left w:val="single" w:sz="8" w:space="0" w:color="E0E0E0"/>
              <w:bottom w:val="single" w:sz="8" w:space="0" w:color="AEAEAE"/>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20</w:t>
            </w:r>
          </w:p>
        </w:tc>
        <w:tc>
          <w:tcPr>
            <w:tcW w:w="1135" w:type="dxa"/>
            <w:tcBorders>
              <w:top w:val="single" w:sz="8" w:space="0" w:color="152935"/>
              <w:left w:val="single" w:sz="8" w:space="0" w:color="E0E0E0"/>
              <w:bottom w:val="single" w:sz="8" w:space="0" w:color="AEAEAE"/>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30.884</w:t>
            </w:r>
          </w:p>
        </w:tc>
        <w:tc>
          <w:tcPr>
            <w:tcW w:w="710" w:type="dxa"/>
            <w:tcBorders>
              <w:top w:val="single" w:sz="8" w:space="0" w:color="152935"/>
              <w:left w:val="single" w:sz="8" w:space="0" w:color="E0E0E0"/>
              <w:bottom w:val="single" w:sz="8" w:space="0" w:color="AEAEAE"/>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1.376</w:t>
            </w:r>
          </w:p>
        </w:tc>
        <w:tc>
          <w:tcPr>
            <w:tcW w:w="710" w:type="dxa"/>
            <w:tcBorders>
              <w:top w:val="single" w:sz="8" w:space="0" w:color="152935"/>
              <w:left w:val="single" w:sz="8" w:space="0" w:color="E0E0E0"/>
              <w:bottom w:val="single" w:sz="8" w:space="0" w:color="AEAEAE"/>
              <w:right w:val="nil"/>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.144</w:t>
            </w:r>
          </w:p>
        </w:tc>
      </w:tr>
      <w:tr w:rsidR="00A07FBB" w:rsidRPr="00FB122F" w:rsidTr="00FB122F">
        <w:trPr>
          <w:cantSplit/>
        </w:trPr>
        <w:tc>
          <w:tcPr>
            <w:tcW w:w="1418" w:type="dxa"/>
            <w:vMerge/>
            <w:tcBorders>
              <w:top w:val="single" w:sz="8" w:space="0" w:color="152935"/>
              <w:left w:val="nil"/>
              <w:bottom w:val="single" w:sz="8" w:space="0" w:color="152935"/>
              <w:right w:val="nil"/>
            </w:tcBorders>
            <w:vAlign w:val="center"/>
            <w:hideMark/>
          </w:tcPr>
          <w:p w:rsidR="00A07FBB" w:rsidRPr="00FB122F" w:rsidRDefault="00A07FBB" w:rsidP="002C4672">
            <w:pPr>
              <w:spacing w:after="0" w:line="240" w:lineRule="auto"/>
              <w:rPr>
                <w:rFonts w:ascii="Times New Roman" w:hAnsi="Times New Roman" w:cs="Times New Roman"/>
                <w:color w:val="264A60"/>
                <w:sz w:val="24"/>
                <w:szCs w:val="24"/>
                <w:lang w:val="en-ID" w:eastAsia="en-ID"/>
              </w:rPr>
            </w:pPr>
          </w:p>
        </w:tc>
        <w:tc>
          <w:tcPr>
            <w:tcW w:w="1418" w:type="dxa"/>
            <w:vMerge/>
            <w:tcBorders>
              <w:top w:val="single" w:sz="8" w:space="0" w:color="152935"/>
              <w:left w:val="nil"/>
              <w:bottom w:val="nil"/>
              <w:right w:val="nil"/>
            </w:tcBorders>
            <w:vAlign w:val="center"/>
            <w:hideMark/>
          </w:tcPr>
          <w:p w:rsidR="00A07FBB" w:rsidRPr="00FB122F" w:rsidRDefault="00A07FBB" w:rsidP="002C4672">
            <w:pPr>
              <w:spacing w:after="0" w:line="240" w:lineRule="auto"/>
              <w:rPr>
                <w:rFonts w:ascii="Times New Roman" w:hAnsi="Times New Roman" w:cs="Times New Roman"/>
                <w:color w:val="264A60"/>
                <w:sz w:val="24"/>
                <w:szCs w:val="24"/>
                <w:lang w:val="en-ID" w:eastAsia="en-ID"/>
              </w:rPr>
            </w:pPr>
          </w:p>
        </w:tc>
        <w:tc>
          <w:tcPr>
            <w:tcW w:w="1419" w:type="dxa"/>
            <w:tcBorders>
              <w:top w:val="single" w:sz="8" w:space="0" w:color="AEAEAE"/>
              <w:left w:val="nil"/>
              <w:bottom w:val="single" w:sz="8" w:space="0" w:color="AEAEAE"/>
              <w:right w:val="nil"/>
            </w:tcBorders>
            <w:shd w:val="clear" w:color="auto" w:fill="E0E0E0"/>
            <w:hideMark/>
          </w:tcPr>
          <w:p w:rsidR="00A07FBB" w:rsidRPr="00FB122F" w:rsidRDefault="00A07FBB" w:rsidP="002C4672">
            <w:pPr>
              <w:autoSpaceDE w:val="0"/>
              <w:autoSpaceDN w:val="0"/>
              <w:adjustRightInd w:val="0"/>
              <w:spacing w:after="0" w:line="240" w:lineRule="auto"/>
              <w:ind w:left="60" w:right="60"/>
              <w:rPr>
                <w:rFonts w:ascii="Times New Roman" w:hAnsi="Times New Roman" w:cs="Times New Roman"/>
                <w:color w:val="264A60"/>
                <w:sz w:val="24"/>
                <w:szCs w:val="24"/>
                <w:lang w:val="en-ID" w:eastAsia="en-ID"/>
              </w:rPr>
            </w:pPr>
            <w:r w:rsidRPr="00FB122F">
              <w:rPr>
                <w:rFonts w:ascii="Times New Roman" w:hAnsi="Times New Roman" w:cs="Times New Roman"/>
                <w:color w:val="264A60"/>
                <w:sz w:val="24"/>
                <w:szCs w:val="24"/>
                <w:lang w:val="en-ID" w:eastAsia="en-ID"/>
              </w:rPr>
              <w:t>Linearity</w:t>
            </w:r>
          </w:p>
        </w:tc>
        <w:tc>
          <w:tcPr>
            <w:tcW w:w="993" w:type="dxa"/>
            <w:tcBorders>
              <w:top w:val="single" w:sz="8" w:space="0" w:color="AEAEAE"/>
              <w:left w:val="nil"/>
              <w:bottom w:val="single" w:sz="8" w:space="0" w:color="AEAEAE"/>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166.336</w:t>
            </w:r>
          </w:p>
        </w:tc>
        <w:tc>
          <w:tcPr>
            <w:tcW w:w="567" w:type="dxa"/>
            <w:tcBorders>
              <w:top w:val="single" w:sz="8" w:space="0" w:color="AEAEAE"/>
              <w:left w:val="single" w:sz="8" w:space="0" w:color="E0E0E0"/>
              <w:bottom w:val="single" w:sz="8" w:space="0" w:color="AEAEAE"/>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1</w:t>
            </w:r>
          </w:p>
        </w:tc>
        <w:tc>
          <w:tcPr>
            <w:tcW w:w="1135" w:type="dxa"/>
            <w:tcBorders>
              <w:top w:val="single" w:sz="8" w:space="0" w:color="AEAEAE"/>
              <w:left w:val="single" w:sz="8" w:space="0" w:color="E0E0E0"/>
              <w:bottom w:val="single" w:sz="8" w:space="0" w:color="AEAEAE"/>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166.336</w:t>
            </w:r>
          </w:p>
        </w:tc>
        <w:tc>
          <w:tcPr>
            <w:tcW w:w="710" w:type="dxa"/>
            <w:tcBorders>
              <w:top w:val="single" w:sz="8" w:space="0" w:color="AEAEAE"/>
              <w:left w:val="single" w:sz="8" w:space="0" w:color="E0E0E0"/>
              <w:bottom w:val="single" w:sz="8" w:space="0" w:color="AEAEAE"/>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7.412</w:t>
            </w:r>
          </w:p>
        </w:tc>
        <w:tc>
          <w:tcPr>
            <w:tcW w:w="710" w:type="dxa"/>
            <w:tcBorders>
              <w:top w:val="single" w:sz="8" w:space="0" w:color="AEAEAE"/>
              <w:left w:val="single" w:sz="8" w:space="0" w:color="E0E0E0"/>
              <w:bottom w:val="single" w:sz="8" w:space="0" w:color="AEAEAE"/>
              <w:right w:val="nil"/>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.007</w:t>
            </w:r>
          </w:p>
        </w:tc>
      </w:tr>
      <w:tr w:rsidR="00A07FBB" w:rsidRPr="00FB122F" w:rsidTr="00FB122F">
        <w:trPr>
          <w:cantSplit/>
        </w:trPr>
        <w:tc>
          <w:tcPr>
            <w:tcW w:w="1418" w:type="dxa"/>
            <w:vMerge/>
            <w:tcBorders>
              <w:top w:val="single" w:sz="8" w:space="0" w:color="152935"/>
              <w:left w:val="nil"/>
              <w:bottom w:val="single" w:sz="8" w:space="0" w:color="152935"/>
              <w:right w:val="nil"/>
            </w:tcBorders>
            <w:vAlign w:val="center"/>
            <w:hideMark/>
          </w:tcPr>
          <w:p w:rsidR="00A07FBB" w:rsidRPr="00FB122F" w:rsidRDefault="00A07FBB" w:rsidP="002C4672">
            <w:pPr>
              <w:spacing w:after="0" w:line="240" w:lineRule="auto"/>
              <w:rPr>
                <w:rFonts w:ascii="Times New Roman" w:hAnsi="Times New Roman" w:cs="Times New Roman"/>
                <w:color w:val="264A60"/>
                <w:sz w:val="24"/>
                <w:szCs w:val="24"/>
                <w:lang w:val="en-ID" w:eastAsia="en-ID"/>
              </w:rPr>
            </w:pPr>
          </w:p>
        </w:tc>
        <w:tc>
          <w:tcPr>
            <w:tcW w:w="1418" w:type="dxa"/>
            <w:vMerge/>
            <w:tcBorders>
              <w:top w:val="single" w:sz="8" w:space="0" w:color="152935"/>
              <w:left w:val="nil"/>
              <w:bottom w:val="nil"/>
              <w:right w:val="nil"/>
            </w:tcBorders>
            <w:vAlign w:val="center"/>
            <w:hideMark/>
          </w:tcPr>
          <w:p w:rsidR="00A07FBB" w:rsidRPr="00FB122F" w:rsidRDefault="00A07FBB" w:rsidP="002C4672">
            <w:pPr>
              <w:spacing w:after="0" w:line="240" w:lineRule="auto"/>
              <w:rPr>
                <w:rFonts w:ascii="Times New Roman" w:hAnsi="Times New Roman" w:cs="Times New Roman"/>
                <w:color w:val="264A60"/>
                <w:sz w:val="24"/>
                <w:szCs w:val="24"/>
                <w:lang w:val="en-ID" w:eastAsia="en-ID"/>
              </w:rPr>
            </w:pPr>
          </w:p>
        </w:tc>
        <w:tc>
          <w:tcPr>
            <w:tcW w:w="1419" w:type="dxa"/>
            <w:tcBorders>
              <w:top w:val="single" w:sz="8" w:space="0" w:color="AEAEAE"/>
              <w:left w:val="nil"/>
              <w:bottom w:val="nil"/>
              <w:right w:val="nil"/>
            </w:tcBorders>
            <w:shd w:val="clear" w:color="auto" w:fill="E0E0E0"/>
            <w:hideMark/>
          </w:tcPr>
          <w:p w:rsidR="00A07FBB" w:rsidRPr="00FB122F" w:rsidRDefault="00A07FBB" w:rsidP="002C4672">
            <w:pPr>
              <w:autoSpaceDE w:val="0"/>
              <w:autoSpaceDN w:val="0"/>
              <w:adjustRightInd w:val="0"/>
              <w:spacing w:after="0" w:line="240" w:lineRule="auto"/>
              <w:ind w:left="60" w:right="60"/>
              <w:rPr>
                <w:rFonts w:ascii="Times New Roman" w:hAnsi="Times New Roman" w:cs="Times New Roman"/>
                <w:color w:val="264A60"/>
                <w:sz w:val="24"/>
                <w:szCs w:val="24"/>
                <w:lang w:val="en-ID" w:eastAsia="en-ID"/>
              </w:rPr>
            </w:pPr>
            <w:r w:rsidRPr="00FB122F">
              <w:rPr>
                <w:rFonts w:ascii="Times New Roman" w:hAnsi="Times New Roman" w:cs="Times New Roman"/>
                <w:color w:val="264A60"/>
                <w:sz w:val="24"/>
                <w:szCs w:val="24"/>
                <w:lang w:val="en-ID" w:eastAsia="en-ID"/>
              </w:rPr>
              <w:t>Deviation from Linearity</w:t>
            </w:r>
          </w:p>
        </w:tc>
        <w:tc>
          <w:tcPr>
            <w:tcW w:w="993" w:type="dxa"/>
            <w:tcBorders>
              <w:top w:val="single" w:sz="8" w:space="0" w:color="AEAEAE"/>
              <w:left w:val="nil"/>
              <w:bottom w:val="nil"/>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451.334</w:t>
            </w:r>
          </w:p>
        </w:tc>
        <w:tc>
          <w:tcPr>
            <w:tcW w:w="567" w:type="dxa"/>
            <w:tcBorders>
              <w:top w:val="single" w:sz="8" w:space="0" w:color="AEAEAE"/>
              <w:left w:val="single" w:sz="8" w:space="0" w:color="E0E0E0"/>
              <w:bottom w:val="nil"/>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19</w:t>
            </w:r>
          </w:p>
        </w:tc>
        <w:tc>
          <w:tcPr>
            <w:tcW w:w="1135" w:type="dxa"/>
            <w:tcBorders>
              <w:top w:val="single" w:sz="8" w:space="0" w:color="AEAEAE"/>
              <w:left w:val="single" w:sz="8" w:space="0" w:color="E0E0E0"/>
              <w:bottom w:val="nil"/>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23.754</w:t>
            </w:r>
          </w:p>
        </w:tc>
        <w:tc>
          <w:tcPr>
            <w:tcW w:w="710" w:type="dxa"/>
            <w:tcBorders>
              <w:top w:val="single" w:sz="8" w:space="0" w:color="AEAEAE"/>
              <w:left w:val="single" w:sz="8" w:space="0" w:color="E0E0E0"/>
              <w:bottom w:val="nil"/>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1.059</w:t>
            </w:r>
          </w:p>
        </w:tc>
        <w:tc>
          <w:tcPr>
            <w:tcW w:w="710" w:type="dxa"/>
            <w:tcBorders>
              <w:top w:val="single" w:sz="8" w:space="0" w:color="AEAEAE"/>
              <w:left w:val="single" w:sz="8" w:space="0" w:color="E0E0E0"/>
              <w:bottom w:val="nil"/>
              <w:right w:val="nil"/>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.400</w:t>
            </w:r>
          </w:p>
        </w:tc>
      </w:tr>
      <w:tr w:rsidR="00A07FBB" w:rsidRPr="00FB122F" w:rsidTr="00FB122F">
        <w:trPr>
          <w:cantSplit/>
        </w:trPr>
        <w:tc>
          <w:tcPr>
            <w:tcW w:w="1418" w:type="dxa"/>
            <w:vMerge/>
            <w:tcBorders>
              <w:top w:val="single" w:sz="8" w:space="0" w:color="152935"/>
              <w:left w:val="nil"/>
              <w:bottom w:val="single" w:sz="8" w:space="0" w:color="152935"/>
              <w:right w:val="nil"/>
            </w:tcBorders>
            <w:vAlign w:val="center"/>
            <w:hideMark/>
          </w:tcPr>
          <w:p w:rsidR="00A07FBB" w:rsidRPr="00FB122F" w:rsidRDefault="00A07FBB" w:rsidP="002C4672">
            <w:pPr>
              <w:spacing w:after="0" w:line="240" w:lineRule="auto"/>
              <w:rPr>
                <w:rFonts w:ascii="Times New Roman" w:hAnsi="Times New Roman" w:cs="Times New Roman"/>
                <w:color w:val="264A60"/>
                <w:sz w:val="24"/>
                <w:szCs w:val="24"/>
                <w:lang w:val="en-ID" w:eastAsia="en-ID"/>
              </w:rPr>
            </w:pPr>
          </w:p>
        </w:tc>
        <w:tc>
          <w:tcPr>
            <w:tcW w:w="2837" w:type="dxa"/>
            <w:gridSpan w:val="2"/>
            <w:tcBorders>
              <w:top w:val="single" w:sz="8" w:space="0" w:color="AEAEAE"/>
              <w:left w:val="nil"/>
              <w:bottom w:val="nil"/>
              <w:right w:val="nil"/>
            </w:tcBorders>
            <w:shd w:val="clear" w:color="auto" w:fill="E0E0E0"/>
            <w:hideMark/>
          </w:tcPr>
          <w:p w:rsidR="00A07FBB" w:rsidRPr="00FB122F" w:rsidRDefault="00A07FBB" w:rsidP="002C4672">
            <w:pPr>
              <w:autoSpaceDE w:val="0"/>
              <w:autoSpaceDN w:val="0"/>
              <w:adjustRightInd w:val="0"/>
              <w:spacing w:after="0" w:line="240" w:lineRule="auto"/>
              <w:ind w:left="60" w:right="60"/>
              <w:rPr>
                <w:rFonts w:ascii="Times New Roman" w:hAnsi="Times New Roman" w:cs="Times New Roman"/>
                <w:color w:val="264A60"/>
                <w:sz w:val="24"/>
                <w:szCs w:val="24"/>
                <w:lang w:val="en-ID" w:eastAsia="en-ID"/>
              </w:rPr>
            </w:pPr>
            <w:r w:rsidRPr="00FB122F">
              <w:rPr>
                <w:rFonts w:ascii="Times New Roman" w:hAnsi="Times New Roman" w:cs="Times New Roman"/>
                <w:color w:val="264A60"/>
                <w:sz w:val="24"/>
                <w:szCs w:val="24"/>
                <w:lang w:val="en-ID" w:eastAsia="en-ID"/>
              </w:rPr>
              <w:t>Within Groups</w:t>
            </w:r>
          </w:p>
        </w:tc>
        <w:tc>
          <w:tcPr>
            <w:tcW w:w="993" w:type="dxa"/>
            <w:tcBorders>
              <w:top w:val="single" w:sz="8" w:space="0" w:color="AEAEAE"/>
              <w:left w:val="nil"/>
              <w:bottom w:val="nil"/>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3096.720</w:t>
            </w:r>
          </w:p>
        </w:tc>
        <w:tc>
          <w:tcPr>
            <w:tcW w:w="567" w:type="dxa"/>
            <w:tcBorders>
              <w:top w:val="single" w:sz="8" w:space="0" w:color="AEAEAE"/>
              <w:left w:val="single" w:sz="8" w:space="0" w:color="E0E0E0"/>
              <w:bottom w:val="nil"/>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138</w:t>
            </w:r>
          </w:p>
        </w:tc>
        <w:tc>
          <w:tcPr>
            <w:tcW w:w="1135" w:type="dxa"/>
            <w:tcBorders>
              <w:top w:val="single" w:sz="8" w:space="0" w:color="AEAEAE"/>
              <w:left w:val="single" w:sz="8" w:space="0" w:color="E0E0E0"/>
              <w:bottom w:val="nil"/>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22.440</w:t>
            </w:r>
          </w:p>
        </w:tc>
        <w:tc>
          <w:tcPr>
            <w:tcW w:w="710" w:type="dxa"/>
            <w:tcBorders>
              <w:top w:val="single" w:sz="8" w:space="0" w:color="AEAEAE"/>
              <w:left w:val="single" w:sz="8" w:space="0" w:color="E0E0E0"/>
              <w:bottom w:val="nil"/>
              <w:right w:val="single" w:sz="8" w:space="0" w:color="E0E0E0"/>
            </w:tcBorders>
            <w:shd w:val="clear" w:color="auto" w:fill="FFFFFF"/>
            <w:vAlign w:val="center"/>
          </w:tcPr>
          <w:p w:rsidR="00A07FBB" w:rsidRPr="00FB122F" w:rsidRDefault="00A07FBB" w:rsidP="002C4672">
            <w:pPr>
              <w:autoSpaceDE w:val="0"/>
              <w:autoSpaceDN w:val="0"/>
              <w:adjustRightInd w:val="0"/>
              <w:spacing w:after="0" w:line="240" w:lineRule="auto"/>
              <w:rPr>
                <w:rFonts w:ascii="Times New Roman" w:hAnsi="Times New Roman" w:cs="Times New Roman"/>
                <w:sz w:val="24"/>
                <w:szCs w:val="24"/>
                <w:lang w:val="en-ID" w:eastAsia="en-ID"/>
              </w:rPr>
            </w:pPr>
          </w:p>
        </w:tc>
        <w:tc>
          <w:tcPr>
            <w:tcW w:w="710" w:type="dxa"/>
            <w:tcBorders>
              <w:top w:val="single" w:sz="8" w:space="0" w:color="AEAEAE"/>
              <w:left w:val="single" w:sz="8" w:space="0" w:color="E0E0E0"/>
              <w:bottom w:val="nil"/>
              <w:right w:val="nil"/>
            </w:tcBorders>
            <w:shd w:val="clear" w:color="auto" w:fill="FFFFFF"/>
            <w:vAlign w:val="center"/>
          </w:tcPr>
          <w:p w:rsidR="00A07FBB" w:rsidRPr="00FB122F" w:rsidRDefault="00A07FBB" w:rsidP="002C4672">
            <w:pPr>
              <w:autoSpaceDE w:val="0"/>
              <w:autoSpaceDN w:val="0"/>
              <w:adjustRightInd w:val="0"/>
              <w:spacing w:after="0" w:line="240" w:lineRule="auto"/>
              <w:rPr>
                <w:rFonts w:ascii="Times New Roman" w:hAnsi="Times New Roman" w:cs="Times New Roman"/>
                <w:sz w:val="24"/>
                <w:szCs w:val="24"/>
                <w:lang w:val="en-ID" w:eastAsia="en-ID"/>
              </w:rPr>
            </w:pPr>
          </w:p>
        </w:tc>
      </w:tr>
      <w:tr w:rsidR="00A07FBB" w:rsidRPr="00FB122F" w:rsidTr="00FB122F">
        <w:trPr>
          <w:cantSplit/>
        </w:trPr>
        <w:tc>
          <w:tcPr>
            <w:tcW w:w="1418" w:type="dxa"/>
            <w:vMerge/>
            <w:tcBorders>
              <w:top w:val="single" w:sz="8" w:space="0" w:color="152935"/>
              <w:left w:val="nil"/>
              <w:bottom w:val="single" w:sz="8" w:space="0" w:color="152935"/>
              <w:right w:val="nil"/>
            </w:tcBorders>
            <w:vAlign w:val="center"/>
            <w:hideMark/>
          </w:tcPr>
          <w:p w:rsidR="00A07FBB" w:rsidRPr="00FB122F" w:rsidRDefault="00A07FBB" w:rsidP="002C4672">
            <w:pPr>
              <w:spacing w:after="0" w:line="240" w:lineRule="auto"/>
              <w:rPr>
                <w:rFonts w:ascii="Times New Roman" w:hAnsi="Times New Roman" w:cs="Times New Roman"/>
                <w:color w:val="264A60"/>
                <w:sz w:val="24"/>
                <w:szCs w:val="24"/>
                <w:lang w:val="en-ID" w:eastAsia="en-ID"/>
              </w:rPr>
            </w:pPr>
          </w:p>
        </w:tc>
        <w:tc>
          <w:tcPr>
            <w:tcW w:w="2837" w:type="dxa"/>
            <w:gridSpan w:val="2"/>
            <w:tcBorders>
              <w:top w:val="single" w:sz="8" w:space="0" w:color="AEAEAE"/>
              <w:left w:val="nil"/>
              <w:bottom w:val="single" w:sz="8" w:space="0" w:color="152935"/>
              <w:right w:val="nil"/>
            </w:tcBorders>
            <w:shd w:val="clear" w:color="auto" w:fill="E0E0E0"/>
            <w:hideMark/>
          </w:tcPr>
          <w:p w:rsidR="00A07FBB" w:rsidRPr="00FB122F" w:rsidRDefault="00A07FBB" w:rsidP="002C4672">
            <w:pPr>
              <w:autoSpaceDE w:val="0"/>
              <w:autoSpaceDN w:val="0"/>
              <w:adjustRightInd w:val="0"/>
              <w:spacing w:after="0" w:line="240" w:lineRule="auto"/>
              <w:ind w:left="60" w:right="60"/>
              <w:rPr>
                <w:rFonts w:ascii="Times New Roman" w:hAnsi="Times New Roman" w:cs="Times New Roman"/>
                <w:color w:val="264A60"/>
                <w:sz w:val="24"/>
                <w:szCs w:val="24"/>
                <w:lang w:val="en-ID" w:eastAsia="en-ID"/>
              </w:rPr>
            </w:pPr>
            <w:r w:rsidRPr="00FB122F">
              <w:rPr>
                <w:rFonts w:ascii="Times New Roman" w:hAnsi="Times New Roman" w:cs="Times New Roman"/>
                <w:color w:val="264A60"/>
                <w:sz w:val="24"/>
                <w:szCs w:val="24"/>
                <w:lang w:val="en-ID" w:eastAsia="en-ID"/>
              </w:rPr>
              <w:t>Total</w:t>
            </w:r>
          </w:p>
        </w:tc>
        <w:tc>
          <w:tcPr>
            <w:tcW w:w="993" w:type="dxa"/>
            <w:tcBorders>
              <w:top w:val="single" w:sz="8" w:space="0" w:color="AEAEAE"/>
              <w:left w:val="nil"/>
              <w:bottom w:val="single" w:sz="8" w:space="0" w:color="152935"/>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3714.390</w:t>
            </w:r>
          </w:p>
        </w:tc>
        <w:tc>
          <w:tcPr>
            <w:tcW w:w="567" w:type="dxa"/>
            <w:tcBorders>
              <w:top w:val="single" w:sz="8" w:space="0" w:color="AEAEAE"/>
              <w:left w:val="single" w:sz="8" w:space="0" w:color="E0E0E0"/>
              <w:bottom w:val="single" w:sz="8" w:space="0" w:color="152935"/>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60" w:right="60"/>
              <w:jc w:val="right"/>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158</w:t>
            </w:r>
          </w:p>
        </w:tc>
        <w:tc>
          <w:tcPr>
            <w:tcW w:w="113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07FBB" w:rsidRPr="00FB122F" w:rsidRDefault="00A07FBB" w:rsidP="002C4672">
            <w:pPr>
              <w:autoSpaceDE w:val="0"/>
              <w:autoSpaceDN w:val="0"/>
              <w:adjustRightInd w:val="0"/>
              <w:spacing w:after="0" w:line="240" w:lineRule="auto"/>
              <w:rPr>
                <w:rFonts w:ascii="Times New Roman" w:hAnsi="Times New Roman" w:cs="Times New Roman"/>
                <w:sz w:val="24"/>
                <w:szCs w:val="24"/>
                <w:lang w:val="en-ID" w:eastAsia="en-ID"/>
              </w:rPr>
            </w:pPr>
          </w:p>
        </w:tc>
        <w:tc>
          <w:tcPr>
            <w:tcW w:w="7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07FBB" w:rsidRPr="00FB122F" w:rsidRDefault="00A07FBB" w:rsidP="002C4672">
            <w:pPr>
              <w:autoSpaceDE w:val="0"/>
              <w:autoSpaceDN w:val="0"/>
              <w:adjustRightInd w:val="0"/>
              <w:spacing w:after="0" w:line="240" w:lineRule="auto"/>
              <w:rPr>
                <w:rFonts w:ascii="Times New Roman" w:hAnsi="Times New Roman" w:cs="Times New Roman"/>
                <w:sz w:val="24"/>
                <w:szCs w:val="24"/>
                <w:lang w:val="en-ID" w:eastAsia="en-ID"/>
              </w:rPr>
            </w:pPr>
          </w:p>
        </w:tc>
        <w:tc>
          <w:tcPr>
            <w:tcW w:w="710" w:type="dxa"/>
            <w:tcBorders>
              <w:top w:val="single" w:sz="8" w:space="0" w:color="AEAEAE"/>
              <w:left w:val="single" w:sz="8" w:space="0" w:color="E0E0E0"/>
              <w:bottom w:val="single" w:sz="8" w:space="0" w:color="152935"/>
              <w:right w:val="nil"/>
            </w:tcBorders>
            <w:shd w:val="clear" w:color="auto" w:fill="FFFFFF"/>
            <w:vAlign w:val="center"/>
          </w:tcPr>
          <w:p w:rsidR="00A07FBB" w:rsidRPr="00FB122F" w:rsidRDefault="00A07FBB" w:rsidP="002C4672">
            <w:pPr>
              <w:autoSpaceDE w:val="0"/>
              <w:autoSpaceDN w:val="0"/>
              <w:adjustRightInd w:val="0"/>
              <w:spacing w:after="0" w:line="240" w:lineRule="auto"/>
              <w:rPr>
                <w:rFonts w:ascii="Times New Roman" w:hAnsi="Times New Roman" w:cs="Times New Roman"/>
                <w:sz w:val="24"/>
                <w:szCs w:val="24"/>
                <w:lang w:val="en-ID" w:eastAsia="en-ID"/>
              </w:rPr>
            </w:pPr>
          </w:p>
        </w:tc>
      </w:tr>
    </w:tbl>
    <w:p w:rsidR="00A07FBB" w:rsidRPr="00FB122F" w:rsidRDefault="00A07FBB" w:rsidP="00A07FBB">
      <w:pPr>
        <w:autoSpaceDE w:val="0"/>
        <w:autoSpaceDN w:val="0"/>
        <w:adjustRightInd w:val="0"/>
        <w:spacing w:after="0" w:line="240" w:lineRule="auto"/>
        <w:rPr>
          <w:rFonts w:ascii="Times New Roman" w:hAnsi="Times New Roman" w:cs="Times New Roman"/>
          <w:sz w:val="24"/>
          <w:szCs w:val="24"/>
          <w:lang w:val="en-ID" w:eastAsia="en-ID"/>
        </w:rPr>
      </w:pPr>
    </w:p>
    <w:p w:rsidR="00A07FBB" w:rsidRPr="00FB122F" w:rsidRDefault="00A07FBB" w:rsidP="00FB122F">
      <w:pPr>
        <w:autoSpaceDE w:val="0"/>
        <w:autoSpaceDN w:val="0"/>
        <w:adjustRightInd w:val="0"/>
        <w:spacing w:after="0" w:line="360" w:lineRule="auto"/>
        <w:ind w:firstLine="567"/>
        <w:jc w:val="both"/>
        <w:rPr>
          <w:rFonts w:ascii="Times New Roman" w:hAnsi="Times New Roman" w:cs="Times New Roman"/>
          <w:sz w:val="24"/>
          <w:szCs w:val="24"/>
          <w:lang w:eastAsia="en-ID"/>
        </w:rPr>
      </w:pPr>
      <w:r w:rsidRPr="00FB122F">
        <w:rPr>
          <w:rFonts w:ascii="Times New Roman" w:hAnsi="Times New Roman" w:cs="Times New Roman"/>
          <w:sz w:val="24"/>
          <w:szCs w:val="24"/>
          <w:lang w:val="en-ID" w:eastAsia="en-ID"/>
        </w:rPr>
        <w:t>Dari output diperoleh nilai Derivationfrom Linearity Sig adalah 0,400 lebih besar dari 0</w:t>
      </w:r>
      <w:proofErr w:type="gramStart"/>
      <w:r w:rsidRPr="00FB122F">
        <w:rPr>
          <w:rFonts w:ascii="Times New Roman" w:hAnsi="Times New Roman" w:cs="Times New Roman"/>
          <w:sz w:val="24"/>
          <w:szCs w:val="24"/>
          <w:lang w:val="en-ID" w:eastAsia="en-ID"/>
        </w:rPr>
        <w:t>,05</w:t>
      </w:r>
      <w:proofErr w:type="gramEnd"/>
      <w:r w:rsidRPr="00FB122F">
        <w:rPr>
          <w:rFonts w:ascii="Times New Roman" w:hAnsi="Times New Roman" w:cs="Times New Roman"/>
          <w:sz w:val="24"/>
          <w:szCs w:val="24"/>
          <w:lang w:val="en-ID" w:eastAsia="en-ID"/>
        </w:rPr>
        <w:t xml:space="preserve">. Maka dapat disimpulkan bahwa ada hubungan linear secara signifikan antara </w:t>
      </w:r>
      <w:r w:rsidRPr="00FB122F">
        <w:rPr>
          <w:rFonts w:ascii="Times New Roman" w:hAnsi="Times New Roman" w:cs="Times New Roman"/>
          <w:sz w:val="24"/>
          <w:szCs w:val="24"/>
          <w:lang w:val="en-ID" w:eastAsia="en-ID"/>
        </w:rPr>
        <w:lastRenderedPageBreak/>
        <w:t>variable Supervisi klinis (X</w:t>
      </w:r>
      <w:r w:rsidRPr="00FB122F">
        <w:rPr>
          <w:rFonts w:ascii="Times New Roman" w:hAnsi="Times New Roman" w:cs="Times New Roman"/>
          <w:sz w:val="24"/>
          <w:szCs w:val="24"/>
          <w:vertAlign w:val="subscript"/>
          <w:lang w:val="en-ID" w:eastAsia="en-ID"/>
        </w:rPr>
        <w:t>1</w:t>
      </w:r>
      <w:r w:rsidRPr="00FB122F">
        <w:rPr>
          <w:rFonts w:ascii="Times New Roman" w:hAnsi="Times New Roman" w:cs="Times New Roman"/>
          <w:sz w:val="24"/>
          <w:szCs w:val="24"/>
          <w:lang w:val="en-ID" w:eastAsia="en-ID"/>
        </w:rPr>
        <w:t>) dan Kepemimpinan Kepala Sekolah (X</w:t>
      </w:r>
      <w:r w:rsidRPr="00FB122F">
        <w:rPr>
          <w:rFonts w:ascii="Times New Roman" w:hAnsi="Times New Roman" w:cs="Times New Roman"/>
          <w:sz w:val="24"/>
          <w:szCs w:val="24"/>
          <w:vertAlign w:val="subscript"/>
          <w:lang w:val="en-ID" w:eastAsia="en-ID"/>
        </w:rPr>
        <w:t>2</w:t>
      </w:r>
      <w:r w:rsidRPr="00FB122F">
        <w:rPr>
          <w:rFonts w:ascii="Times New Roman" w:hAnsi="Times New Roman" w:cs="Times New Roman"/>
          <w:sz w:val="24"/>
          <w:szCs w:val="24"/>
          <w:lang w:val="en-ID" w:eastAsia="en-ID"/>
        </w:rPr>
        <w:t xml:space="preserve">) variable Kinerja Guru (Y). </w:t>
      </w:r>
    </w:p>
    <w:p w:rsidR="00A07FBB" w:rsidRPr="00FB122F" w:rsidRDefault="00A07FBB" w:rsidP="00FB122F">
      <w:pPr>
        <w:pStyle w:val="ListParagraph"/>
        <w:numPr>
          <w:ilvl w:val="0"/>
          <w:numId w:val="6"/>
        </w:numPr>
        <w:autoSpaceDE w:val="0"/>
        <w:autoSpaceDN w:val="0"/>
        <w:adjustRightInd w:val="0"/>
        <w:spacing w:after="0" w:line="360" w:lineRule="auto"/>
        <w:ind w:left="426"/>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eastAsia="en-ID"/>
        </w:rPr>
        <w:t>Uji Multikolinieritas, m</w:t>
      </w:r>
      <w:r w:rsidRPr="00FB122F">
        <w:rPr>
          <w:rFonts w:ascii="Times New Roman" w:hAnsi="Times New Roman" w:cs="Times New Roman"/>
          <w:sz w:val="24"/>
          <w:szCs w:val="24"/>
          <w:lang w:val="en-ID" w:eastAsia="en-ID"/>
        </w:rPr>
        <w:t xml:space="preserve">odel regresi yang baik seharusnya tidak ditemukan korelasi antar variable bebas, apabila interprestasi ini dilanggar dengan terjadinya hubungan antar variable bebas, maka timbullah gejala yang disebut </w:t>
      </w:r>
      <w:r w:rsidRPr="00FB122F">
        <w:rPr>
          <w:rFonts w:ascii="Times New Roman" w:hAnsi="Times New Roman" w:cs="Times New Roman"/>
          <w:i/>
          <w:iCs/>
          <w:sz w:val="24"/>
          <w:szCs w:val="24"/>
          <w:lang w:val="en-ID" w:eastAsia="en-ID"/>
        </w:rPr>
        <w:t>problem multikolinieritas.</w:t>
      </w:r>
    </w:p>
    <w:p w:rsidR="00A07FBB" w:rsidRDefault="00A07FBB" w:rsidP="00A07FBB">
      <w:pPr>
        <w:autoSpaceDE w:val="0"/>
        <w:autoSpaceDN w:val="0"/>
        <w:adjustRightInd w:val="0"/>
        <w:spacing w:after="0" w:line="240" w:lineRule="auto"/>
        <w:rPr>
          <w:rFonts w:ascii="Arial" w:hAnsi="Arial" w:cs="Arial"/>
          <w:b/>
          <w:bCs/>
          <w:lang w:eastAsia="en-ID"/>
        </w:rPr>
      </w:pPr>
    </w:p>
    <w:p w:rsidR="00A07FBB" w:rsidRPr="00FB122F" w:rsidRDefault="00A07FBB" w:rsidP="00FB122F">
      <w:pPr>
        <w:autoSpaceDE w:val="0"/>
        <w:autoSpaceDN w:val="0"/>
        <w:adjustRightInd w:val="0"/>
        <w:spacing w:after="0" w:line="240" w:lineRule="auto"/>
        <w:jc w:val="center"/>
        <w:rPr>
          <w:rFonts w:ascii="Times New Roman" w:hAnsi="Times New Roman" w:cs="Times New Roman"/>
          <w:b/>
          <w:bCs/>
          <w:sz w:val="24"/>
          <w:lang w:val="en-ID" w:eastAsia="en-ID"/>
        </w:rPr>
      </w:pPr>
      <w:r w:rsidRPr="00FB122F">
        <w:rPr>
          <w:rFonts w:ascii="Times New Roman" w:hAnsi="Times New Roman" w:cs="Times New Roman"/>
          <w:b/>
          <w:bCs/>
          <w:sz w:val="24"/>
          <w:lang w:val="en-ID" w:eastAsia="en-ID"/>
        </w:rPr>
        <w:t>Uji Multikolinieritas</w:t>
      </w:r>
    </w:p>
    <w:tbl>
      <w:tblPr>
        <w:tblpPr w:leftFromText="180" w:rightFromText="180" w:bottomFromText="200" w:vertAnchor="text" w:tblpXSpec="center" w:tblpY="1"/>
        <w:tblOverlap w:val="never"/>
        <w:tblW w:w="4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957"/>
        <w:gridCol w:w="1134"/>
        <w:gridCol w:w="1138"/>
      </w:tblGrid>
      <w:tr w:rsidR="00A07FBB" w:rsidRPr="00FB122F" w:rsidTr="002C4672">
        <w:trPr>
          <w:cantSplit/>
        </w:trPr>
        <w:tc>
          <w:tcPr>
            <w:tcW w:w="4966" w:type="dxa"/>
            <w:gridSpan w:val="4"/>
            <w:tcBorders>
              <w:top w:val="nil"/>
              <w:left w:val="nil"/>
              <w:bottom w:val="nil"/>
              <w:right w:val="nil"/>
            </w:tcBorders>
            <w:shd w:val="clear" w:color="auto" w:fill="FFFFFF"/>
            <w:vAlign w:val="center"/>
            <w:hideMark/>
          </w:tcPr>
          <w:p w:rsidR="00A07FBB" w:rsidRPr="00FB122F" w:rsidRDefault="00A07FBB" w:rsidP="002C4672">
            <w:pPr>
              <w:autoSpaceDE w:val="0"/>
              <w:autoSpaceDN w:val="0"/>
              <w:adjustRightInd w:val="0"/>
              <w:spacing w:after="0" w:line="240" w:lineRule="auto"/>
              <w:ind w:left="142" w:right="60"/>
              <w:jc w:val="center"/>
              <w:rPr>
                <w:rFonts w:ascii="Times New Roman" w:hAnsi="Times New Roman" w:cs="Times New Roman"/>
                <w:b/>
                <w:bCs/>
                <w:color w:val="010205"/>
                <w:sz w:val="24"/>
                <w:szCs w:val="24"/>
                <w:lang w:val="en-ID" w:eastAsia="en-ID"/>
              </w:rPr>
            </w:pPr>
            <w:r w:rsidRPr="00FB122F">
              <w:rPr>
                <w:rFonts w:ascii="Times New Roman" w:hAnsi="Times New Roman" w:cs="Times New Roman"/>
                <w:b/>
                <w:bCs/>
                <w:color w:val="010205"/>
                <w:sz w:val="24"/>
                <w:szCs w:val="24"/>
                <w:lang w:val="en-ID" w:eastAsia="en-ID"/>
              </w:rPr>
              <w:t>Coefficients</w:t>
            </w:r>
            <w:r w:rsidRPr="00FB122F">
              <w:rPr>
                <w:rFonts w:ascii="Times New Roman" w:hAnsi="Times New Roman" w:cs="Times New Roman"/>
                <w:b/>
                <w:bCs/>
                <w:color w:val="010205"/>
                <w:sz w:val="24"/>
                <w:szCs w:val="24"/>
                <w:vertAlign w:val="superscript"/>
                <w:lang w:val="en-ID" w:eastAsia="en-ID"/>
              </w:rPr>
              <w:t>a</w:t>
            </w:r>
          </w:p>
        </w:tc>
      </w:tr>
      <w:tr w:rsidR="00A07FBB" w:rsidRPr="00FB122F" w:rsidTr="002C4672">
        <w:trPr>
          <w:cantSplit/>
        </w:trPr>
        <w:tc>
          <w:tcPr>
            <w:tcW w:w="2694" w:type="dxa"/>
            <w:gridSpan w:val="2"/>
            <w:vMerge w:val="restart"/>
            <w:tcBorders>
              <w:top w:val="nil"/>
              <w:left w:val="nil"/>
              <w:bottom w:val="nil"/>
              <w:right w:val="nil"/>
            </w:tcBorders>
            <w:shd w:val="clear" w:color="auto" w:fill="FFFFFF"/>
            <w:vAlign w:val="bottom"/>
            <w:hideMark/>
          </w:tcPr>
          <w:p w:rsidR="00A07FBB" w:rsidRPr="00FB122F" w:rsidRDefault="00A07FBB" w:rsidP="002C4672">
            <w:pPr>
              <w:autoSpaceDE w:val="0"/>
              <w:autoSpaceDN w:val="0"/>
              <w:adjustRightInd w:val="0"/>
              <w:spacing w:after="0" w:line="240" w:lineRule="auto"/>
              <w:ind w:left="142" w:right="60"/>
              <w:rPr>
                <w:rFonts w:ascii="Times New Roman" w:hAnsi="Times New Roman" w:cs="Times New Roman"/>
                <w:b/>
                <w:bCs/>
                <w:sz w:val="24"/>
                <w:szCs w:val="24"/>
                <w:lang w:val="en-ID" w:eastAsia="en-ID"/>
              </w:rPr>
            </w:pPr>
            <w:r w:rsidRPr="00FB122F">
              <w:rPr>
                <w:rFonts w:ascii="Times New Roman" w:hAnsi="Times New Roman" w:cs="Times New Roman"/>
                <w:b/>
                <w:bCs/>
                <w:sz w:val="24"/>
                <w:szCs w:val="24"/>
                <w:lang w:val="en-ID" w:eastAsia="en-ID"/>
              </w:rPr>
              <w:t>Model</w:t>
            </w:r>
          </w:p>
        </w:tc>
        <w:tc>
          <w:tcPr>
            <w:tcW w:w="2272" w:type="dxa"/>
            <w:gridSpan w:val="2"/>
            <w:tcBorders>
              <w:top w:val="nil"/>
              <w:left w:val="nil"/>
              <w:bottom w:val="nil"/>
              <w:right w:val="nil"/>
            </w:tcBorders>
            <w:shd w:val="clear" w:color="auto" w:fill="FFFFFF"/>
            <w:vAlign w:val="bottom"/>
            <w:hideMark/>
          </w:tcPr>
          <w:p w:rsidR="00A07FBB" w:rsidRPr="00FB122F" w:rsidRDefault="00A07FBB" w:rsidP="002C4672">
            <w:pPr>
              <w:autoSpaceDE w:val="0"/>
              <w:autoSpaceDN w:val="0"/>
              <w:adjustRightInd w:val="0"/>
              <w:spacing w:after="0" w:line="240" w:lineRule="auto"/>
              <w:ind w:left="142" w:right="60"/>
              <w:jc w:val="center"/>
              <w:rPr>
                <w:rFonts w:ascii="Times New Roman" w:hAnsi="Times New Roman" w:cs="Times New Roman"/>
                <w:b/>
                <w:bCs/>
                <w:sz w:val="24"/>
                <w:szCs w:val="24"/>
                <w:lang w:val="en-ID" w:eastAsia="en-ID"/>
              </w:rPr>
            </w:pPr>
            <w:r w:rsidRPr="00FB122F">
              <w:rPr>
                <w:rFonts w:ascii="Times New Roman" w:hAnsi="Times New Roman" w:cs="Times New Roman"/>
                <w:b/>
                <w:bCs/>
                <w:sz w:val="24"/>
                <w:szCs w:val="24"/>
                <w:lang w:val="en-ID" w:eastAsia="en-ID"/>
              </w:rPr>
              <w:t>Collinearity Statistics</w:t>
            </w:r>
          </w:p>
        </w:tc>
      </w:tr>
      <w:tr w:rsidR="00A07FBB" w:rsidRPr="00FB122F" w:rsidTr="002C4672">
        <w:trPr>
          <w:cantSplit/>
        </w:trPr>
        <w:tc>
          <w:tcPr>
            <w:tcW w:w="6923" w:type="dxa"/>
            <w:gridSpan w:val="2"/>
            <w:vMerge/>
            <w:tcBorders>
              <w:top w:val="nil"/>
              <w:left w:val="nil"/>
              <w:bottom w:val="nil"/>
              <w:right w:val="nil"/>
            </w:tcBorders>
            <w:vAlign w:val="center"/>
            <w:hideMark/>
          </w:tcPr>
          <w:p w:rsidR="00A07FBB" w:rsidRPr="00FB122F" w:rsidRDefault="00A07FBB" w:rsidP="002C4672">
            <w:pPr>
              <w:spacing w:after="0" w:line="240" w:lineRule="auto"/>
              <w:rPr>
                <w:rFonts w:ascii="Times New Roman" w:hAnsi="Times New Roman" w:cs="Times New Roman"/>
                <w:b/>
                <w:bCs/>
                <w:sz w:val="24"/>
                <w:szCs w:val="24"/>
                <w:lang w:val="en-ID" w:eastAsia="en-ID"/>
              </w:rPr>
            </w:pPr>
          </w:p>
        </w:tc>
        <w:tc>
          <w:tcPr>
            <w:tcW w:w="1134" w:type="dxa"/>
            <w:tcBorders>
              <w:top w:val="nil"/>
              <w:left w:val="nil"/>
              <w:bottom w:val="single" w:sz="8" w:space="0" w:color="152935"/>
              <w:right w:val="single" w:sz="8" w:space="0" w:color="E0E0E0"/>
            </w:tcBorders>
            <w:shd w:val="clear" w:color="auto" w:fill="FFFFFF"/>
            <w:vAlign w:val="bottom"/>
            <w:hideMark/>
          </w:tcPr>
          <w:p w:rsidR="00A07FBB" w:rsidRPr="00FB122F" w:rsidRDefault="00A07FBB" w:rsidP="002C4672">
            <w:pPr>
              <w:autoSpaceDE w:val="0"/>
              <w:autoSpaceDN w:val="0"/>
              <w:adjustRightInd w:val="0"/>
              <w:spacing w:after="0" w:line="240" w:lineRule="auto"/>
              <w:ind w:left="142" w:right="60"/>
              <w:jc w:val="center"/>
              <w:rPr>
                <w:rFonts w:ascii="Times New Roman" w:hAnsi="Times New Roman" w:cs="Times New Roman"/>
                <w:b/>
                <w:bCs/>
                <w:sz w:val="24"/>
                <w:szCs w:val="24"/>
                <w:lang w:val="en-ID" w:eastAsia="en-ID"/>
              </w:rPr>
            </w:pPr>
            <w:r w:rsidRPr="00FB122F">
              <w:rPr>
                <w:rFonts w:ascii="Times New Roman" w:hAnsi="Times New Roman" w:cs="Times New Roman"/>
                <w:b/>
                <w:bCs/>
                <w:sz w:val="24"/>
                <w:szCs w:val="24"/>
                <w:lang w:val="en-ID" w:eastAsia="en-ID"/>
              </w:rPr>
              <w:t>Tolerance</w:t>
            </w:r>
          </w:p>
        </w:tc>
        <w:tc>
          <w:tcPr>
            <w:tcW w:w="1134" w:type="dxa"/>
            <w:tcBorders>
              <w:top w:val="nil"/>
              <w:left w:val="single" w:sz="8" w:space="0" w:color="E0E0E0"/>
              <w:bottom w:val="single" w:sz="8" w:space="0" w:color="152935"/>
              <w:right w:val="nil"/>
            </w:tcBorders>
            <w:shd w:val="clear" w:color="auto" w:fill="FFFFFF"/>
            <w:vAlign w:val="bottom"/>
            <w:hideMark/>
          </w:tcPr>
          <w:p w:rsidR="00A07FBB" w:rsidRPr="00FB122F" w:rsidRDefault="00A07FBB" w:rsidP="002C4672">
            <w:pPr>
              <w:autoSpaceDE w:val="0"/>
              <w:autoSpaceDN w:val="0"/>
              <w:adjustRightInd w:val="0"/>
              <w:spacing w:after="0" w:line="240" w:lineRule="auto"/>
              <w:ind w:left="142" w:right="60"/>
              <w:jc w:val="center"/>
              <w:rPr>
                <w:rFonts w:ascii="Times New Roman" w:hAnsi="Times New Roman" w:cs="Times New Roman"/>
                <w:b/>
                <w:bCs/>
                <w:color w:val="264A60"/>
                <w:sz w:val="24"/>
                <w:szCs w:val="24"/>
                <w:lang w:val="en-ID" w:eastAsia="en-ID"/>
              </w:rPr>
            </w:pPr>
            <w:r w:rsidRPr="00FB122F">
              <w:rPr>
                <w:rFonts w:ascii="Times New Roman" w:hAnsi="Times New Roman" w:cs="Times New Roman"/>
                <w:b/>
                <w:bCs/>
                <w:sz w:val="24"/>
                <w:szCs w:val="24"/>
                <w:lang w:val="en-ID" w:eastAsia="en-ID"/>
              </w:rPr>
              <w:t>VIF</w:t>
            </w:r>
          </w:p>
        </w:tc>
      </w:tr>
      <w:tr w:rsidR="00A07FBB" w:rsidRPr="00FB122F" w:rsidTr="002C4672">
        <w:trPr>
          <w:cantSplit/>
        </w:trPr>
        <w:tc>
          <w:tcPr>
            <w:tcW w:w="737" w:type="dxa"/>
            <w:vMerge w:val="restart"/>
            <w:tcBorders>
              <w:top w:val="single" w:sz="8" w:space="0" w:color="152935"/>
              <w:left w:val="nil"/>
              <w:bottom w:val="single" w:sz="8" w:space="0" w:color="152935"/>
              <w:right w:val="nil"/>
            </w:tcBorders>
            <w:shd w:val="clear" w:color="auto" w:fill="E0E0E0"/>
            <w:hideMark/>
          </w:tcPr>
          <w:p w:rsidR="00A07FBB" w:rsidRPr="00FB122F" w:rsidRDefault="00A07FBB" w:rsidP="002C4672">
            <w:pPr>
              <w:autoSpaceDE w:val="0"/>
              <w:autoSpaceDN w:val="0"/>
              <w:adjustRightInd w:val="0"/>
              <w:spacing w:after="0" w:line="240" w:lineRule="auto"/>
              <w:ind w:left="142" w:right="60"/>
              <w:rPr>
                <w:rFonts w:ascii="Times New Roman" w:hAnsi="Times New Roman" w:cs="Times New Roman"/>
                <w:b/>
                <w:bCs/>
                <w:color w:val="264A60"/>
                <w:sz w:val="24"/>
                <w:szCs w:val="24"/>
                <w:lang w:val="en-ID" w:eastAsia="en-ID"/>
              </w:rPr>
            </w:pPr>
            <w:r w:rsidRPr="00FB122F">
              <w:rPr>
                <w:rFonts w:ascii="Times New Roman" w:hAnsi="Times New Roman" w:cs="Times New Roman"/>
                <w:b/>
                <w:bCs/>
                <w:color w:val="264A60"/>
                <w:sz w:val="24"/>
                <w:szCs w:val="24"/>
                <w:lang w:val="en-ID" w:eastAsia="en-ID"/>
              </w:rPr>
              <w:t>1</w:t>
            </w:r>
          </w:p>
        </w:tc>
        <w:tc>
          <w:tcPr>
            <w:tcW w:w="1957" w:type="dxa"/>
            <w:tcBorders>
              <w:top w:val="single" w:sz="8" w:space="0" w:color="152935"/>
              <w:left w:val="nil"/>
              <w:bottom w:val="single" w:sz="8" w:space="0" w:color="AEAEAE"/>
              <w:right w:val="nil"/>
            </w:tcBorders>
            <w:shd w:val="clear" w:color="auto" w:fill="E0E0E0"/>
            <w:hideMark/>
          </w:tcPr>
          <w:p w:rsidR="00A07FBB" w:rsidRPr="00FB122F" w:rsidRDefault="00A07FBB" w:rsidP="002C4672">
            <w:pPr>
              <w:autoSpaceDE w:val="0"/>
              <w:autoSpaceDN w:val="0"/>
              <w:adjustRightInd w:val="0"/>
              <w:spacing w:after="0" w:line="240" w:lineRule="auto"/>
              <w:ind w:left="142" w:right="60"/>
              <w:rPr>
                <w:rFonts w:ascii="Times New Roman" w:hAnsi="Times New Roman" w:cs="Times New Roman"/>
                <w:b/>
                <w:bCs/>
                <w:sz w:val="24"/>
                <w:szCs w:val="24"/>
                <w:lang w:val="en-ID" w:eastAsia="en-ID"/>
              </w:rPr>
            </w:pPr>
            <w:r w:rsidRPr="00FB122F">
              <w:rPr>
                <w:rFonts w:ascii="Times New Roman" w:hAnsi="Times New Roman" w:cs="Times New Roman"/>
                <w:b/>
                <w:bCs/>
                <w:sz w:val="24"/>
                <w:szCs w:val="24"/>
                <w:lang w:val="en-ID" w:eastAsia="en-ID"/>
              </w:rPr>
              <w:t>Supervisi klinis</w:t>
            </w:r>
          </w:p>
        </w:tc>
        <w:tc>
          <w:tcPr>
            <w:tcW w:w="1134" w:type="dxa"/>
            <w:tcBorders>
              <w:top w:val="single" w:sz="8" w:space="0" w:color="152935"/>
              <w:left w:val="nil"/>
              <w:bottom w:val="single" w:sz="8" w:space="0" w:color="AEAEAE"/>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142" w:right="60"/>
              <w:jc w:val="right"/>
              <w:rPr>
                <w:rFonts w:ascii="Times New Roman" w:hAnsi="Times New Roman" w:cs="Times New Roman"/>
                <w:b/>
                <w:bCs/>
                <w:sz w:val="24"/>
                <w:szCs w:val="24"/>
                <w:lang w:val="en-ID" w:eastAsia="en-ID"/>
              </w:rPr>
            </w:pPr>
            <w:r w:rsidRPr="00FB122F">
              <w:rPr>
                <w:rFonts w:ascii="Times New Roman" w:hAnsi="Times New Roman" w:cs="Times New Roman"/>
                <w:b/>
                <w:bCs/>
                <w:sz w:val="24"/>
                <w:szCs w:val="24"/>
                <w:lang w:val="en-ID" w:eastAsia="en-ID"/>
              </w:rPr>
              <w:t>.995</w:t>
            </w:r>
          </w:p>
        </w:tc>
        <w:tc>
          <w:tcPr>
            <w:tcW w:w="1134" w:type="dxa"/>
            <w:tcBorders>
              <w:top w:val="single" w:sz="8" w:space="0" w:color="152935"/>
              <w:left w:val="single" w:sz="8" w:space="0" w:color="E0E0E0"/>
              <w:bottom w:val="single" w:sz="8" w:space="0" w:color="AEAEAE"/>
              <w:right w:val="nil"/>
            </w:tcBorders>
            <w:shd w:val="clear" w:color="auto" w:fill="FFFFFF"/>
            <w:hideMark/>
          </w:tcPr>
          <w:p w:rsidR="00A07FBB" w:rsidRPr="00FB122F" w:rsidRDefault="00A07FBB" w:rsidP="002C4672">
            <w:pPr>
              <w:autoSpaceDE w:val="0"/>
              <w:autoSpaceDN w:val="0"/>
              <w:adjustRightInd w:val="0"/>
              <w:spacing w:after="0" w:line="240" w:lineRule="auto"/>
              <w:ind w:left="142" w:right="60"/>
              <w:jc w:val="right"/>
              <w:rPr>
                <w:rFonts w:ascii="Times New Roman" w:hAnsi="Times New Roman" w:cs="Times New Roman"/>
                <w:b/>
                <w:bCs/>
                <w:color w:val="010205"/>
                <w:sz w:val="24"/>
                <w:szCs w:val="24"/>
                <w:lang w:val="en-ID" w:eastAsia="en-ID"/>
              </w:rPr>
            </w:pPr>
            <w:r w:rsidRPr="00FB122F">
              <w:rPr>
                <w:rFonts w:ascii="Times New Roman" w:hAnsi="Times New Roman" w:cs="Times New Roman"/>
                <w:b/>
                <w:bCs/>
                <w:color w:val="010205"/>
                <w:sz w:val="24"/>
                <w:szCs w:val="24"/>
                <w:lang w:val="en-ID" w:eastAsia="en-ID"/>
              </w:rPr>
              <w:t>1.005</w:t>
            </w:r>
          </w:p>
        </w:tc>
      </w:tr>
      <w:tr w:rsidR="00A07FBB" w:rsidRPr="00FB122F" w:rsidTr="002C4672">
        <w:trPr>
          <w:cantSplit/>
        </w:trPr>
        <w:tc>
          <w:tcPr>
            <w:tcW w:w="4966" w:type="dxa"/>
            <w:vMerge/>
            <w:tcBorders>
              <w:top w:val="single" w:sz="8" w:space="0" w:color="152935"/>
              <w:left w:val="nil"/>
              <w:bottom w:val="single" w:sz="8" w:space="0" w:color="152935"/>
              <w:right w:val="nil"/>
            </w:tcBorders>
            <w:vAlign w:val="center"/>
            <w:hideMark/>
          </w:tcPr>
          <w:p w:rsidR="00A07FBB" w:rsidRPr="00FB122F" w:rsidRDefault="00A07FBB" w:rsidP="002C4672">
            <w:pPr>
              <w:spacing w:after="0" w:line="240" w:lineRule="auto"/>
              <w:rPr>
                <w:rFonts w:ascii="Times New Roman" w:hAnsi="Times New Roman" w:cs="Times New Roman"/>
                <w:b/>
                <w:bCs/>
                <w:color w:val="264A60"/>
                <w:sz w:val="24"/>
                <w:szCs w:val="24"/>
                <w:lang w:val="en-ID" w:eastAsia="en-ID"/>
              </w:rPr>
            </w:pPr>
          </w:p>
        </w:tc>
        <w:tc>
          <w:tcPr>
            <w:tcW w:w="1957" w:type="dxa"/>
            <w:tcBorders>
              <w:top w:val="single" w:sz="8" w:space="0" w:color="AEAEAE"/>
              <w:left w:val="nil"/>
              <w:bottom w:val="single" w:sz="8" w:space="0" w:color="152935"/>
              <w:right w:val="nil"/>
            </w:tcBorders>
            <w:shd w:val="clear" w:color="auto" w:fill="E0E0E0"/>
            <w:hideMark/>
          </w:tcPr>
          <w:p w:rsidR="00A07FBB" w:rsidRPr="00FB122F" w:rsidRDefault="00A07FBB" w:rsidP="002C4672">
            <w:pPr>
              <w:autoSpaceDE w:val="0"/>
              <w:autoSpaceDN w:val="0"/>
              <w:adjustRightInd w:val="0"/>
              <w:spacing w:after="0" w:line="240" w:lineRule="auto"/>
              <w:ind w:left="142" w:right="60"/>
              <w:rPr>
                <w:rFonts w:ascii="Times New Roman" w:hAnsi="Times New Roman" w:cs="Times New Roman"/>
                <w:b/>
                <w:bCs/>
                <w:sz w:val="24"/>
                <w:szCs w:val="24"/>
                <w:lang w:val="en-ID" w:eastAsia="en-ID"/>
              </w:rPr>
            </w:pPr>
            <w:r w:rsidRPr="00FB122F">
              <w:rPr>
                <w:rFonts w:ascii="Times New Roman" w:hAnsi="Times New Roman" w:cs="Times New Roman"/>
                <w:b/>
                <w:bCs/>
                <w:sz w:val="24"/>
                <w:szCs w:val="24"/>
                <w:lang w:val="en-ID" w:eastAsia="en-ID"/>
              </w:rPr>
              <w:t>Kepemimpinan</w:t>
            </w:r>
          </w:p>
        </w:tc>
        <w:tc>
          <w:tcPr>
            <w:tcW w:w="1134" w:type="dxa"/>
            <w:tcBorders>
              <w:top w:val="single" w:sz="8" w:space="0" w:color="AEAEAE"/>
              <w:left w:val="nil"/>
              <w:bottom w:val="single" w:sz="8" w:space="0" w:color="152935"/>
              <w:right w:val="single" w:sz="8" w:space="0" w:color="E0E0E0"/>
            </w:tcBorders>
            <w:shd w:val="clear" w:color="auto" w:fill="FFFFFF"/>
            <w:hideMark/>
          </w:tcPr>
          <w:p w:rsidR="00A07FBB" w:rsidRPr="00FB122F" w:rsidRDefault="00A07FBB" w:rsidP="002C4672">
            <w:pPr>
              <w:autoSpaceDE w:val="0"/>
              <w:autoSpaceDN w:val="0"/>
              <w:adjustRightInd w:val="0"/>
              <w:spacing w:after="0" w:line="240" w:lineRule="auto"/>
              <w:ind w:left="142" w:right="60"/>
              <w:jc w:val="right"/>
              <w:rPr>
                <w:rFonts w:ascii="Times New Roman" w:hAnsi="Times New Roman" w:cs="Times New Roman"/>
                <w:b/>
                <w:bCs/>
                <w:sz w:val="24"/>
                <w:szCs w:val="24"/>
                <w:lang w:val="en-ID" w:eastAsia="en-ID"/>
              </w:rPr>
            </w:pPr>
            <w:r w:rsidRPr="00FB122F">
              <w:rPr>
                <w:rFonts w:ascii="Times New Roman" w:hAnsi="Times New Roman" w:cs="Times New Roman"/>
                <w:b/>
                <w:bCs/>
                <w:sz w:val="24"/>
                <w:szCs w:val="24"/>
                <w:lang w:val="en-ID" w:eastAsia="en-ID"/>
              </w:rPr>
              <w:t>.995</w:t>
            </w:r>
          </w:p>
        </w:tc>
        <w:tc>
          <w:tcPr>
            <w:tcW w:w="1134" w:type="dxa"/>
            <w:tcBorders>
              <w:top w:val="single" w:sz="8" w:space="0" w:color="AEAEAE"/>
              <w:left w:val="single" w:sz="8" w:space="0" w:color="E0E0E0"/>
              <w:bottom w:val="single" w:sz="8" w:space="0" w:color="152935"/>
              <w:right w:val="nil"/>
            </w:tcBorders>
            <w:shd w:val="clear" w:color="auto" w:fill="FFFFFF"/>
            <w:hideMark/>
          </w:tcPr>
          <w:p w:rsidR="00A07FBB" w:rsidRPr="00FB122F" w:rsidRDefault="00A07FBB" w:rsidP="002C4672">
            <w:pPr>
              <w:autoSpaceDE w:val="0"/>
              <w:autoSpaceDN w:val="0"/>
              <w:adjustRightInd w:val="0"/>
              <w:spacing w:after="0" w:line="240" w:lineRule="auto"/>
              <w:ind w:left="142" w:right="60"/>
              <w:jc w:val="right"/>
              <w:rPr>
                <w:rFonts w:ascii="Times New Roman" w:hAnsi="Times New Roman" w:cs="Times New Roman"/>
                <w:b/>
                <w:bCs/>
                <w:color w:val="010205"/>
                <w:sz w:val="24"/>
                <w:szCs w:val="24"/>
                <w:lang w:val="en-ID" w:eastAsia="en-ID"/>
              </w:rPr>
            </w:pPr>
            <w:r w:rsidRPr="00FB122F">
              <w:rPr>
                <w:rFonts w:ascii="Times New Roman" w:hAnsi="Times New Roman" w:cs="Times New Roman"/>
                <w:b/>
                <w:bCs/>
                <w:color w:val="010205"/>
                <w:sz w:val="24"/>
                <w:szCs w:val="24"/>
                <w:lang w:val="en-ID" w:eastAsia="en-ID"/>
              </w:rPr>
              <w:t>1.005</w:t>
            </w:r>
          </w:p>
        </w:tc>
      </w:tr>
      <w:tr w:rsidR="00A07FBB" w:rsidRPr="00FB122F" w:rsidTr="002C4672">
        <w:trPr>
          <w:cantSplit/>
        </w:trPr>
        <w:tc>
          <w:tcPr>
            <w:tcW w:w="4966" w:type="dxa"/>
            <w:gridSpan w:val="4"/>
            <w:tcBorders>
              <w:top w:val="nil"/>
              <w:left w:val="nil"/>
              <w:bottom w:val="nil"/>
              <w:right w:val="nil"/>
            </w:tcBorders>
            <w:shd w:val="clear" w:color="auto" w:fill="FFFFFF"/>
            <w:hideMark/>
          </w:tcPr>
          <w:p w:rsidR="00A07FBB" w:rsidRPr="00FB122F" w:rsidRDefault="00A07FBB" w:rsidP="002C4672">
            <w:pPr>
              <w:autoSpaceDE w:val="0"/>
              <w:autoSpaceDN w:val="0"/>
              <w:adjustRightInd w:val="0"/>
              <w:spacing w:after="0" w:line="240" w:lineRule="auto"/>
              <w:ind w:left="142" w:right="60"/>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a. Dependent Variable: Kinerja guru</w:t>
            </w:r>
          </w:p>
        </w:tc>
      </w:tr>
    </w:tbl>
    <w:p w:rsidR="00A07FBB" w:rsidRDefault="00A07FBB" w:rsidP="00A07FBB">
      <w:pPr>
        <w:autoSpaceDE w:val="0"/>
        <w:autoSpaceDN w:val="0"/>
        <w:adjustRightInd w:val="0"/>
        <w:spacing w:after="0" w:line="240" w:lineRule="auto"/>
        <w:ind w:left="142"/>
        <w:rPr>
          <w:rFonts w:ascii="Times New Roman" w:hAnsi="Times New Roman" w:cs="Times New Roman"/>
          <w:sz w:val="24"/>
          <w:szCs w:val="24"/>
          <w:lang w:val="en-ID" w:eastAsia="en-ID"/>
        </w:rPr>
      </w:pPr>
      <w:r>
        <w:rPr>
          <w:rFonts w:ascii="Times New Roman" w:hAnsi="Times New Roman" w:cs="Times New Roman"/>
          <w:sz w:val="24"/>
          <w:szCs w:val="24"/>
          <w:lang w:val="en-ID" w:eastAsia="en-ID"/>
        </w:rPr>
        <w:br w:type="textWrapping" w:clear="all"/>
      </w:r>
    </w:p>
    <w:p w:rsidR="00A07FBB" w:rsidRPr="00FB122F" w:rsidRDefault="00A07FBB" w:rsidP="00FB122F">
      <w:pPr>
        <w:autoSpaceDE w:val="0"/>
        <w:autoSpaceDN w:val="0"/>
        <w:adjustRightInd w:val="0"/>
        <w:spacing w:after="0" w:line="360" w:lineRule="auto"/>
        <w:jc w:val="both"/>
        <w:rPr>
          <w:rFonts w:ascii="Times New Roman" w:hAnsi="Times New Roman" w:cs="Times New Roman"/>
          <w:sz w:val="24"/>
          <w:lang w:val="en-ID" w:eastAsia="en-ID"/>
        </w:rPr>
      </w:pPr>
      <w:r w:rsidRPr="00FB122F">
        <w:rPr>
          <w:rFonts w:ascii="Times New Roman" w:hAnsi="Times New Roman" w:cs="Times New Roman"/>
          <w:sz w:val="24"/>
          <w:lang w:val="en-ID" w:eastAsia="en-ID"/>
        </w:rPr>
        <w:t>Berdasarkan tabe</w:t>
      </w:r>
      <w:r w:rsidR="00FB122F" w:rsidRPr="00FB122F">
        <w:rPr>
          <w:rFonts w:ascii="Times New Roman" w:hAnsi="Times New Roman" w:cs="Times New Roman"/>
          <w:sz w:val="24"/>
          <w:lang w:val="en-ID" w:eastAsia="en-ID"/>
        </w:rPr>
        <w:t>l</w:t>
      </w:r>
      <w:r w:rsidRPr="00FB122F">
        <w:rPr>
          <w:rFonts w:ascii="Times New Roman" w:hAnsi="Times New Roman" w:cs="Times New Roman"/>
          <w:sz w:val="24"/>
          <w:lang w:val="en-ID" w:eastAsia="en-ID"/>
        </w:rPr>
        <w:t xml:space="preserve"> terlihat setiap variabe</w:t>
      </w:r>
      <w:r w:rsidR="00FB122F" w:rsidRPr="00FB122F">
        <w:rPr>
          <w:rFonts w:ascii="Times New Roman" w:hAnsi="Times New Roman" w:cs="Times New Roman"/>
          <w:sz w:val="24"/>
          <w:lang w:val="en-ID" w:eastAsia="en-ID"/>
        </w:rPr>
        <w:t>l</w:t>
      </w:r>
      <w:r w:rsidRPr="00FB122F">
        <w:rPr>
          <w:rFonts w:ascii="Times New Roman" w:hAnsi="Times New Roman" w:cs="Times New Roman"/>
          <w:sz w:val="24"/>
          <w:lang w:val="en-ID" w:eastAsia="en-ID"/>
        </w:rPr>
        <w:t xml:space="preserve"> mempunyai nilai tolerance &gt; 0,10 dan nilai</w:t>
      </w:r>
      <w:r>
        <w:rPr>
          <w:rFonts w:ascii="Arial" w:hAnsi="Arial" w:cs="Arial"/>
          <w:lang w:val="en-ID" w:eastAsia="en-ID"/>
        </w:rPr>
        <w:t xml:space="preserve"> </w:t>
      </w:r>
      <w:r w:rsidRPr="00FB122F">
        <w:rPr>
          <w:rFonts w:ascii="Times New Roman" w:hAnsi="Times New Roman" w:cs="Times New Roman"/>
          <w:sz w:val="24"/>
          <w:lang w:val="en-ID" w:eastAsia="en-ID"/>
        </w:rPr>
        <w:t>VIF &lt; 10,00 sehingga dapat disimpulkan bahwa tidak terjadi multikolinieritas antara variable bebas dalam model regresi ini.</w:t>
      </w:r>
    </w:p>
    <w:p w:rsidR="00A07FBB" w:rsidRPr="00FB122F" w:rsidRDefault="00A07FBB" w:rsidP="00FB122F">
      <w:pPr>
        <w:autoSpaceDE w:val="0"/>
        <w:autoSpaceDN w:val="0"/>
        <w:adjustRightInd w:val="0"/>
        <w:spacing w:after="0" w:line="360" w:lineRule="auto"/>
        <w:jc w:val="both"/>
        <w:rPr>
          <w:rFonts w:ascii="Times New Roman" w:hAnsi="Times New Roman" w:cs="Times New Roman"/>
          <w:sz w:val="24"/>
          <w:lang w:val="en-ID" w:eastAsia="en-ID"/>
        </w:rPr>
      </w:pPr>
    </w:p>
    <w:p w:rsidR="00A07FBB" w:rsidRPr="00FB122F" w:rsidRDefault="00A07FBB" w:rsidP="00FB122F">
      <w:pPr>
        <w:pStyle w:val="ListParagraph"/>
        <w:numPr>
          <w:ilvl w:val="0"/>
          <w:numId w:val="6"/>
        </w:numPr>
        <w:autoSpaceDE w:val="0"/>
        <w:autoSpaceDN w:val="0"/>
        <w:adjustRightInd w:val="0"/>
        <w:spacing w:after="0" w:line="360" w:lineRule="auto"/>
        <w:ind w:left="426"/>
        <w:jc w:val="both"/>
        <w:rPr>
          <w:rFonts w:ascii="Times New Roman" w:hAnsi="Times New Roman" w:cs="Times New Roman"/>
          <w:sz w:val="24"/>
          <w:lang w:val="en-ID" w:eastAsia="en-ID"/>
        </w:rPr>
      </w:pPr>
      <w:r w:rsidRPr="00FB122F">
        <w:rPr>
          <w:rFonts w:ascii="Times New Roman" w:hAnsi="Times New Roman" w:cs="Times New Roman"/>
          <w:sz w:val="24"/>
          <w:lang w:eastAsia="en-ID"/>
        </w:rPr>
        <w:t xml:space="preserve">Uji </w:t>
      </w:r>
      <w:r w:rsidRPr="00FB122F">
        <w:rPr>
          <w:rFonts w:ascii="Times New Roman" w:hAnsi="Times New Roman" w:cs="Times New Roman"/>
          <w:sz w:val="24"/>
          <w:lang w:val="en-ID" w:eastAsia="en-ID"/>
        </w:rPr>
        <w:t>Heteroskedastisitas bertujuan untuk menguji apakah pada model regresi terjadi ketidaksamaan residual suatu pengamatan lain</w:t>
      </w:r>
    </w:p>
    <w:p w:rsidR="00A07FBB" w:rsidRDefault="00A07FBB" w:rsidP="00A07FBB">
      <w:pPr>
        <w:autoSpaceDE w:val="0"/>
        <w:autoSpaceDN w:val="0"/>
        <w:adjustRightInd w:val="0"/>
        <w:spacing w:after="0" w:line="240" w:lineRule="auto"/>
        <w:rPr>
          <w:rFonts w:ascii="Times New Roman" w:hAnsi="Times New Roman" w:cs="Times New Roman"/>
          <w:sz w:val="24"/>
          <w:szCs w:val="24"/>
          <w:lang w:val="en-ID" w:eastAsia="en-ID"/>
        </w:rPr>
      </w:pPr>
      <w:r>
        <w:rPr>
          <w:rFonts w:ascii="Times New Roman" w:hAnsi="Times New Roman" w:cs="Times New Roman"/>
          <w:noProof/>
          <w:sz w:val="24"/>
          <w:szCs w:val="24"/>
          <w:lang w:val="en-US"/>
        </w:rPr>
        <w:drawing>
          <wp:inline distT="0" distB="0" distL="0" distR="0" wp14:anchorId="10967F6B" wp14:editId="78A2F838">
            <wp:extent cx="5038725" cy="1952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8725" cy="1952625"/>
                    </a:xfrm>
                    <a:prstGeom prst="rect">
                      <a:avLst/>
                    </a:prstGeom>
                    <a:noFill/>
                    <a:ln>
                      <a:noFill/>
                    </a:ln>
                  </pic:spPr>
                </pic:pic>
              </a:graphicData>
            </a:graphic>
          </wp:inline>
        </w:drawing>
      </w:r>
    </w:p>
    <w:p w:rsidR="00A07FBB" w:rsidRPr="00FB122F" w:rsidRDefault="00A07FBB" w:rsidP="00FB122F">
      <w:pPr>
        <w:autoSpaceDE w:val="0"/>
        <w:autoSpaceDN w:val="0"/>
        <w:adjustRightInd w:val="0"/>
        <w:spacing w:after="0" w:line="360" w:lineRule="auto"/>
        <w:jc w:val="center"/>
        <w:rPr>
          <w:rFonts w:ascii="Times New Roman" w:hAnsi="Times New Roman" w:cs="Times New Roman"/>
          <w:b/>
          <w:sz w:val="24"/>
          <w:lang w:val="en-ID" w:eastAsia="en-ID"/>
        </w:rPr>
      </w:pPr>
      <w:r w:rsidRPr="00FB122F">
        <w:rPr>
          <w:rFonts w:ascii="Times New Roman" w:hAnsi="Times New Roman" w:cs="Times New Roman"/>
          <w:b/>
          <w:sz w:val="24"/>
          <w:lang w:val="en-ID" w:eastAsia="en-ID"/>
        </w:rPr>
        <w:t>Gambar Grafik Scatter Plot</w:t>
      </w:r>
    </w:p>
    <w:p w:rsidR="00A07FBB" w:rsidRPr="00FB122F" w:rsidRDefault="00A07FBB" w:rsidP="00FB122F">
      <w:pPr>
        <w:autoSpaceDE w:val="0"/>
        <w:autoSpaceDN w:val="0"/>
        <w:adjustRightInd w:val="0"/>
        <w:spacing w:after="0" w:line="360" w:lineRule="auto"/>
        <w:jc w:val="both"/>
        <w:rPr>
          <w:rFonts w:ascii="Times New Roman" w:hAnsi="Times New Roman" w:cs="Times New Roman"/>
          <w:sz w:val="24"/>
          <w:lang w:val="en-ID" w:eastAsia="en-ID"/>
        </w:rPr>
      </w:pPr>
      <w:r w:rsidRPr="00FB122F">
        <w:rPr>
          <w:rFonts w:ascii="Times New Roman" w:hAnsi="Times New Roman" w:cs="Times New Roman"/>
          <w:sz w:val="24"/>
          <w:lang w:val="en-ID" w:eastAsia="en-ID"/>
        </w:rPr>
        <w:t>Berdasarkan gambar 4.7 di atas, terlihat titik-titik menyebar secara acak dan tidak ada pola jelas, serta titik-titik menyebar di atas dan di bawah anka 0 pada sumbu Y. hal ini mengindikasikan bahwa pada data ini tidak terjadi Problem hereroskedastisitas</w:t>
      </w:r>
    </w:p>
    <w:p w:rsidR="00A07FBB" w:rsidRDefault="00A07FBB" w:rsidP="00A07FBB">
      <w:pPr>
        <w:tabs>
          <w:tab w:val="left" w:pos="426"/>
        </w:tabs>
        <w:spacing w:after="0" w:line="360" w:lineRule="auto"/>
        <w:jc w:val="both"/>
        <w:rPr>
          <w:rFonts w:ascii="Arial" w:hAnsi="Arial" w:cs="Arial"/>
          <w:i/>
          <w:iCs/>
          <w:lang w:val="en-ID" w:eastAsia="en-ID"/>
        </w:rPr>
      </w:pPr>
    </w:p>
    <w:p w:rsidR="00FB122F" w:rsidRPr="00FB122F" w:rsidRDefault="00FB122F" w:rsidP="00FB122F">
      <w:pPr>
        <w:autoSpaceDE w:val="0"/>
        <w:autoSpaceDN w:val="0"/>
        <w:adjustRightInd w:val="0"/>
        <w:spacing w:line="360" w:lineRule="auto"/>
        <w:rPr>
          <w:rFonts w:ascii="Times New Roman" w:hAnsi="Times New Roman" w:cs="Times New Roman"/>
          <w:b/>
          <w:bCs/>
          <w:sz w:val="24"/>
          <w:lang w:eastAsia="en-ID"/>
        </w:rPr>
      </w:pPr>
      <w:r w:rsidRPr="00FB122F">
        <w:rPr>
          <w:rFonts w:ascii="Times New Roman" w:hAnsi="Times New Roman" w:cs="Times New Roman"/>
          <w:b/>
          <w:bCs/>
          <w:sz w:val="24"/>
          <w:lang w:val="en-ID" w:eastAsia="en-ID"/>
        </w:rPr>
        <w:lastRenderedPageBreak/>
        <w:t>Analisis Statistik Inferensial</w:t>
      </w:r>
    </w:p>
    <w:p w:rsidR="00FB122F" w:rsidRPr="00FB122F" w:rsidRDefault="00FB122F" w:rsidP="00FB122F">
      <w:pPr>
        <w:pStyle w:val="ListParagraph"/>
        <w:numPr>
          <w:ilvl w:val="0"/>
          <w:numId w:val="7"/>
        </w:numPr>
        <w:autoSpaceDE w:val="0"/>
        <w:autoSpaceDN w:val="0"/>
        <w:adjustRightInd w:val="0"/>
        <w:spacing w:after="0" w:line="360" w:lineRule="auto"/>
        <w:ind w:left="426"/>
        <w:jc w:val="both"/>
        <w:rPr>
          <w:rFonts w:ascii="Times New Roman" w:hAnsi="Times New Roman" w:cs="Times New Roman"/>
          <w:b/>
          <w:bCs/>
          <w:sz w:val="24"/>
          <w:lang w:val="en-ID" w:eastAsia="en-ID"/>
        </w:rPr>
      </w:pPr>
      <w:r w:rsidRPr="00FB122F">
        <w:rPr>
          <w:rFonts w:ascii="Times New Roman" w:hAnsi="Times New Roman" w:cs="Times New Roman"/>
          <w:b/>
          <w:bCs/>
          <w:sz w:val="24"/>
          <w:lang w:val="en-ID" w:eastAsia="en-ID"/>
        </w:rPr>
        <w:t xml:space="preserve">Analisis Statistik Korelasi ganda </w:t>
      </w:r>
    </w:p>
    <w:p w:rsidR="00FB122F" w:rsidRPr="00FB122F" w:rsidRDefault="00FB122F" w:rsidP="00FB122F">
      <w:pPr>
        <w:autoSpaceDE w:val="0"/>
        <w:autoSpaceDN w:val="0"/>
        <w:adjustRightInd w:val="0"/>
        <w:spacing w:line="360" w:lineRule="auto"/>
        <w:ind w:firstLine="720"/>
        <w:jc w:val="both"/>
        <w:rPr>
          <w:rFonts w:ascii="Times New Roman" w:hAnsi="Times New Roman" w:cs="Times New Roman"/>
          <w:sz w:val="24"/>
          <w:lang w:val="en-ID" w:eastAsia="en-ID"/>
        </w:rPr>
      </w:pPr>
      <w:proofErr w:type="gramStart"/>
      <w:r w:rsidRPr="00FB122F">
        <w:rPr>
          <w:rFonts w:ascii="Times New Roman" w:hAnsi="Times New Roman" w:cs="Times New Roman"/>
          <w:sz w:val="24"/>
          <w:lang w:val="en-ID" w:eastAsia="en-ID"/>
        </w:rPr>
        <w:t>Analisis statistik korelasi ganda digunakan untuk mengetahui hubungan ketiga variable yang ada yaitu Supervisi Klinis (X</w:t>
      </w:r>
      <w:r w:rsidRPr="00FB122F">
        <w:rPr>
          <w:rFonts w:ascii="Times New Roman" w:hAnsi="Times New Roman" w:cs="Times New Roman"/>
          <w:sz w:val="24"/>
          <w:vertAlign w:val="subscript"/>
          <w:lang w:val="en-ID" w:eastAsia="en-ID"/>
        </w:rPr>
        <w:t>1</w:t>
      </w:r>
      <w:r w:rsidRPr="00FB122F">
        <w:rPr>
          <w:rFonts w:ascii="Times New Roman" w:hAnsi="Times New Roman" w:cs="Times New Roman"/>
          <w:sz w:val="24"/>
          <w:lang w:val="en-ID" w:eastAsia="en-ID"/>
        </w:rPr>
        <w:t>), Kepemimpinan Kepala Sekolah (X</w:t>
      </w:r>
      <w:r w:rsidRPr="00FB122F">
        <w:rPr>
          <w:rFonts w:ascii="Times New Roman" w:hAnsi="Times New Roman" w:cs="Times New Roman"/>
          <w:sz w:val="24"/>
          <w:vertAlign w:val="subscript"/>
          <w:lang w:val="en-ID" w:eastAsia="en-ID"/>
        </w:rPr>
        <w:t>2</w:t>
      </w:r>
      <w:r w:rsidRPr="00FB122F">
        <w:rPr>
          <w:rFonts w:ascii="Times New Roman" w:hAnsi="Times New Roman" w:cs="Times New Roman"/>
          <w:sz w:val="24"/>
          <w:lang w:val="en-ID" w:eastAsia="en-ID"/>
        </w:rPr>
        <w:t>) terhadap Kinerja Guru (Y).</w:t>
      </w:r>
      <w:proofErr w:type="gramEnd"/>
      <w:r w:rsidRPr="00FB122F">
        <w:rPr>
          <w:rFonts w:ascii="Times New Roman" w:hAnsi="Times New Roman" w:cs="Times New Roman"/>
          <w:sz w:val="24"/>
          <w:lang w:val="en-ID" w:eastAsia="en-ID"/>
        </w:rPr>
        <w:t xml:space="preserve"> </w:t>
      </w:r>
      <w:proofErr w:type="gramStart"/>
      <w:r w:rsidRPr="00FB122F">
        <w:rPr>
          <w:rFonts w:ascii="Times New Roman" w:hAnsi="Times New Roman" w:cs="Times New Roman"/>
          <w:sz w:val="24"/>
          <w:lang w:val="en-ID" w:eastAsia="en-ID"/>
        </w:rPr>
        <w:t>Nilai koefisien korelasi dapat dilihat pada tabel 4.12 sebagai berikut.</w:t>
      </w:r>
      <w:proofErr w:type="gramEnd"/>
    </w:p>
    <w:p w:rsidR="00FB122F" w:rsidRPr="00FB122F" w:rsidRDefault="00FB122F" w:rsidP="00FB122F">
      <w:pPr>
        <w:autoSpaceDE w:val="0"/>
        <w:autoSpaceDN w:val="0"/>
        <w:adjustRightInd w:val="0"/>
        <w:spacing w:after="0" w:line="240" w:lineRule="auto"/>
        <w:jc w:val="center"/>
        <w:rPr>
          <w:rFonts w:ascii="Times New Roman" w:hAnsi="Times New Roman" w:cs="Times New Roman"/>
          <w:b/>
          <w:sz w:val="24"/>
          <w:szCs w:val="24"/>
          <w:lang w:val="en-ID" w:eastAsia="en-ID"/>
        </w:rPr>
      </w:pPr>
      <w:r w:rsidRPr="00FB122F">
        <w:rPr>
          <w:rFonts w:ascii="Times New Roman" w:hAnsi="Times New Roman" w:cs="Times New Roman"/>
          <w:b/>
          <w:sz w:val="24"/>
          <w:szCs w:val="24"/>
          <w:lang w:val="en-ID" w:eastAsia="en-ID"/>
        </w:rPr>
        <w:t>Hasil Analisis Statistik Korelasi Ganda dan Koefisien Determinasi</w:t>
      </w:r>
    </w:p>
    <w:p w:rsidR="00FB122F" w:rsidRPr="00FB122F" w:rsidRDefault="00FB122F" w:rsidP="00FB122F">
      <w:pPr>
        <w:autoSpaceDE w:val="0"/>
        <w:autoSpaceDN w:val="0"/>
        <w:adjustRightInd w:val="0"/>
        <w:spacing w:after="0" w:line="240" w:lineRule="auto"/>
        <w:jc w:val="center"/>
        <w:rPr>
          <w:rFonts w:ascii="Times New Roman" w:hAnsi="Times New Roman" w:cs="Times New Roman"/>
          <w:b/>
          <w:sz w:val="24"/>
          <w:szCs w:val="24"/>
          <w:lang w:val="en-ID" w:eastAsia="en-ID"/>
        </w:rPr>
      </w:pPr>
    </w:p>
    <w:tbl>
      <w:tblPr>
        <w:tblW w:w="8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0"/>
        <w:gridCol w:w="851"/>
        <w:gridCol w:w="851"/>
        <w:gridCol w:w="851"/>
        <w:gridCol w:w="1135"/>
        <w:gridCol w:w="994"/>
        <w:gridCol w:w="851"/>
        <w:gridCol w:w="425"/>
        <w:gridCol w:w="567"/>
        <w:gridCol w:w="890"/>
      </w:tblGrid>
      <w:tr w:rsidR="00FB122F" w:rsidRPr="00FB122F" w:rsidTr="002C4672">
        <w:trPr>
          <w:cantSplit/>
        </w:trPr>
        <w:tc>
          <w:tcPr>
            <w:tcW w:w="8260" w:type="dxa"/>
            <w:gridSpan w:val="10"/>
            <w:tcBorders>
              <w:top w:val="nil"/>
              <w:left w:val="nil"/>
              <w:bottom w:val="nil"/>
              <w:right w:val="nil"/>
            </w:tcBorders>
            <w:shd w:val="clear" w:color="auto" w:fill="FFFFFF"/>
            <w:vAlign w:val="center"/>
            <w:hideMark/>
          </w:tcPr>
          <w:p w:rsidR="00FB122F" w:rsidRPr="00FB122F" w:rsidRDefault="00FB122F" w:rsidP="00FB122F">
            <w:pPr>
              <w:autoSpaceDE w:val="0"/>
              <w:autoSpaceDN w:val="0"/>
              <w:adjustRightInd w:val="0"/>
              <w:spacing w:after="0" w:line="240" w:lineRule="auto"/>
              <w:ind w:right="60"/>
              <w:jc w:val="center"/>
              <w:rPr>
                <w:rFonts w:ascii="Times New Roman" w:hAnsi="Times New Roman" w:cs="Times New Roman"/>
                <w:color w:val="010205"/>
                <w:sz w:val="24"/>
                <w:szCs w:val="24"/>
                <w:lang w:val="en-ID" w:eastAsia="en-ID"/>
              </w:rPr>
            </w:pPr>
            <w:r w:rsidRPr="00FB122F">
              <w:rPr>
                <w:rFonts w:ascii="Times New Roman" w:hAnsi="Times New Roman" w:cs="Times New Roman"/>
                <w:b/>
                <w:bCs/>
                <w:color w:val="010205"/>
                <w:sz w:val="24"/>
                <w:szCs w:val="24"/>
                <w:lang w:val="en-ID" w:eastAsia="en-ID"/>
              </w:rPr>
              <w:t>Model Summary</w:t>
            </w:r>
            <w:r w:rsidRPr="00FB122F">
              <w:rPr>
                <w:rFonts w:ascii="Times New Roman" w:hAnsi="Times New Roman" w:cs="Times New Roman"/>
                <w:b/>
                <w:bCs/>
                <w:color w:val="010205"/>
                <w:sz w:val="24"/>
                <w:szCs w:val="24"/>
                <w:vertAlign w:val="superscript"/>
                <w:lang w:val="en-ID" w:eastAsia="en-ID"/>
              </w:rPr>
              <w:t>b</w:t>
            </w:r>
          </w:p>
        </w:tc>
      </w:tr>
      <w:tr w:rsidR="00FB122F" w:rsidRPr="00FB122F" w:rsidTr="002C4672">
        <w:trPr>
          <w:cantSplit/>
        </w:trPr>
        <w:tc>
          <w:tcPr>
            <w:tcW w:w="8260" w:type="dxa"/>
            <w:gridSpan w:val="10"/>
            <w:tcBorders>
              <w:top w:val="nil"/>
              <w:left w:val="nil"/>
              <w:bottom w:val="nil"/>
              <w:right w:val="nil"/>
            </w:tcBorders>
            <w:shd w:val="clear" w:color="auto" w:fill="FFFFFF"/>
            <w:vAlign w:val="center"/>
          </w:tcPr>
          <w:p w:rsidR="00FB122F" w:rsidRPr="00FB122F" w:rsidRDefault="00FB122F" w:rsidP="00FB122F">
            <w:pPr>
              <w:autoSpaceDE w:val="0"/>
              <w:autoSpaceDN w:val="0"/>
              <w:adjustRightInd w:val="0"/>
              <w:spacing w:after="0" w:line="240" w:lineRule="auto"/>
              <w:ind w:right="60"/>
              <w:jc w:val="both"/>
              <w:rPr>
                <w:rFonts w:ascii="Times New Roman" w:hAnsi="Times New Roman" w:cs="Times New Roman"/>
                <w:b/>
                <w:bCs/>
                <w:sz w:val="24"/>
                <w:szCs w:val="24"/>
                <w:lang w:val="en-ID" w:eastAsia="en-ID"/>
              </w:rPr>
            </w:pPr>
          </w:p>
        </w:tc>
      </w:tr>
      <w:tr w:rsidR="00FB122F" w:rsidRPr="00FB122F" w:rsidTr="002C4672">
        <w:trPr>
          <w:cantSplit/>
        </w:trPr>
        <w:tc>
          <w:tcPr>
            <w:tcW w:w="850" w:type="dxa"/>
            <w:vMerge w:val="restart"/>
            <w:tcBorders>
              <w:top w:val="nil"/>
              <w:left w:val="nil"/>
              <w:bottom w:val="nil"/>
              <w:right w:val="nil"/>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Model</w:t>
            </w:r>
          </w:p>
        </w:tc>
        <w:tc>
          <w:tcPr>
            <w:tcW w:w="851" w:type="dxa"/>
            <w:vMerge w:val="restart"/>
            <w:tcBorders>
              <w:top w:val="nil"/>
              <w:left w:val="nil"/>
              <w:bottom w:val="nil"/>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R</w:t>
            </w:r>
          </w:p>
        </w:tc>
        <w:tc>
          <w:tcPr>
            <w:tcW w:w="851" w:type="dxa"/>
            <w:vMerge w:val="restart"/>
            <w:tcBorders>
              <w:top w:val="nil"/>
              <w:left w:val="single" w:sz="8" w:space="0" w:color="E0E0E0"/>
              <w:bottom w:val="nil"/>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R Square</w:t>
            </w:r>
          </w:p>
        </w:tc>
        <w:tc>
          <w:tcPr>
            <w:tcW w:w="850" w:type="dxa"/>
            <w:vMerge w:val="restart"/>
            <w:tcBorders>
              <w:top w:val="nil"/>
              <w:left w:val="single" w:sz="8" w:space="0" w:color="E0E0E0"/>
              <w:bottom w:val="nil"/>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Adjusted R Square</w:t>
            </w:r>
          </w:p>
        </w:tc>
        <w:tc>
          <w:tcPr>
            <w:tcW w:w="1134" w:type="dxa"/>
            <w:vMerge w:val="restart"/>
            <w:tcBorders>
              <w:top w:val="nil"/>
              <w:left w:val="single" w:sz="8" w:space="0" w:color="E0E0E0"/>
              <w:bottom w:val="nil"/>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Std. Error of the Estimate</w:t>
            </w:r>
          </w:p>
        </w:tc>
        <w:tc>
          <w:tcPr>
            <w:tcW w:w="3724" w:type="dxa"/>
            <w:gridSpan w:val="5"/>
            <w:tcBorders>
              <w:top w:val="nil"/>
              <w:left w:val="single" w:sz="8" w:space="0" w:color="E0E0E0"/>
              <w:bottom w:val="nil"/>
              <w:right w:val="nil"/>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Change Statistics</w:t>
            </w:r>
          </w:p>
        </w:tc>
      </w:tr>
      <w:tr w:rsidR="00FB122F" w:rsidRPr="00FB122F" w:rsidTr="002C4672">
        <w:trPr>
          <w:cantSplit/>
        </w:trPr>
        <w:tc>
          <w:tcPr>
            <w:tcW w:w="8260" w:type="dxa"/>
            <w:vMerge/>
            <w:tcBorders>
              <w:top w:val="nil"/>
              <w:left w:val="nil"/>
              <w:bottom w:val="nil"/>
              <w:right w:val="nil"/>
            </w:tcBorders>
            <w:vAlign w:val="center"/>
            <w:hideMark/>
          </w:tcPr>
          <w:p w:rsidR="00FB122F" w:rsidRPr="00FB122F" w:rsidRDefault="00FB122F" w:rsidP="00FB122F">
            <w:pPr>
              <w:spacing w:after="0" w:line="240" w:lineRule="auto"/>
              <w:jc w:val="both"/>
              <w:rPr>
                <w:rFonts w:ascii="Times New Roman" w:hAnsi="Times New Roman" w:cs="Times New Roman"/>
                <w:sz w:val="24"/>
                <w:szCs w:val="24"/>
                <w:lang w:val="en-ID" w:eastAsia="en-ID"/>
              </w:rPr>
            </w:pPr>
          </w:p>
        </w:tc>
        <w:tc>
          <w:tcPr>
            <w:tcW w:w="851" w:type="dxa"/>
            <w:vMerge/>
            <w:tcBorders>
              <w:top w:val="nil"/>
              <w:left w:val="nil"/>
              <w:bottom w:val="nil"/>
              <w:right w:val="single" w:sz="8" w:space="0" w:color="E0E0E0"/>
            </w:tcBorders>
            <w:vAlign w:val="center"/>
            <w:hideMark/>
          </w:tcPr>
          <w:p w:rsidR="00FB122F" w:rsidRPr="00FB122F" w:rsidRDefault="00FB122F" w:rsidP="00FB122F">
            <w:pPr>
              <w:spacing w:after="0" w:line="240" w:lineRule="auto"/>
              <w:jc w:val="both"/>
              <w:rPr>
                <w:rFonts w:ascii="Times New Roman" w:hAnsi="Times New Roman" w:cs="Times New Roman"/>
                <w:sz w:val="24"/>
                <w:szCs w:val="24"/>
                <w:lang w:val="en-ID" w:eastAsia="en-ID"/>
              </w:rPr>
            </w:pPr>
          </w:p>
        </w:tc>
        <w:tc>
          <w:tcPr>
            <w:tcW w:w="851" w:type="dxa"/>
            <w:vMerge/>
            <w:tcBorders>
              <w:top w:val="nil"/>
              <w:left w:val="single" w:sz="8" w:space="0" w:color="E0E0E0"/>
              <w:bottom w:val="nil"/>
              <w:right w:val="single" w:sz="8" w:space="0" w:color="E0E0E0"/>
            </w:tcBorders>
            <w:vAlign w:val="center"/>
            <w:hideMark/>
          </w:tcPr>
          <w:p w:rsidR="00FB122F" w:rsidRPr="00FB122F" w:rsidRDefault="00FB122F" w:rsidP="00FB122F">
            <w:pPr>
              <w:spacing w:after="0" w:line="240" w:lineRule="auto"/>
              <w:jc w:val="both"/>
              <w:rPr>
                <w:rFonts w:ascii="Times New Roman" w:hAnsi="Times New Roman" w:cs="Times New Roman"/>
                <w:sz w:val="24"/>
                <w:szCs w:val="24"/>
                <w:lang w:val="en-ID" w:eastAsia="en-ID"/>
              </w:rPr>
            </w:pPr>
          </w:p>
        </w:tc>
        <w:tc>
          <w:tcPr>
            <w:tcW w:w="850" w:type="dxa"/>
            <w:vMerge/>
            <w:tcBorders>
              <w:top w:val="nil"/>
              <w:left w:val="single" w:sz="8" w:space="0" w:color="E0E0E0"/>
              <w:bottom w:val="nil"/>
              <w:right w:val="single" w:sz="8" w:space="0" w:color="E0E0E0"/>
            </w:tcBorders>
            <w:vAlign w:val="center"/>
            <w:hideMark/>
          </w:tcPr>
          <w:p w:rsidR="00FB122F" w:rsidRPr="00FB122F" w:rsidRDefault="00FB122F" w:rsidP="00FB122F">
            <w:pPr>
              <w:spacing w:after="0" w:line="240" w:lineRule="auto"/>
              <w:jc w:val="both"/>
              <w:rPr>
                <w:rFonts w:ascii="Times New Roman" w:hAnsi="Times New Roman" w:cs="Times New Roman"/>
                <w:sz w:val="24"/>
                <w:szCs w:val="24"/>
                <w:lang w:val="en-ID" w:eastAsia="en-ID"/>
              </w:rPr>
            </w:pPr>
          </w:p>
        </w:tc>
        <w:tc>
          <w:tcPr>
            <w:tcW w:w="1134" w:type="dxa"/>
            <w:vMerge/>
            <w:tcBorders>
              <w:top w:val="nil"/>
              <w:left w:val="single" w:sz="8" w:space="0" w:color="E0E0E0"/>
              <w:bottom w:val="nil"/>
              <w:right w:val="single" w:sz="8" w:space="0" w:color="E0E0E0"/>
            </w:tcBorders>
            <w:vAlign w:val="center"/>
            <w:hideMark/>
          </w:tcPr>
          <w:p w:rsidR="00FB122F" w:rsidRPr="00FB122F" w:rsidRDefault="00FB122F" w:rsidP="00FB122F">
            <w:pPr>
              <w:spacing w:after="0" w:line="240" w:lineRule="auto"/>
              <w:jc w:val="both"/>
              <w:rPr>
                <w:rFonts w:ascii="Times New Roman" w:hAnsi="Times New Roman" w:cs="Times New Roman"/>
                <w:sz w:val="24"/>
                <w:szCs w:val="24"/>
                <w:lang w:val="en-ID" w:eastAsia="en-ID"/>
              </w:rPr>
            </w:pPr>
          </w:p>
        </w:tc>
        <w:tc>
          <w:tcPr>
            <w:tcW w:w="993" w:type="dxa"/>
            <w:tcBorders>
              <w:top w:val="nil"/>
              <w:left w:val="single" w:sz="8" w:space="0" w:color="E0E0E0"/>
              <w:bottom w:val="single" w:sz="8" w:space="0" w:color="152935"/>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R Square Change</w:t>
            </w:r>
          </w:p>
        </w:tc>
        <w:tc>
          <w:tcPr>
            <w:tcW w:w="850" w:type="dxa"/>
            <w:tcBorders>
              <w:top w:val="nil"/>
              <w:left w:val="single" w:sz="8" w:space="0" w:color="E0E0E0"/>
              <w:bottom w:val="single" w:sz="8" w:space="0" w:color="152935"/>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F Change</w:t>
            </w:r>
          </w:p>
        </w:tc>
        <w:tc>
          <w:tcPr>
            <w:tcW w:w="425" w:type="dxa"/>
            <w:tcBorders>
              <w:top w:val="nil"/>
              <w:left w:val="single" w:sz="8" w:space="0" w:color="E0E0E0"/>
              <w:bottom w:val="single" w:sz="8" w:space="0" w:color="152935"/>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df1</w:t>
            </w:r>
          </w:p>
        </w:tc>
        <w:tc>
          <w:tcPr>
            <w:tcW w:w="567" w:type="dxa"/>
            <w:tcBorders>
              <w:top w:val="nil"/>
              <w:left w:val="single" w:sz="8" w:space="0" w:color="E0E0E0"/>
              <w:bottom w:val="single" w:sz="8" w:space="0" w:color="152935"/>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df2</w:t>
            </w:r>
          </w:p>
        </w:tc>
        <w:tc>
          <w:tcPr>
            <w:tcW w:w="888" w:type="dxa"/>
            <w:tcBorders>
              <w:top w:val="nil"/>
              <w:left w:val="single" w:sz="8" w:space="0" w:color="E0E0E0"/>
              <w:bottom w:val="single" w:sz="8" w:space="0" w:color="152935"/>
              <w:right w:val="nil"/>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Sig. F Change</w:t>
            </w:r>
          </w:p>
        </w:tc>
      </w:tr>
      <w:tr w:rsidR="00FB122F" w:rsidRPr="00FB122F" w:rsidTr="002C4672">
        <w:trPr>
          <w:cantSplit/>
        </w:trPr>
        <w:tc>
          <w:tcPr>
            <w:tcW w:w="850" w:type="dxa"/>
            <w:tcBorders>
              <w:top w:val="single" w:sz="8" w:space="0" w:color="152935"/>
              <w:left w:val="nil"/>
              <w:bottom w:val="single" w:sz="8" w:space="0" w:color="152935"/>
              <w:right w:val="nil"/>
            </w:tcBorders>
            <w:shd w:val="clear" w:color="auto" w:fill="E0E0E0"/>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1</w:t>
            </w:r>
          </w:p>
        </w:tc>
        <w:tc>
          <w:tcPr>
            <w:tcW w:w="851" w:type="dxa"/>
            <w:tcBorders>
              <w:top w:val="single" w:sz="8" w:space="0" w:color="152935"/>
              <w:left w:val="nil"/>
              <w:bottom w:val="single" w:sz="8" w:space="0" w:color="152935"/>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.314</w:t>
            </w:r>
            <w:r w:rsidRPr="00FB122F">
              <w:rPr>
                <w:rFonts w:ascii="Times New Roman" w:hAnsi="Times New Roman" w:cs="Times New Roman"/>
                <w:sz w:val="24"/>
                <w:szCs w:val="24"/>
                <w:vertAlign w:val="superscript"/>
                <w:lang w:val="en-ID" w:eastAsia="en-ID"/>
              </w:rPr>
              <w:t>a</w:t>
            </w:r>
          </w:p>
        </w:tc>
        <w:tc>
          <w:tcPr>
            <w:tcW w:w="851" w:type="dxa"/>
            <w:tcBorders>
              <w:top w:val="single" w:sz="8" w:space="0" w:color="152935"/>
              <w:left w:val="single" w:sz="8" w:space="0" w:color="E0E0E0"/>
              <w:bottom w:val="single" w:sz="8" w:space="0" w:color="152935"/>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.099</w:t>
            </w:r>
          </w:p>
        </w:tc>
        <w:tc>
          <w:tcPr>
            <w:tcW w:w="850" w:type="dxa"/>
            <w:tcBorders>
              <w:top w:val="single" w:sz="8" w:space="0" w:color="152935"/>
              <w:left w:val="single" w:sz="8" w:space="0" w:color="E0E0E0"/>
              <w:bottom w:val="single" w:sz="8" w:space="0" w:color="152935"/>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.087</w:t>
            </w:r>
          </w:p>
        </w:tc>
        <w:tc>
          <w:tcPr>
            <w:tcW w:w="1134" w:type="dxa"/>
            <w:tcBorders>
              <w:top w:val="single" w:sz="8" w:space="0" w:color="152935"/>
              <w:left w:val="single" w:sz="8" w:space="0" w:color="E0E0E0"/>
              <w:bottom w:val="single" w:sz="8" w:space="0" w:color="152935"/>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4.632</w:t>
            </w:r>
          </w:p>
        </w:tc>
        <w:tc>
          <w:tcPr>
            <w:tcW w:w="993" w:type="dxa"/>
            <w:tcBorders>
              <w:top w:val="single" w:sz="8" w:space="0" w:color="152935"/>
              <w:left w:val="single" w:sz="8" w:space="0" w:color="E0E0E0"/>
              <w:bottom w:val="single" w:sz="8" w:space="0" w:color="152935"/>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.099</w:t>
            </w:r>
          </w:p>
        </w:tc>
        <w:tc>
          <w:tcPr>
            <w:tcW w:w="850" w:type="dxa"/>
            <w:tcBorders>
              <w:top w:val="single" w:sz="8" w:space="0" w:color="152935"/>
              <w:left w:val="single" w:sz="8" w:space="0" w:color="E0E0E0"/>
              <w:bottom w:val="single" w:sz="8" w:space="0" w:color="152935"/>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8.550</w:t>
            </w:r>
          </w:p>
        </w:tc>
        <w:tc>
          <w:tcPr>
            <w:tcW w:w="425" w:type="dxa"/>
            <w:tcBorders>
              <w:top w:val="single" w:sz="8" w:space="0" w:color="152935"/>
              <w:left w:val="single" w:sz="8" w:space="0" w:color="E0E0E0"/>
              <w:bottom w:val="single" w:sz="8" w:space="0" w:color="152935"/>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2</w:t>
            </w:r>
          </w:p>
        </w:tc>
        <w:tc>
          <w:tcPr>
            <w:tcW w:w="567" w:type="dxa"/>
            <w:tcBorders>
              <w:top w:val="single" w:sz="8" w:space="0" w:color="152935"/>
              <w:left w:val="single" w:sz="8" w:space="0" w:color="E0E0E0"/>
              <w:bottom w:val="single" w:sz="8" w:space="0" w:color="152935"/>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156</w:t>
            </w:r>
          </w:p>
        </w:tc>
        <w:tc>
          <w:tcPr>
            <w:tcW w:w="888" w:type="dxa"/>
            <w:tcBorders>
              <w:top w:val="single" w:sz="8" w:space="0" w:color="152935"/>
              <w:left w:val="single" w:sz="8" w:space="0" w:color="E0E0E0"/>
              <w:bottom w:val="single" w:sz="8" w:space="0" w:color="152935"/>
              <w:right w:val="nil"/>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.000</w:t>
            </w:r>
          </w:p>
        </w:tc>
      </w:tr>
      <w:tr w:rsidR="00FB122F" w:rsidRPr="00FB122F" w:rsidTr="002C4672">
        <w:trPr>
          <w:cantSplit/>
        </w:trPr>
        <w:tc>
          <w:tcPr>
            <w:tcW w:w="8260" w:type="dxa"/>
            <w:gridSpan w:val="10"/>
            <w:tcBorders>
              <w:top w:val="nil"/>
              <w:left w:val="nil"/>
              <w:bottom w:val="nil"/>
              <w:right w:val="nil"/>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a. Predictors: (Constant), Kepemimpinan, Supervisi Klinis</w:t>
            </w:r>
          </w:p>
        </w:tc>
      </w:tr>
      <w:tr w:rsidR="00FB122F" w:rsidRPr="00FB122F" w:rsidTr="002C4672">
        <w:trPr>
          <w:cantSplit/>
        </w:trPr>
        <w:tc>
          <w:tcPr>
            <w:tcW w:w="8260" w:type="dxa"/>
            <w:gridSpan w:val="10"/>
            <w:tcBorders>
              <w:top w:val="nil"/>
              <w:left w:val="nil"/>
              <w:bottom w:val="nil"/>
              <w:right w:val="nil"/>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b. Dependent Variable: Kinerja</w:t>
            </w:r>
          </w:p>
        </w:tc>
      </w:tr>
    </w:tbl>
    <w:p w:rsidR="00FB122F" w:rsidRPr="00FB122F" w:rsidRDefault="00FB122F" w:rsidP="00FB122F">
      <w:pPr>
        <w:autoSpaceDE w:val="0"/>
        <w:autoSpaceDN w:val="0"/>
        <w:adjustRightInd w:val="0"/>
        <w:spacing w:after="0" w:line="240" w:lineRule="auto"/>
        <w:jc w:val="both"/>
        <w:rPr>
          <w:rFonts w:ascii="Times New Roman" w:hAnsi="Times New Roman" w:cs="Times New Roman"/>
          <w:sz w:val="24"/>
          <w:szCs w:val="24"/>
          <w:lang w:eastAsia="en-ID"/>
        </w:rPr>
      </w:pPr>
    </w:p>
    <w:p w:rsidR="00FB122F" w:rsidRPr="00FB122F" w:rsidRDefault="00FB122F" w:rsidP="00FB122F">
      <w:pPr>
        <w:autoSpaceDE w:val="0"/>
        <w:autoSpaceDN w:val="0"/>
        <w:adjustRightInd w:val="0"/>
        <w:spacing w:after="0" w:line="360" w:lineRule="auto"/>
        <w:ind w:firstLine="567"/>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Berdasarkan tabel Model Summary diketahui bahwa besarnya hubungan antara Supervisi Klinis (X</w:t>
      </w:r>
      <w:r w:rsidRPr="00FB122F">
        <w:rPr>
          <w:rFonts w:ascii="Times New Roman" w:hAnsi="Times New Roman" w:cs="Times New Roman"/>
          <w:sz w:val="24"/>
          <w:szCs w:val="24"/>
          <w:vertAlign w:val="subscript"/>
          <w:lang w:val="en-ID" w:eastAsia="en-ID"/>
        </w:rPr>
        <w:t>1</w:t>
      </w:r>
      <w:r w:rsidRPr="00FB122F">
        <w:rPr>
          <w:rFonts w:ascii="Times New Roman" w:hAnsi="Times New Roman" w:cs="Times New Roman"/>
          <w:sz w:val="24"/>
          <w:szCs w:val="24"/>
          <w:lang w:val="en-ID" w:eastAsia="en-ID"/>
        </w:rPr>
        <w:t>) dan Kepemimpinan Kepala Sekolah (X</w:t>
      </w:r>
      <w:r w:rsidRPr="00FB122F">
        <w:rPr>
          <w:rFonts w:ascii="Times New Roman" w:hAnsi="Times New Roman" w:cs="Times New Roman"/>
          <w:sz w:val="24"/>
          <w:szCs w:val="24"/>
          <w:vertAlign w:val="subscript"/>
          <w:lang w:val="en-ID" w:eastAsia="en-ID"/>
        </w:rPr>
        <w:t>2</w:t>
      </w:r>
      <w:r w:rsidRPr="00FB122F">
        <w:rPr>
          <w:rFonts w:ascii="Times New Roman" w:hAnsi="Times New Roman" w:cs="Times New Roman"/>
          <w:sz w:val="24"/>
          <w:szCs w:val="24"/>
          <w:lang w:val="en-ID" w:eastAsia="en-ID"/>
        </w:rPr>
        <w:t xml:space="preserve">) secara simultan terhadap Kinerja Guru (Y) yang dihitung dengan koefisien korelasi adalah 0,314, hal ini menunjukkan pengaruh yang rendah Sedangkan kontribusi secara simultan variable Supervisi klinis dan Kepemimpinan Kepala Sekolahbersama-sam  terhadap Kinerja Guru adalah 9,9% sedangkan 9,1% ditentukan oleh variabel yang lain. </w:t>
      </w:r>
      <w:proofErr w:type="gramStart"/>
      <w:r w:rsidRPr="00FB122F">
        <w:rPr>
          <w:rFonts w:ascii="Times New Roman" w:hAnsi="Times New Roman" w:cs="Times New Roman"/>
          <w:sz w:val="24"/>
          <w:szCs w:val="24"/>
          <w:lang w:val="en-ID" w:eastAsia="en-ID"/>
        </w:rPr>
        <w:t>Standar Error of Estimated (Standar Deviasi) artinya mengukur variasi dari nilai yang diprediksi, Dalam penelitian ini standar deviasinya sebesar 4, 632.</w:t>
      </w:r>
      <w:proofErr w:type="gramEnd"/>
      <w:r w:rsidRPr="00FB122F">
        <w:rPr>
          <w:rFonts w:ascii="Times New Roman" w:hAnsi="Times New Roman" w:cs="Times New Roman"/>
          <w:sz w:val="24"/>
          <w:szCs w:val="24"/>
          <w:lang w:val="en-ID" w:eastAsia="en-ID"/>
        </w:rPr>
        <w:t xml:space="preserve"> </w:t>
      </w:r>
      <w:proofErr w:type="gramStart"/>
      <w:r w:rsidRPr="00FB122F">
        <w:rPr>
          <w:rFonts w:ascii="Times New Roman" w:hAnsi="Times New Roman" w:cs="Times New Roman"/>
          <w:sz w:val="24"/>
          <w:szCs w:val="24"/>
          <w:lang w:val="en-ID" w:eastAsia="en-ID"/>
        </w:rPr>
        <w:t>Semakin kecil standar deviasi berarti model semakin baik.</w:t>
      </w:r>
      <w:proofErr w:type="gramEnd"/>
    </w:p>
    <w:p w:rsidR="00FB122F" w:rsidRPr="00FB122F" w:rsidRDefault="00FB122F" w:rsidP="00FB122F">
      <w:pPr>
        <w:autoSpaceDE w:val="0"/>
        <w:autoSpaceDN w:val="0"/>
        <w:adjustRightInd w:val="0"/>
        <w:spacing w:after="0" w:line="360" w:lineRule="auto"/>
        <w:ind w:firstLine="567"/>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 xml:space="preserve">Hasil analisi korelasi ganda (R) berdasarkan output Model Summary diperoleh angka R sebesar 0,314, karena nilai korelasi ganda berada diantara 0,20 – 0,3999, maka dapat disimpulkan bahwa terjadi hubungan yang RENDAH antara Supervisi Klinis dan kepemimpinan Kepala Sekolah terhadap kinerja Guru. Hal ini sesuai dengan interpretasi koefisien korelasi (Sugiono, </w:t>
      </w:r>
      <w:r w:rsidRPr="00FB122F">
        <w:rPr>
          <w:rFonts w:ascii="Times New Roman" w:hAnsi="Times New Roman" w:cs="Times New Roman"/>
          <w:sz w:val="24"/>
          <w:szCs w:val="24"/>
          <w:lang w:eastAsia="en-ID"/>
        </w:rPr>
        <w:t>2019</w:t>
      </w:r>
      <w:r w:rsidRPr="00FB122F">
        <w:rPr>
          <w:rFonts w:ascii="Times New Roman" w:hAnsi="Times New Roman" w:cs="Times New Roman"/>
          <w:sz w:val="24"/>
          <w:szCs w:val="24"/>
          <w:lang w:val="en-ID" w:eastAsia="en-ID"/>
        </w:rPr>
        <w:t>) sebagai berikut</w:t>
      </w:r>
    </w:p>
    <w:p w:rsidR="00FB122F" w:rsidRPr="00FB122F" w:rsidRDefault="00FB122F" w:rsidP="00FB122F">
      <w:pPr>
        <w:autoSpaceDE w:val="0"/>
        <w:autoSpaceDN w:val="0"/>
        <w:adjustRightInd w:val="0"/>
        <w:spacing w:after="0" w:line="240" w:lineRule="auto"/>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0,000 - 0,199</w:t>
      </w:r>
      <w:r w:rsidRPr="00FB122F">
        <w:rPr>
          <w:rFonts w:ascii="Times New Roman" w:hAnsi="Times New Roman" w:cs="Times New Roman"/>
          <w:sz w:val="24"/>
          <w:szCs w:val="24"/>
          <w:lang w:val="en-ID" w:eastAsia="en-ID"/>
        </w:rPr>
        <w:tab/>
      </w:r>
      <w:r w:rsidRPr="00FB122F">
        <w:rPr>
          <w:rFonts w:ascii="Times New Roman" w:hAnsi="Times New Roman" w:cs="Times New Roman"/>
          <w:sz w:val="24"/>
          <w:szCs w:val="24"/>
          <w:lang w:val="en-ID" w:eastAsia="en-ID"/>
        </w:rPr>
        <w:tab/>
        <w:t>= Sangat Rendah</w:t>
      </w:r>
    </w:p>
    <w:p w:rsidR="00FB122F" w:rsidRPr="00FB122F" w:rsidRDefault="00FB122F" w:rsidP="00FB122F">
      <w:pPr>
        <w:autoSpaceDE w:val="0"/>
        <w:autoSpaceDN w:val="0"/>
        <w:adjustRightInd w:val="0"/>
        <w:spacing w:after="0" w:line="240" w:lineRule="auto"/>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0</w:t>
      </w:r>
      <w:proofErr w:type="gramStart"/>
      <w:r w:rsidRPr="00FB122F">
        <w:rPr>
          <w:rFonts w:ascii="Times New Roman" w:hAnsi="Times New Roman" w:cs="Times New Roman"/>
          <w:sz w:val="24"/>
          <w:szCs w:val="24"/>
          <w:lang w:val="en-ID" w:eastAsia="en-ID"/>
        </w:rPr>
        <w:t>,20</w:t>
      </w:r>
      <w:proofErr w:type="gramEnd"/>
      <w:r w:rsidRPr="00FB122F">
        <w:rPr>
          <w:rFonts w:ascii="Times New Roman" w:hAnsi="Times New Roman" w:cs="Times New Roman"/>
          <w:sz w:val="24"/>
          <w:szCs w:val="24"/>
          <w:lang w:val="en-ID" w:eastAsia="en-ID"/>
        </w:rPr>
        <w:t xml:space="preserve"> – 0,399</w:t>
      </w:r>
      <w:r w:rsidRPr="00FB122F">
        <w:rPr>
          <w:rFonts w:ascii="Times New Roman" w:hAnsi="Times New Roman" w:cs="Times New Roman"/>
          <w:sz w:val="24"/>
          <w:szCs w:val="24"/>
          <w:lang w:val="en-ID" w:eastAsia="en-ID"/>
        </w:rPr>
        <w:tab/>
      </w:r>
      <w:r w:rsidRPr="00FB122F">
        <w:rPr>
          <w:rFonts w:ascii="Times New Roman" w:hAnsi="Times New Roman" w:cs="Times New Roman"/>
          <w:sz w:val="24"/>
          <w:szCs w:val="24"/>
          <w:lang w:val="en-ID" w:eastAsia="en-ID"/>
        </w:rPr>
        <w:tab/>
        <w:t>= rendah</w:t>
      </w:r>
    </w:p>
    <w:p w:rsidR="00FB122F" w:rsidRPr="00FB122F" w:rsidRDefault="00FB122F" w:rsidP="00FB122F">
      <w:pPr>
        <w:autoSpaceDE w:val="0"/>
        <w:autoSpaceDN w:val="0"/>
        <w:adjustRightInd w:val="0"/>
        <w:spacing w:after="0" w:line="240" w:lineRule="auto"/>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0</w:t>
      </w:r>
      <w:proofErr w:type="gramStart"/>
      <w:r w:rsidRPr="00FB122F">
        <w:rPr>
          <w:rFonts w:ascii="Times New Roman" w:hAnsi="Times New Roman" w:cs="Times New Roman"/>
          <w:sz w:val="24"/>
          <w:szCs w:val="24"/>
          <w:lang w:val="en-ID" w:eastAsia="en-ID"/>
        </w:rPr>
        <w:t>,40</w:t>
      </w:r>
      <w:proofErr w:type="gramEnd"/>
      <w:r w:rsidRPr="00FB122F">
        <w:rPr>
          <w:rFonts w:ascii="Times New Roman" w:hAnsi="Times New Roman" w:cs="Times New Roman"/>
          <w:sz w:val="24"/>
          <w:szCs w:val="24"/>
          <w:lang w:val="en-ID" w:eastAsia="en-ID"/>
        </w:rPr>
        <w:t xml:space="preserve"> – 0,599</w:t>
      </w:r>
      <w:r w:rsidRPr="00FB122F">
        <w:rPr>
          <w:rFonts w:ascii="Times New Roman" w:hAnsi="Times New Roman" w:cs="Times New Roman"/>
          <w:sz w:val="24"/>
          <w:szCs w:val="24"/>
          <w:lang w:val="en-ID" w:eastAsia="en-ID"/>
        </w:rPr>
        <w:tab/>
      </w:r>
      <w:r w:rsidRPr="00FB122F">
        <w:rPr>
          <w:rFonts w:ascii="Times New Roman" w:hAnsi="Times New Roman" w:cs="Times New Roman"/>
          <w:sz w:val="24"/>
          <w:szCs w:val="24"/>
          <w:lang w:val="en-ID" w:eastAsia="en-ID"/>
        </w:rPr>
        <w:tab/>
        <w:t>= Sedang</w:t>
      </w:r>
    </w:p>
    <w:p w:rsidR="00FB122F" w:rsidRPr="00FB122F" w:rsidRDefault="00FB122F" w:rsidP="00FB122F">
      <w:pPr>
        <w:autoSpaceDE w:val="0"/>
        <w:autoSpaceDN w:val="0"/>
        <w:adjustRightInd w:val="0"/>
        <w:spacing w:after="0" w:line="240" w:lineRule="auto"/>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lastRenderedPageBreak/>
        <w:t>0</w:t>
      </w:r>
      <w:proofErr w:type="gramStart"/>
      <w:r w:rsidRPr="00FB122F">
        <w:rPr>
          <w:rFonts w:ascii="Times New Roman" w:hAnsi="Times New Roman" w:cs="Times New Roman"/>
          <w:sz w:val="24"/>
          <w:szCs w:val="24"/>
          <w:lang w:val="en-ID" w:eastAsia="en-ID"/>
        </w:rPr>
        <w:t>,60</w:t>
      </w:r>
      <w:proofErr w:type="gramEnd"/>
      <w:r w:rsidRPr="00FB122F">
        <w:rPr>
          <w:rFonts w:ascii="Times New Roman" w:hAnsi="Times New Roman" w:cs="Times New Roman"/>
          <w:sz w:val="24"/>
          <w:szCs w:val="24"/>
          <w:lang w:val="en-ID" w:eastAsia="en-ID"/>
        </w:rPr>
        <w:t xml:space="preserve"> – 0,799</w:t>
      </w:r>
      <w:r w:rsidRPr="00FB122F">
        <w:rPr>
          <w:rFonts w:ascii="Times New Roman" w:hAnsi="Times New Roman" w:cs="Times New Roman"/>
          <w:sz w:val="24"/>
          <w:szCs w:val="24"/>
          <w:lang w:val="en-ID" w:eastAsia="en-ID"/>
        </w:rPr>
        <w:tab/>
      </w:r>
      <w:r w:rsidRPr="00FB122F">
        <w:rPr>
          <w:rFonts w:ascii="Times New Roman" w:hAnsi="Times New Roman" w:cs="Times New Roman"/>
          <w:sz w:val="24"/>
          <w:szCs w:val="24"/>
          <w:lang w:val="en-ID" w:eastAsia="en-ID"/>
        </w:rPr>
        <w:tab/>
        <w:t>= Kuat</w:t>
      </w:r>
    </w:p>
    <w:p w:rsidR="00FB122F" w:rsidRPr="00FB122F" w:rsidRDefault="00FB122F" w:rsidP="00FB122F">
      <w:pPr>
        <w:autoSpaceDE w:val="0"/>
        <w:autoSpaceDN w:val="0"/>
        <w:adjustRightInd w:val="0"/>
        <w:spacing w:after="0" w:line="240" w:lineRule="auto"/>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0</w:t>
      </w:r>
      <w:proofErr w:type="gramStart"/>
      <w:r w:rsidRPr="00FB122F">
        <w:rPr>
          <w:rFonts w:ascii="Times New Roman" w:hAnsi="Times New Roman" w:cs="Times New Roman"/>
          <w:sz w:val="24"/>
          <w:szCs w:val="24"/>
          <w:lang w:val="en-ID" w:eastAsia="en-ID"/>
        </w:rPr>
        <w:t>,80</w:t>
      </w:r>
      <w:proofErr w:type="gramEnd"/>
      <w:r w:rsidRPr="00FB122F">
        <w:rPr>
          <w:rFonts w:ascii="Times New Roman" w:hAnsi="Times New Roman" w:cs="Times New Roman"/>
          <w:sz w:val="24"/>
          <w:szCs w:val="24"/>
          <w:lang w:val="en-ID" w:eastAsia="en-ID"/>
        </w:rPr>
        <w:t xml:space="preserve"> – 1,000</w:t>
      </w:r>
      <w:r w:rsidRPr="00FB122F">
        <w:rPr>
          <w:rFonts w:ascii="Times New Roman" w:hAnsi="Times New Roman" w:cs="Times New Roman"/>
          <w:sz w:val="24"/>
          <w:szCs w:val="24"/>
          <w:lang w:val="en-ID" w:eastAsia="en-ID"/>
        </w:rPr>
        <w:tab/>
      </w:r>
      <w:r w:rsidRPr="00FB122F">
        <w:rPr>
          <w:rFonts w:ascii="Times New Roman" w:hAnsi="Times New Roman" w:cs="Times New Roman"/>
          <w:sz w:val="24"/>
          <w:szCs w:val="24"/>
          <w:lang w:val="en-ID" w:eastAsia="en-ID"/>
        </w:rPr>
        <w:tab/>
        <w:t>= sangat kuat</w:t>
      </w:r>
    </w:p>
    <w:p w:rsidR="00FB122F" w:rsidRPr="00FB122F" w:rsidRDefault="00FB122F" w:rsidP="00FB122F">
      <w:pPr>
        <w:autoSpaceDE w:val="0"/>
        <w:autoSpaceDN w:val="0"/>
        <w:adjustRightInd w:val="0"/>
        <w:spacing w:after="0" w:line="240" w:lineRule="auto"/>
        <w:jc w:val="both"/>
        <w:rPr>
          <w:rFonts w:ascii="Times New Roman" w:hAnsi="Times New Roman" w:cs="Times New Roman"/>
          <w:sz w:val="24"/>
          <w:szCs w:val="24"/>
          <w:lang w:eastAsia="en-ID"/>
        </w:rPr>
      </w:pPr>
    </w:p>
    <w:p w:rsidR="00FB122F" w:rsidRPr="00FB122F" w:rsidRDefault="00FB122F" w:rsidP="00FB122F">
      <w:pPr>
        <w:pStyle w:val="ListParagraph"/>
        <w:numPr>
          <w:ilvl w:val="0"/>
          <w:numId w:val="7"/>
        </w:numPr>
        <w:autoSpaceDE w:val="0"/>
        <w:autoSpaceDN w:val="0"/>
        <w:adjustRightInd w:val="0"/>
        <w:spacing w:after="0" w:line="360" w:lineRule="auto"/>
        <w:ind w:left="426"/>
        <w:jc w:val="both"/>
        <w:rPr>
          <w:rFonts w:ascii="Times New Roman" w:hAnsi="Times New Roman" w:cs="Times New Roman"/>
          <w:b/>
          <w:bCs/>
          <w:sz w:val="24"/>
          <w:szCs w:val="24"/>
          <w:lang w:val="en-ID" w:eastAsia="en-ID"/>
        </w:rPr>
      </w:pPr>
      <w:r w:rsidRPr="00FB122F">
        <w:rPr>
          <w:rFonts w:ascii="Times New Roman" w:hAnsi="Times New Roman" w:cs="Times New Roman"/>
          <w:b/>
          <w:bCs/>
          <w:sz w:val="24"/>
          <w:szCs w:val="24"/>
          <w:lang w:val="en-ID" w:eastAsia="en-ID"/>
        </w:rPr>
        <w:t xml:space="preserve">Koefisien Determinasi </w:t>
      </w:r>
      <w:r w:rsidRPr="00FB122F">
        <w:rPr>
          <w:rFonts w:ascii="Times New Roman" w:hAnsi="Times New Roman" w:cs="Times New Roman"/>
          <w:b/>
          <w:bCs/>
          <w:sz w:val="24"/>
          <w:szCs w:val="24"/>
          <w:lang w:val="en-ID" w:eastAsia="en-ID"/>
        </w:rPr>
        <w:tab/>
      </w:r>
    </w:p>
    <w:p w:rsidR="00FB122F" w:rsidRDefault="00FB122F" w:rsidP="00FB122F">
      <w:pPr>
        <w:autoSpaceDE w:val="0"/>
        <w:autoSpaceDN w:val="0"/>
        <w:adjustRightInd w:val="0"/>
        <w:spacing w:after="0" w:line="360" w:lineRule="auto"/>
        <w:ind w:firstLine="567"/>
        <w:jc w:val="both"/>
        <w:rPr>
          <w:rFonts w:ascii="Times New Roman" w:hAnsi="Times New Roman" w:cs="Times New Roman"/>
          <w:sz w:val="24"/>
          <w:szCs w:val="24"/>
          <w:lang w:val="en-ID" w:eastAsia="en-ID"/>
        </w:rPr>
      </w:pPr>
      <w:proofErr w:type="gramStart"/>
      <w:r w:rsidRPr="00FB122F">
        <w:rPr>
          <w:rFonts w:ascii="Times New Roman" w:hAnsi="Times New Roman" w:cs="Times New Roman"/>
          <w:sz w:val="24"/>
          <w:szCs w:val="24"/>
          <w:lang w:val="en-ID" w:eastAsia="en-ID"/>
        </w:rPr>
        <w:t>Analisis koefisien determinasi digunakan untuk menetahui persentase sumbangan pengaruh variable independent secara Bersama-sama terhadap variable dependen.</w:t>
      </w:r>
      <w:proofErr w:type="gramEnd"/>
      <w:r w:rsidRPr="00FB122F">
        <w:rPr>
          <w:rFonts w:ascii="Times New Roman" w:hAnsi="Times New Roman" w:cs="Times New Roman"/>
          <w:sz w:val="24"/>
          <w:szCs w:val="24"/>
          <w:lang w:val="en-ID" w:eastAsia="en-ID"/>
        </w:rPr>
        <w:t xml:space="preserve"> Regresi dengan lebih dari dua variable bebas digunakan </w:t>
      </w:r>
      <w:r w:rsidRPr="00FB122F">
        <w:rPr>
          <w:rFonts w:ascii="Times New Roman" w:hAnsi="Times New Roman" w:cs="Times New Roman"/>
          <w:b/>
          <w:bCs/>
          <w:i/>
          <w:iCs/>
          <w:sz w:val="24"/>
          <w:szCs w:val="24"/>
          <w:lang w:val="en-ID" w:eastAsia="en-ID"/>
        </w:rPr>
        <w:t>Adjusted R</w:t>
      </w:r>
      <w:r w:rsidRPr="00FB122F">
        <w:rPr>
          <w:rFonts w:ascii="Times New Roman" w:hAnsi="Times New Roman" w:cs="Times New Roman"/>
          <w:b/>
          <w:bCs/>
          <w:i/>
          <w:iCs/>
          <w:sz w:val="24"/>
          <w:szCs w:val="24"/>
          <w:vertAlign w:val="superscript"/>
          <w:lang w:val="en-ID" w:eastAsia="en-ID"/>
        </w:rPr>
        <w:t>2</w:t>
      </w:r>
      <w:r w:rsidRPr="00FB122F">
        <w:rPr>
          <w:rFonts w:ascii="Times New Roman" w:hAnsi="Times New Roman" w:cs="Times New Roman"/>
          <w:i/>
          <w:iCs/>
          <w:sz w:val="24"/>
          <w:szCs w:val="24"/>
          <w:lang w:val="en-ID" w:eastAsia="en-ID"/>
        </w:rPr>
        <w:t xml:space="preserve"> </w:t>
      </w:r>
      <w:r w:rsidRPr="00FB122F">
        <w:rPr>
          <w:rFonts w:ascii="Times New Roman" w:hAnsi="Times New Roman" w:cs="Times New Roman"/>
          <w:b/>
          <w:bCs/>
          <w:i/>
          <w:iCs/>
          <w:sz w:val="24"/>
          <w:szCs w:val="24"/>
          <w:lang w:val="en-ID" w:eastAsia="en-ID"/>
        </w:rPr>
        <w:t xml:space="preserve">Square </w:t>
      </w:r>
      <w:r w:rsidRPr="00FB122F">
        <w:rPr>
          <w:rFonts w:ascii="Times New Roman" w:hAnsi="Times New Roman" w:cs="Times New Roman"/>
          <w:sz w:val="24"/>
          <w:szCs w:val="24"/>
          <w:lang w:val="en-ID" w:eastAsia="en-ID"/>
        </w:rPr>
        <w:t xml:space="preserve">sebagai koefisien determinasi. </w:t>
      </w:r>
      <w:r w:rsidRPr="00FB122F">
        <w:rPr>
          <w:rFonts w:ascii="Times New Roman" w:hAnsi="Times New Roman" w:cs="Times New Roman"/>
          <w:b/>
          <w:bCs/>
          <w:i/>
          <w:iCs/>
          <w:sz w:val="24"/>
          <w:szCs w:val="24"/>
          <w:lang w:val="en-ID" w:eastAsia="en-ID"/>
        </w:rPr>
        <w:t>Adjusted R</w:t>
      </w:r>
      <w:r w:rsidRPr="00FB122F">
        <w:rPr>
          <w:rFonts w:ascii="Times New Roman" w:hAnsi="Times New Roman" w:cs="Times New Roman"/>
          <w:b/>
          <w:bCs/>
          <w:i/>
          <w:iCs/>
          <w:sz w:val="24"/>
          <w:szCs w:val="24"/>
          <w:vertAlign w:val="superscript"/>
          <w:lang w:val="en-ID" w:eastAsia="en-ID"/>
        </w:rPr>
        <w:t>2</w:t>
      </w:r>
      <w:r w:rsidRPr="00FB122F">
        <w:rPr>
          <w:rFonts w:ascii="Times New Roman" w:hAnsi="Times New Roman" w:cs="Times New Roman"/>
          <w:i/>
          <w:iCs/>
          <w:sz w:val="24"/>
          <w:szCs w:val="24"/>
          <w:lang w:val="en-ID" w:eastAsia="en-ID"/>
        </w:rPr>
        <w:t xml:space="preserve"> </w:t>
      </w:r>
      <w:proofErr w:type="gramStart"/>
      <w:r w:rsidRPr="00FB122F">
        <w:rPr>
          <w:rFonts w:ascii="Times New Roman" w:hAnsi="Times New Roman" w:cs="Times New Roman"/>
          <w:b/>
          <w:bCs/>
          <w:i/>
          <w:iCs/>
          <w:sz w:val="24"/>
          <w:szCs w:val="24"/>
          <w:lang w:val="en-ID" w:eastAsia="en-ID"/>
        </w:rPr>
        <w:t xml:space="preserve">Square </w:t>
      </w:r>
      <w:r w:rsidRPr="00FB122F">
        <w:rPr>
          <w:rFonts w:ascii="Times New Roman" w:hAnsi="Times New Roman" w:cs="Times New Roman"/>
          <w:sz w:val="24"/>
          <w:szCs w:val="24"/>
          <w:lang w:val="en-ID" w:eastAsia="en-ID"/>
        </w:rPr>
        <w:t xml:space="preserve"> adalah</w:t>
      </w:r>
      <w:proofErr w:type="gramEnd"/>
      <w:r w:rsidRPr="00FB122F">
        <w:rPr>
          <w:rFonts w:ascii="Times New Roman" w:hAnsi="Times New Roman" w:cs="Times New Roman"/>
          <w:sz w:val="24"/>
          <w:szCs w:val="24"/>
          <w:lang w:val="en-ID" w:eastAsia="en-ID"/>
        </w:rPr>
        <w:t xml:space="preserve"> nilai </w:t>
      </w:r>
      <w:r w:rsidRPr="00FB122F">
        <w:rPr>
          <w:rFonts w:ascii="Times New Roman" w:hAnsi="Times New Roman" w:cs="Times New Roman"/>
          <w:b/>
          <w:bCs/>
          <w:i/>
          <w:iCs/>
          <w:sz w:val="24"/>
          <w:szCs w:val="24"/>
          <w:lang w:val="en-ID" w:eastAsia="en-ID"/>
        </w:rPr>
        <w:t xml:space="preserve"> R</w:t>
      </w:r>
      <w:r w:rsidRPr="00FB122F">
        <w:rPr>
          <w:rFonts w:ascii="Times New Roman" w:hAnsi="Times New Roman" w:cs="Times New Roman"/>
          <w:i/>
          <w:iCs/>
          <w:sz w:val="24"/>
          <w:szCs w:val="24"/>
          <w:lang w:val="en-ID" w:eastAsia="en-ID"/>
        </w:rPr>
        <w:t xml:space="preserve"> </w:t>
      </w:r>
      <w:r w:rsidRPr="00FB122F">
        <w:rPr>
          <w:rFonts w:ascii="Times New Roman" w:hAnsi="Times New Roman" w:cs="Times New Roman"/>
          <w:b/>
          <w:bCs/>
          <w:i/>
          <w:iCs/>
          <w:sz w:val="24"/>
          <w:szCs w:val="24"/>
          <w:lang w:val="en-ID" w:eastAsia="en-ID"/>
        </w:rPr>
        <w:t>Square</w:t>
      </w:r>
      <w:r w:rsidRPr="00FB122F">
        <w:rPr>
          <w:rFonts w:ascii="Times New Roman" w:hAnsi="Times New Roman" w:cs="Times New Roman"/>
          <w:sz w:val="24"/>
          <w:szCs w:val="24"/>
          <w:lang w:val="en-ID" w:eastAsia="en-ID"/>
        </w:rPr>
        <w:t xml:space="preserve"> yang telah disesuaikan. Berdasarkan table model summary diatas, diperoleh </w:t>
      </w:r>
      <w:proofErr w:type="gramStart"/>
      <w:r w:rsidRPr="00FB122F">
        <w:rPr>
          <w:rFonts w:ascii="Times New Roman" w:hAnsi="Times New Roman" w:cs="Times New Roman"/>
          <w:sz w:val="24"/>
          <w:szCs w:val="24"/>
          <w:lang w:val="en-ID" w:eastAsia="en-ID"/>
        </w:rPr>
        <w:t>koefisien  determinasi</w:t>
      </w:r>
      <w:proofErr w:type="gramEnd"/>
      <w:r w:rsidRPr="00FB122F">
        <w:rPr>
          <w:rFonts w:ascii="Times New Roman" w:hAnsi="Times New Roman" w:cs="Times New Roman"/>
          <w:sz w:val="24"/>
          <w:szCs w:val="24"/>
          <w:lang w:val="en-ID" w:eastAsia="en-ID"/>
        </w:rPr>
        <w:t xml:space="preserve"> R</w:t>
      </w:r>
      <w:r w:rsidRPr="00FB122F">
        <w:rPr>
          <w:rFonts w:ascii="Times New Roman" w:hAnsi="Times New Roman" w:cs="Times New Roman"/>
          <w:sz w:val="24"/>
          <w:szCs w:val="24"/>
          <w:vertAlign w:val="superscript"/>
          <w:lang w:val="en-ID" w:eastAsia="en-ID"/>
        </w:rPr>
        <w:t>2</w:t>
      </w:r>
      <w:r w:rsidRPr="00FB122F">
        <w:rPr>
          <w:rFonts w:ascii="Times New Roman" w:hAnsi="Times New Roman" w:cs="Times New Roman"/>
          <w:sz w:val="24"/>
          <w:szCs w:val="24"/>
          <w:lang w:val="en-ID" w:eastAsia="en-ID"/>
        </w:rPr>
        <w:t xml:space="preserve"> (R square) sebesar  0,99 yang berarti bahwa supervisi klinis dan kepemimpinan kepala sekolah mampu mempengaruhi kinerja guru sebesar 9,9% sedangkan 90,1% ditentukan oleh variabel yang lain yang tidak disebutkan dalam penelitian ini.</w:t>
      </w:r>
    </w:p>
    <w:p w:rsidR="00FB122F" w:rsidRPr="00FB122F" w:rsidRDefault="00FB122F" w:rsidP="00FB122F">
      <w:pPr>
        <w:autoSpaceDE w:val="0"/>
        <w:autoSpaceDN w:val="0"/>
        <w:adjustRightInd w:val="0"/>
        <w:spacing w:after="0" w:line="360" w:lineRule="auto"/>
        <w:ind w:firstLine="567"/>
        <w:jc w:val="both"/>
        <w:rPr>
          <w:rFonts w:ascii="Times New Roman" w:hAnsi="Times New Roman" w:cs="Times New Roman"/>
          <w:sz w:val="24"/>
          <w:szCs w:val="24"/>
          <w:lang w:val="en-ID" w:eastAsia="en-ID"/>
        </w:rPr>
      </w:pPr>
    </w:p>
    <w:p w:rsidR="00FB122F" w:rsidRPr="00FB122F" w:rsidRDefault="00FB122F" w:rsidP="00FB122F">
      <w:pPr>
        <w:pStyle w:val="ListParagraph"/>
        <w:numPr>
          <w:ilvl w:val="0"/>
          <w:numId w:val="7"/>
        </w:numPr>
        <w:autoSpaceDE w:val="0"/>
        <w:autoSpaceDN w:val="0"/>
        <w:adjustRightInd w:val="0"/>
        <w:spacing w:after="0" w:line="360" w:lineRule="auto"/>
        <w:ind w:left="426"/>
        <w:jc w:val="both"/>
        <w:rPr>
          <w:rFonts w:ascii="Times New Roman" w:hAnsi="Times New Roman" w:cs="Times New Roman"/>
          <w:b/>
          <w:bCs/>
          <w:sz w:val="24"/>
          <w:szCs w:val="24"/>
          <w:lang w:val="en-ID" w:eastAsia="en-ID"/>
        </w:rPr>
      </w:pPr>
      <w:r w:rsidRPr="00FB122F">
        <w:rPr>
          <w:rFonts w:ascii="Times New Roman" w:hAnsi="Times New Roman" w:cs="Times New Roman"/>
          <w:b/>
          <w:bCs/>
          <w:sz w:val="24"/>
          <w:szCs w:val="24"/>
          <w:lang w:val="en-ID" w:eastAsia="en-ID"/>
        </w:rPr>
        <w:t>Koefisien Korelasi Berganda (Hipotesis Simultan)</w:t>
      </w:r>
    </w:p>
    <w:p w:rsidR="00FB122F" w:rsidRPr="00FB122F" w:rsidRDefault="00FB122F" w:rsidP="00FB122F">
      <w:pPr>
        <w:autoSpaceDE w:val="0"/>
        <w:autoSpaceDN w:val="0"/>
        <w:adjustRightInd w:val="0"/>
        <w:spacing w:after="0" w:line="360" w:lineRule="auto"/>
        <w:ind w:firstLine="567"/>
        <w:jc w:val="both"/>
        <w:rPr>
          <w:rFonts w:ascii="Times New Roman" w:hAnsi="Times New Roman" w:cs="Times New Roman"/>
          <w:sz w:val="24"/>
          <w:szCs w:val="24"/>
          <w:lang w:eastAsia="en-ID"/>
        </w:rPr>
      </w:pPr>
      <w:r w:rsidRPr="00FB122F">
        <w:rPr>
          <w:rFonts w:ascii="Times New Roman" w:hAnsi="Times New Roman" w:cs="Times New Roman"/>
          <w:sz w:val="24"/>
          <w:szCs w:val="24"/>
          <w:lang w:val="en-ID" w:eastAsia="en-ID"/>
        </w:rPr>
        <w:t>Uji simultan dengan menggunakan uji F digunakan untuk mengetahui pengaruh variabel-variabel independent secara bersam-sama terhadap variabele dependen dapat dilihat pada tabel di bawah ini</w:t>
      </w:r>
    </w:p>
    <w:p w:rsidR="00FB122F" w:rsidRPr="00FB122F" w:rsidRDefault="00FB122F" w:rsidP="00FB122F">
      <w:pPr>
        <w:autoSpaceDE w:val="0"/>
        <w:autoSpaceDN w:val="0"/>
        <w:adjustRightInd w:val="0"/>
        <w:spacing w:after="0" w:line="240" w:lineRule="auto"/>
        <w:jc w:val="center"/>
        <w:rPr>
          <w:rFonts w:ascii="Times New Roman" w:hAnsi="Times New Roman" w:cs="Times New Roman"/>
          <w:b/>
          <w:bCs/>
          <w:sz w:val="24"/>
          <w:szCs w:val="24"/>
          <w:lang w:val="en-ID" w:eastAsia="en-ID"/>
        </w:rPr>
      </w:pPr>
      <w:proofErr w:type="gramStart"/>
      <w:r w:rsidRPr="00FB122F">
        <w:rPr>
          <w:rFonts w:ascii="Times New Roman" w:hAnsi="Times New Roman" w:cs="Times New Roman"/>
          <w:b/>
          <w:bCs/>
          <w:sz w:val="24"/>
          <w:szCs w:val="24"/>
          <w:lang w:val="en-ID" w:eastAsia="en-ID"/>
        </w:rPr>
        <w:t>Tabel  Hasil</w:t>
      </w:r>
      <w:proofErr w:type="gramEnd"/>
      <w:r w:rsidRPr="00FB122F">
        <w:rPr>
          <w:rFonts w:ascii="Times New Roman" w:hAnsi="Times New Roman" w:cs="Times New Roman"/>
          <w:b/>
          <w:bCs/>
          <w:sz w:val="24"/>
          <w:szCs w:val="24"/>
          <w:lang w:val="en-ID" w:eastAsia="en-ID"/>
        </w:rPr>
        <w:t xml:space="preserve"> Analisis Statistik Uji F</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292"/>
        <w:gridCol w:w="1476"/>
        <w:gridCol w:w="1030"/>
        <w:gridCol w:w="1415"/>
        <w:gridCol w:w="1030"/>
        <w:gridCol w:w="1030"/>
      </w:tblGrid>
      <w:tr w:rsidR="00FB122F" w:rsidRPr="00FB122F" w:rsidTr="00FB122F">
        <w:trPr>
          <w:cantSplit/>
        </w:trPr>
        <w:tc>
          <w:tcPr>
            <w:tcW w:w="8010" w:type="dxa"/>
            <w:gridSpan w:val="7"/>
            <w:tcBorders>
              <w:top w:val="nil"/>
              <w:left w:val="nil"/>
              <w:bottom w:val="nil"/>
              <w:right w:val="nil"/>
            </w:tcBorders>
            <w:shd w:val="clear" w:color="auto" w:fill="FFFFFF"/>
          </w:tcPr>
          <w:p w:rsidR="00FB122F" w:rsidRPr="00FB122F" w:rsidRDefault="00FB122F" w:rsidP="00FB122F">
            <w:pPr>
              <w:autoSpaceDE w:val="0"/>
              <w:autoSpaceDN w:val="0"/>
              <w:adjustRightInd w:val="0"/>
              <w:spacing w:after="0" w:line="240" w:lineRule="auto"/>
              <w:ind w:right="60"/>
              <w:jc w:val="both"/>
              <w:rPr>
                <w:rFonts w:ascii="Times New Roman" w:hAnsi="Times New Roman" w:cs="Times New Roman"/>
                <w:sz w:val="24"/>
                <w:szCs w:val="24"/>
                <w:lang w:val="en-ID" w:eastAsia="en-ID"/>
              </w:rPr>
            </w:pPr>
          </w:p>
        </w:tc>
      </w:tr>
      <w:tr w:rsidR="00FB122F" w:rsidRPr="00FB122F" w:rsidTr="00FB122F">
        <w:trPr>
          <w:cantSplit/>
        </w:trPr>
        <w:tc>
          <w:tcPr>
            <w:tcW w:w="8010" w:type="dxa"/>
            <w:gridSpan w:val="7"/>
            <w:tcBorders>
              <w:top w:val="nil"/>
              <w:left w:val="nil"/>
              <w:bottom w:val="nil"/>
              <w:right w:val="nil"/>
            </w:tcBorders>
            <w:shd w:val="clear" w:color="auto" w:fill="FFFFFF"/>
            <w:vAlign w:val="center"/>
            <w:hideMark/>
          </w:tcPr>
          <w:p w:rsidR="00FB122F" w:rsidRPr="00FB122F" w:rsidRDefault="00FB122F" w:rsidP="00FB122F">
            <w:pPr>
              <w:autoSpaceDE w:val="0"/>
              <w:autoSpaceDN w:val="0"/>
              <w:adjustRightInd w:val="0"/>
              <w:spacing w:after="0" w:line="240" w:lineRule="auto"/>
              <w:ind w:left="60" w:right="60"/>
              <w:jc w:val="center"/>
              <w:rPr>
                <w:rFonts w:ascii="Times New Roman" w:hAnsi="Times New Roman" w:cs="Times New Roman"/>
                <w:sz w:val="24"/>
                <w:szCs w:val="24"/>
                <w:lang w:val="en-ID" w:eastAsia="en-ID"/>
              </w:rPr>
            </w:pPr>
            <w:r w:rsidRPr="00FB122F">
              <w:rPr>
                <w:rFonts w:ascii="Times New Roman" w:hAnsi="Times New Roman" w:cs="Times New Roman"/>
                <w:b/>
                <w:bCs/>
                <w:sz w:val="24"/>
                <w:szCs w:val="24"/>
                <w:lang w:val="en-ID" w:eastAsia="en-ID"/>
              </w:rPr>
              <w:t>ANOVA</w:t>
            </w:r>
            <w:r w:rsidRPr="00FB122F">
              <w:rPr>
                <w:rFonts w:ascii="Times New Roman" w:hAnsi="Times New Roman" w:cs="Times New Roman"/>
                <w:b/>
                <w:bCs/>
                <w:sz w:val="24"/>
                <w:szCs w:val="24"/>
                <w:vertAlign w:val="superscript"/>
                <w:lang w:val="en-ID" w:eastAsia="en-ID"/>
              </w:rPr>
              <w:t>a</w:t>
            </w:r>
          </w:p>
        </w:tc>
      </w:tr>
      <w:tr w:rsidR="00FB122F" w:rsidRPr="00FB122F" w:rsidTr="00FB122F">
        <w:trPr>
          <w:cantSplit/>
        </w:trPr>
        <w:tc>
          <w:tcPr>
            <w:tcW w:w="2029" w:type="dxa"/>
            <w:gridSpan w:val="2"/>
            <w:tcBorders>
              <w:top w:val="nil"/>
              <w:left w:val="nil"/>
              <w:bottom w:val="single" w:sz="8" w:space="0" w:color="152935"/>
              <w:right w:val="nil"/>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Model</w:t>
            </w:r>
          </w:p>
        </w:tc>
        <w:tc>
          <w:tcPr>
            <w:tcW w:w="1476" w:type="dxa"/>
            <w:tcBorders>
              <w:top w:val="nil"/>
              <w:left w:val="nil"/>
              <w:bottom w:val="single" w:sz="8" w:space="0" w:color="152935"/>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Df</w:t>
            </w:r>
          </w:p>
        </w:tc>
        <w:tc>
          <w:tcPr>
            <w:tcW w:w="1415" w:type="dxa"/>
            <w:tcBorders>
              <w:top w:val="nil"/>
              <w:left w:val="single" w:sz="8" w:space="0" w:color="E0E0E0"/>
              <w:bottom w:val="single" w:sz="8" w:space="0" w:color="152935"/>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F</w:t>
            </w:r>
          </w:p>
        </w:tc>
        <w:tc>
          <w:tcPr>
            <w:tcW w:w="1030" w:type="dxa"/>
            <w:tcBorders>
              <w:top w:val="nil"/>
              <w:left w:val="single" w:sz="8" w:space="0" w:color="E0E0E0"/>
              <w:bottom w:val="single" w:sz="8" w:space="0" w:color="152935"/>
              <w:right w:val="nil"/>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Sig.</w:t>
            </w:r>
          </w:p>
        </w:tc>
      </w:tr>
      <w:tr w:rsidR="00FB122F" w:rsidRPr="00FB122F" w:rsidTr="00FB122F">
        <w:trPr>
          <w:cantSplit/>
        </w:trPr>
        <w:tc>
          <w:tcPr>
            <w:tcW w:w="737" w:type="dxa"/>
            <w:vMerge w:val="restart"/>
            <w:tcBorders>
              <w:top w:val="single" w:sz="8" w:space="0" w:color="152935"/>
              <w:left w:val="nil"/>
              <w:bottom w:val="single" w:sz="8" w:space="0" w:color="152935"/>
              <w:right w:val="nil"/>
            </w:tcBorders>
            <w:shd w:val="clear" w:color="auto" w:fill="E0E0E0"/>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1</w:t>
            </w:r>
          </w:p>
        </w:tc>
        <w:tc>
          <w:tcPr>
            <w:tcW w:w="1292" w:type="dxa"/>
            <w:tcBorders>
              <w:top w:val="single" w:sz="8" w:space="0" w:color="152935"/>
              <w:left w:val="nil"/>
              <w:bottom w:val="single" w:sz="8" w:space="0" w:color="AEAEAE"/>
              <w:right w:val="nil"/>
            </w:tcBorders>
            <w:shd w:val="clear" w:color="auto" w:fill="E0E0E0"/>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Regression</w:t>
            </w:r>
          </w:p>
        </w:tc>
        <w:tc>
          <w:tcPr>
            <w:tcW w:w="1476" w:type="dxa"/>
            <w:tcBorders>
              <w:top w:val="single" w:sz="8" w:space="0" w:color="152935"/>
              <w:left w:val="nil"/>
              <w:bottom w:val="single" w:sz="8" w:space="0" w:color="AEAEAE"/>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366.939</w:t>
            </w:r>
          </w:p>
        </w:tc>
        <w:tc>
          <w:tcPr>
            <w:tcW w:w="1030" w:type="dxa"/>
            <w:tcBorders>
              <w:top w:val="single" w:sz="8" w:space="0" w:color="152935"/>
              <w:left w:val="single" w:sz="8" w:space="0" w:color="E0E0E0"/>
              <w:bottom w:val="single" w:sz="8" w:space="0" w:color="AEAEAE"/>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2</w:t>
            </w:r>
          </w:p>
        </w:tc>
        <w:tc>
          <w:tcPr>
            <w:tcW w:w="1415" w:type="dxa"/>
            <w:tcBorders>
              <w:top w:val="single" w:sz="8" w:space="0" w:color="152935"/>
              <w:left w:val="single" w:sz="8" w:space="0" w:color="E0E0E0"/>
              <w:bottom w:val="single" w:sz="8" w:space="0" w:color="AEAEAE"/>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183.469</w:t>
            </w:r>
          </w:p>
        </w:tc>
        <w:tc>
          <w:tcPr>
            <w:tcW w:w="1030" w:type="dxa"/>
            <w:tcBorders>
              <w:top w:val="single" w:sz="8" w:space="0" w:color="152935"/>
              <w:left w:val="single" w:sz="8" w:space="0" w:color="E0E0E0"/>
              <w:bottom w:val="single" w:sz="8" w:space="0" w:color="AEAEAE"/>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8.550</w:t>
            </w:r>
          </w:p>
        </w:tc>
        <w:tc>
          <w:tcPr>
            <w:tcW w:w="1030" w:type="dxa"/>
            <w:tcBorders>
              <w:top w:val="single" w:sz="8" w:space="0" w:color="152935"/>
              <w:left w:val="single" w:sz="8" w:space="0" w:color="E0E0E0"/>
              <w:bottom w:val="single" w:sz="8" w:space="0" w:color="AEAEAE"/>
              <w:right w:val="nil"/>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.000</w:t>
            </w:r>
            <w:r w:rsidRPr="00FB122F">
              <w:rPr>
                <w:rFonts w:ascii="Times New Roman" w:hAnsi="Times New Roman" w:cs="Times New Roman"/>
                <w:sz w:val="24"/>
                <w:szCs w:val="24"/>
                <w:vertAlign w:val="superscript"/>
                <w:lang w:val="en-ID" w:eastAsia="en-ID"/>
              </w:rPr>
              <w:t>b</w:t>
            </w:r>
          </w:p>
        </w:tc>
      </w:tr>
      <w:tr w:rsidR="00FB122F" w:rsidRPr="00FB122F" w:rsidTr="00FB122F">
        <w:trPr>
          <w:cantSplit/>
        </w:trPr>
        <w:tc>
          <w:tcPr>
            <w:tcW w:w="737" w:type="dxa"/>
            <w:vMerge/>
            <w:tcBorders>
              <w:top w:val="single" w:sz="8" w:space="0" w:color="152935"/>
              <w:left w:val="nil"/>
              <w:bottom w:val="single" w:sz="8" w:space="0" w:color="152935"/>
              <w:right w:val="nil"/>
            </w:tcBorders>
            <w:vAlign w:val="center"/>
            <w:hideMark/>
          </w:tcPr>
          <w:p w:rsidR="00FB122F" w:rsidRPr="00FB122F" w:rsidRDefault="00FB122F" w:rsidP="00FB122F">
            <w:pPr>
              <w:spacing w:after="0" w:line="240" w:lineRule="auto"/>
              <w:jc w:val="both"/>
              <w:rPr>
                <w:rFonts w:ascii="Times New Roman" w:hAnsi="Times New Roman" w:cs="Times New Roman"/>
                <w:sz w:val="24"/>
                <w:szCs w:val="24"/>
                <w:lang w:val="en-ID" w:eastAsia="en-ID"/>
              </w:rPr>
            </w:pPr>
          </w:p>
        </w:tc>
        <w:tc>
          <w:tcPr>
            <w:tcW w:w="1292" w:type="dxa"/>
            <w:tcBorders>
              <w:top w:val="single" w:sz="8" w:space="0" w:color="AEAEAE"/>
              <w:left w:val="nil"/>
              <w:bottom w:val="single" w:sz="8" w:space="0" w:color="AEAEAE"/>
              <w:right w:val="nil"/>
            </w:tcBorders>
            <w:shd w:val="clear" w:color="auto" w:fill="E0E0E0"/>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Residual</w:t>
            </w:r>
          </w:p>
        </w:tc>
        <w:tc>
          <w:tcPr>
            <w:tcW w:w="1476" w:type="dxa"/>
            <w:tcBorders>
              <w:top w:val="single" w:sz="8" w:space="0" w:color="AEAEAE"/>
              <w:left w:val="nil"/>
              <w:bottom w:val="single" w:sz="8" w:space="0" w:color="AEAEAE"/>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3347.451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156</w:t>
            </w:r>
          </w:p>
        </w:tc>
        <w:tc>
          <w:tcPr>
            <w:tcW w:w="1415" w:type="dxa"/>
            <w:tcBorders>
              <w:top w:val="single" w:sz="8" w:space="0" w:color="AEAEAE"/>
              <w:left w:val="single" w:sz="8" w:space="0" w:color="E0E0E0"/>
              <w:bottom w:val="single" w:sz="8" w:space="0" w:color="AEAEAE"/>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21.458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FB122F" w:rsidRPr="00FB122F" w:rsidRDefault="00FB122F" w:rsidP="00FB122F">
            <w:pPr>
              <w:autoSpaceDE w:val="0"/>
              <w:autoSpaceDN w:val="0"/>
              <w:adjustRightInd w:val="0"/>
              <w:spacing w:after="0" w:line="240" w:lineRule="auto"/>
              <w:jc w:val="both"/>
              <w:rPr>
                <w:rFonts w:ascii="Times New Roman" w:hAnsi="Times New Roman" w:cs="Times New Roman"/>
                <w:sz w:val="24"/>
                <w:szCs w:val="24"/>
                <w:lang w:val="en-ID" w:eastAsia="en-ID"/>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rsidR="00FB122F" w:rsidRPr="00FB122F" w:rsidRDefault="00FB122F" w:rsidP="00FB122F">
            <w:pPr>
              <w:autoSpaceDE w:val="0"/>
              <w:autoSpaceDN w:val="0"/>
              <w:adjustRightInd w:val="0"/>
              <w:spacing w:after="0" w:line="240" w:lineRule="auto"/>
              <w:jc w:val="both"/>
              <w:rPr>
                <w:rFonts w:ascii="Times New Roman" w:hAnsi="Times New Roman" w:cs="Times New Roman"/>
                <w:sz w:val="24"/>
                <w:szCs w:val="24"/>
                <w:lang w:val="en-ID" w:eastAsia="en-ID"/>
              </w:rPr>
            </w:pPr>
          </w:p>
        </w:tc>
      </w:tr>
      <w:tr w:rsidR="00FB122F" w:rsidRPr="00FB122F" w:rsidTr="00FB122F">
        <w:trPr>
          <w:cantSplit/>
        </w:trPr>
        <w:tc>
          <w:tcPr>
            <w:tcW w:w="737" w:type="dxa"/>
            <w:vMerge/>
            <w:tcBorders>
              <w:top w:val="single" w:sz="8" w:space="0" w:color="152935"/>
              <w:left w:val="nil"/>
              <w:bottom w:val="single" w:sz="8" w:space="0" w:color="152935"/>
              <w:right w:val="nil"/>
            </w:tcBorders>
            <w:vAlign w:val="center"/>
            <w:hideMark/>
          </w:tcPr>
          <w:p w:rsidR="00FB122F" w:rsidRPr="00FB122F" w:rsidRDefault="00FB122F" w:rsidP="00FB122F">
            <w:pPr>
              <w:spacing w:after="0" w:line="240" w:lineRule="auto"/>
              <w:jc w:val="both"/>
              <w:rPr>
                <w:rFonts w:ascii="Times New Roman" w:hAnsi="Times New Roman" w:cs="Times New Roman"/>
                <w:sz w:val="24"/>
                <w:szCs w:val="24"/>
                <w:lang w:val="en-ID" w:eastAsia="en-ID"/>
              </w:rPr>
            </w:pPr>
          </w:p>
        </w:tc>
        <w:tc>
          <w:tcPr>
            <w:tcW w:w="1292" w:type="dxa"/>
            <w:tcBorders>
              <w:top w:val="single" w:sz="8" w:space="0" w:color="AEAEAE"/>
              <w:left w:val="nil"/>
              <w:bottom w:val="single" w:sz="8" w:space="0" w:color="152935"/>
              <w:right w:val="nil"/>
            </w:tcBorders>
            <w:shd w:val="clear" w:color="auto" w:fill="E0E0E0"/>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Total</w:t>
            </w:r>
          </w:p>
        </w:tc>
        <w:tc>
          <w:tcPr>
            <w:tcW w:w="1476" w:type="dxa"/>
            <w:tcBorders>
              <w:top w:val="single" w:sz="8" w:space="0" w:color="AEAEAE"/>
              <w:left w:val="nil"/>
              <w:bottom w:val="single" w:sz="8" w:space="0" w:color="152935"/>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3714.390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158</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FB122F" w:rsidRPr="00FB122F" w:rsidRDefault="00FB122F" w:rsidP="00FB122F">
            <w:pPr>
              <w:autoSpaceDE w:val="0"/>
              <w:autoSpaceDN w:val="0"/>
              <w:adjustRightInd w:val="0"/>
              <w:spacing w:after="0" w:line="240" w:lineRule="auto"/>
              <w:jc w:val="both"/>
              <w:rPr>
                <w:rFonts w:ascii="Times New Roman" w:hAnsi="Times New Roman" w:cs="Times New Roman"/>
                <w:sz w:val="24"/>
                <w:szCs w:val="24"/>
                <w:lang w:val="en-ID" w:eastAsia="en-ID"/>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FB122F" w:rsidRPr="00FB122F" w:rsidRDefault="00FB122F" w:rsidP="00FB122F">
            <w:pPr>
              <w:autoSpaceDE w:val="0"/>
              <w:autoSpaceDN w:val="0"/>
              <w:adjustRightInd w:val="0"/>
              <w:spacing w:after="0" w:line="240" w:lineRule="auto"/>
              <w:jc w:val="both"/>
              <w:rPr>
                <w:rFonts w:ascii="Times New Roman" w:hAnsi="Times New Roman" w:cs="Times New Roman"/>
                <w:sz w:val="24"/>
                <w:szCs w:val="24"/>
                <w:lang w:val="en-ID" w:eastAsia="en-ID"/>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rsidR="00FB122F" w:rsidRPr="00FB122F" w:rsidRDefault="00FB122F" w:rsidP="00FB122F">
            <w:pPr>
              <w:autoSpaceDE w:val="0"/>
              <w:autoSpaceDN w:val="0"/>
              <w:adjustRightInd w:val="0"/>
              <w:spacing w:after="0" w:line="240" w:lineRule="auto"/>
              <w:jc w:val="both"/>
              <w:rPr>
                <w:rFonts w:ascii="Times New Roman" w:hAnsi="Times New Roman" w:cs="Times New Roman"/>
                <w:sz w:val="24"/>
                <w:szCs w:val="24"/>
                <w:lang w:val="en-ID" w:eastAsia="en-ID"/>
              </w:rPr>
            </w:pPr>
          </w:p>
        </w:tc>
      </w:tr>
      <w:tr w:rsidR="00FB122F" w:rsidRPr="00FB122F" w:rsidTr="00FB122F">
        <w:trPr>
          <w:cantSplit/>
        </w:trPr>
        <w:tc>
          <w:tcPr>
            <w:tcW w:w="8010" w:type="dxa"/>
            <w:gridSpan w:val="7"/>
            <w:tcBorders>
              <w:top w:val="nil"/>
              <w:left w:val="nil"/>
              <w:bottom w:val="nil"/>
              <w:right w:val="nil"/>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a. Dependent Variable: Kinerja</w:t>
            </w:r>
          </w:p>
        </w:tc>
      </w:tr>
      <w:tr w:rsidR="00FB122F" w:rsidRPr="00FB122F" w:rsidTr="00FB122F">
        <w:trPr>
          <w:cantSplit/>
        </w:trPr>
        <w:tc>
          <w:tcPr>
            <w:tcW w:w="8010" w:type="dxa"/>
            <w:gridSpan w:val="7"/>
            <w:tcBorders>
              <w:top w:val="nil"/>
              <w:left w:val="nil"/>
              <w:bottom w:val="nil"/>
              <w:right w:val="nil"/>
            </w:tcBorders>
            <w:shd w:val="clear" w:color="auto" w:fill="FFFFFF"/>
            <w:hideMark/>
          </w:tcPr>
          <w:p w:rsidR="00FB122F" w:rsidRPr="00FB122F" w:rsidRDefault="00FB122F" w:rsidP="00FB122F">
            <w:pPr>
              <w:autoSpaceDE w:val="0"/>
              <w:autoSpaceDN w:val="0"/>
              <w:adjustRightInd w:val="0"/>
              <w:spacing w:after="0" w:line="360" w:lineRule="auto"/>
              <w:ind w:left="60" w:right="60"/>
              <w:jc w:val="both"/>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b. Predictors: (Constant), Kepemimpinan, Supervisi Klinis</w:t>
            </w:r>
          </w:p>
        </w:tc>
      </w:tr>
    </w:tbl>
    <w:p w:rsidR="00FB122F" w:rsidRPr="00FB122F" w:rsidRDefault="00FB122F" w:rsidP="00FB122F">
      <w:pPr>
        <w:autoSpaceDE w:val="0"/>
        <w:autoSpaceDN w:val="0"/>
        <w:adjustRightInd w:val="0"/>
        <w:spacing w:line="360" w:lineRule="auto"/>
        <w:jc w:val="both"/>
        <w:rPr>
          <w:rFonts w:ascii="Times New Roman" w:hAnsi="Times New Roman" w:cs="Times New Roman"/>
          <w:sz w:val="24"/>
          <w:szCs w:val="24"/>
          <w:lang w:eastAsia="en-ID"/>
        </w:rPr>
      </w:pPr>
      <w:proofErr w:type="gramStart"/>
      <w:r w:rsidRPr="00FB122F">
        <w:rPr>
          <w:rFonts w:ascii="Times New Roman" w:hAnsi="Times New Roman" w:cs="Times New Roman"/>
          <w:sz w:val="24"/>
          <w:szCs w:val="24"/>
          <w:lang w:val="en-ID" w:eastAsia="en-ID"/>
        </w:rPr>
        <w:t>nilai</w:t>
      </w:r>
      <w:proofErr w:type="gramEnd"/>
      <w:r w:rsidRPr="00FB122F">
        <w:rPr>
          <w:rFonts w:ascii="Times New Roman" w:hAnsi="Times New Roman" w:cs="Times New Roman"/>
          <w:sz w:val="24"/>
          <w:szCs w:val="24"/>
          <w:lang w:val="en-ID" w:eastAsia="en-ID"/>
        </w:rPr>
        <w:t xml:space="preserve"> signifikan sebesar 0,00 lebih kecil dari 0,05 sehingga Ho ditolak artinya ada pengaruh supervisi klinis dan kepemimpinan kepala sekolah terhadap kinerja guru sub rayon 18 palembang.</w:t>
      </w:r>
    </w:p>
    <w:p w:rsidR="00FB122F" w:rsidRPr="00FB122F" w:rsidRDefault="00FB122F" w:rsidP="00FB122F">
      <w:pPr>
        <w:pStyle w:val="ListParagraph"/>
        <w:numPr>
          <w:ilvl w:val="0"/>
          <w:numId w:val="7"/>
        </w:numPr>
        <w:autoSpaceDE w:val="0"/>
        <w:autoSpaceDN w:val="0"/>
        <w:adjustRightInd w:val="0"/>
        <w:spacing w:after="0" w:line="360" w:lineRule="auto"/>
        <w:ind w:left="426"/>
        <w:jc w:val="both"/>
        <w:rPr>
          <w:rFonts w:ascii="Times New Roman" w:hAnsi="Times New Roman" w:cs="Times New Roman"/>
          <w:b/>
          <w:bCs/>
          <w:sz w:val="24"/>
          <w:szCs w:val="24"/>
          <w:lang w:val="en-ID" w:eastAsia="en-ID"/>
        </w:rPr>
      </w:pPr>
      <w:r w:rsidRPr="00FB122F">
        <w:rPr>
          <w:rFonts w:ascii="Times New Roman" w:hAnsi="Times New Roman" w:cs="Times New Roman"/>
          <w:b/>
          <w:bCs/>
          <w:sz w:val="24"/>
          <w:szCs w:val="24"/>
          <w:lang w:val="en-ID" w:eastAsia="en-ID"/>
        </w:rPr>
        <w:t>Koefisien Regresi (Hipotesis parsial)</w:t>
      </w:r>
    </w:p>
    <w:p w:rsidR="00FB122F" w:rsidRPr="00FB122F" w:rsidRDefault="00FB122F" w:rsidP="00FB122F">
      <w:pPr>
        <w:autoSpaceDE w:val="0"/>
        <w:autoSpaceDN w:val="0"/>
        <w:adjustRightInd w:val="0"/>
        <w:spacing w:line="360" w:lineRule="auto"/>
        <w:ind w:firstLine="720"/>
        <w:jc w:val="both"/>
        <w:rPr>
          <w:rFonts w:ascii="Times New Roman" w:hAnsi="Times New Roman" w:cs="Times New Roman"/>
          <w:sz w:val="24"/>
          <w:szCs w:val="24"/>
          <w:lang w:eastAsia="en-ID"/>
        </w:rPr>
      </w:pPr>
      <w:r w:rsidRPr="00FB122F">
        <w:rPr>
          <w:rFonts w:ascii="Times New Roman" w:hAnsi="Times New Roman" w:cs="Times New Roman"/>
          <w:sz w:val="24"/>
          <w:szCs w:val="24"/>
          <w:lang w:val="en-ID" w:eastAsia="en-ID"/>
        </w:rPr>
        <w:t>Uji parsial menggunakan uji-t yang bertujuan untuk menguji apakah setiap variable bebas yaitu supervise klinis (x</w:t>
      </w:r>
      <w:r w:rsidRPr="00FB122F">
        <w:rPr>
          <w:rFonts w:ascii="Times New Roman" w:hAnsi="Times New Roman" w:cs="Times New Roman"/>
          <w:sz w:val="24"/>
          <w:szCs w:val="24"/>
          <w:vertAlign w:val="subscript"/>
          <w:lang w:eastAsia="en-ID"/>
        </w:rPr>
        <w:t>1</w:t>
      </w:r>
      <w:r w:rsidRPr="00FB122F">
        <w:rPr>
          <w:rFonts w:ascii="Times New Roman" w:hAnsi="Times New Roman" w:cs="Times New Roman"/>
          <w:sz w:val="24"/>
          <w:szCs w:val="24"/>
          <w:lang w:val="en-ID" w:eastAsia="en-ID"/>
        </w:rPr>
        <w:t>) dan kepemimpinan kepala sekolah (</w:t>
      </w:r>
      <w:r w:rsidRPr="00FB122F">
        <w:rPr>
          <w:rFonts w:ascii="Times New Roman" w:hAnsi="Times New Roman" w:cs="Times New Roman"/>
          <w:sz w:val="24"/>
          <w:szCs w:val="24"/>
          <w:lang w:eastAsia="en-ID"/>
        </w:rPr>
        <w:t>X</w:t>
      </w:r>
      <w:r w:rsidRPr="00FB122F">
        <w:rPr>
          <w:rFonts w:ascii="Times New Roman" w:hAnsi="Times New Roman" w:cs="Times New Roman"/>
          <w:sz w:val="24"/>
          <w:szCs w:val="24"/>
          <w:vertAlign w:val="subscript"/>
          <w:lang w:eastAsia="en-ID"/>
        </w:rPr>
        <w:t>2</w:t>
      </w:r>
      <w:r w:rsidRPr="00FB122F">
        <w:rPr>
          <w:rFonts w:ascii="Times New Roman" w:hAnsi="Times New Roman" w:cs="Times New Roman"/>
          <w:sz w:val="24"/>
          <w:szCs w:val="24"/>
          <w:lang w:eastAsia="en-ID"/>
        </w:rPr>
        <w:t>)</w:t>
      </w:r>
      <w:r w:rsidRPr="00FB122F">
        <w:rPr>
          <w:rFonts w:ascii="Times New Roman" w:hAnsi="Times New Roman" w:cs="Times New Roman"/>
          <w:sz w:val="24"/>
          <w:szCs w:val="24"/>
          <w:lang w:val="en-ID" w:eastAsia="en-ID"/>
        </w:rPr>
        <w:t xml:space="preserve"> </w:t>
      </w:r>
      <w:r w:rsidRPr="00FB122F">
        <w:rPr>
          <w:rFonts w:ascii="Times New Roman" w:hAnsi="Times New Roman" w:cs="Times New Roman"/>
          <w:sz w:val="24"/>
          <w:szCs w:val="24"/>
          <w:lang w:val="en-ID" w:eastAsia="en-ID"/>
        </w:rPr>
        <w:lastRenderedPageBreak/>
        <w:t xml:space="preserve">mempunyai pengaruh signifikan terhadap variable terikat yaitu kinerja guru (y) secara parsial. </w:t>
      </w:r>
    </w:p>
    <w:p w:rsidR="00FB122F" w:rsidRPr="00FB122F" w:rsidRDefault="00FB122F" w:rsidP="00FB122F">
      <w:pPr>
        <w:autoSpaceDE w:val="0"/>
        <w:autoSpaceDN w:val="0"/>
        <w:adjustRightInd w:val="0"/>
        <w:spacing w:after="0" w:line="240" w:lineRule="auto"/>
        <w:jc w:val="center"/>
        <w:rPr>
          <w:rFonts w:ascii="Times New Roman" w:hAnsi="Times New Roman" w:cs="Times New Roman"/>
          <w:b/>
          <w:bCs/>
          <w:sz w:val="24"/>
          <w:szCs w:val="24"/>
          <w:lang w:val="en-ID" w:eastAsia="en-ID"/>
        </w:rPr>
      </w:pPr>
      <w:proofErr w:type="gramStart"/>
      <w:r w:rsidRPr="00FB122F">
        <w:rPr>
          <w:rFonts w:ascii="Times New Roman" w:hAnsi="Times New Roman" w:cs="Times New Roman"/>
          <w:b/>
          <w:bCs/>
          <w:sz w:val="24"/>
          <w:szCs w:val="24"/>
          <w:lang w:val="en-ID" w:eastAsia="en-ID"/>
        </w:rPr>
        <w:t>Tabel  Hasil</w:t>
      </w:r>
      <w:proofErr w:type="gramEnd"/>
      <w:r w:rsidRPr="00FB122F">
        <w:rPr>
          <w:rFonts w:ascii="Times New Roman" w:hAnsi="Times New Roman" w:cs="Times New Roman"/>
          <w:b/>
          <w:bCs/>
          <w:sz w:val="24"/>
          <w:szCs w:val="24"/>
          <w:lang w:val="en-ID" w:eastAsia="en-ID"/>
        </w:rPr>
        <w:t xml:space="preserve"> Analisis Uji t</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600"/>
        <w:gridCol w:w="1338"/>
        <w:gridCol w:w="1338"/>
        <w:gridCol w:w="1477"/>
        <w:gridCol w:w="1030"/>
        <w:gridCol w:w="1030"/>
      </w:tblGrid>
      <w:tr w:rsidR="00FB122F" w:rsidRPr="00FB122F" w:rsidTr="00FB122F">
        <w:trPr>
          <w:cantSplit/>
        </w:trPr>
        <w:tc>
          <w:tcPr>
            <w:tcW w:w="8550" w:type="dxa"/>
            <w:gridSpan w:val="7"/>
            <w:tcBorders>
              <w:top w:val="nil"/>
              <w:left w:val="nil"/>
              <w:bottom w:val="nil"/>
              <w:right w:val="nil"/>
            </w:tcBorders>
            <w:shd w:val="clear" w:color="auto" w:fill="FFFFFF"/>
            <w:vAlign w:val="center"/>
            <w:hideMark/>
          </w:tcPr>
          <w:p w:rsidR="00FB122F" w:rsidRPr="00FB122F" w:rsidRDefault="00FB122F" w:rsidP="00FB122F">
            <w:pPr>
              <w:autoSpaceDE w:val="0"/>
              <w:autoSpaceDN w:val="0"/>
              <w:adjustRightInd w:val="0"/>
              <w:spacing w:after="0" w:line="240" w:lineRule="auto"/>
              <w:ind w:left="60" w:right="60"/>
              <w:jc w:val="center"/>
              <w:rPr>
                <w:rFonts w:ascii="Times New Roman" w:hAnsi="Times New Roman" w:cs="Times New Roman"/>
                <w:sz w:val="24"/>
                <w:szCs w:val="24"/>
                <w:lang w:val="en-ID" w:eastAsia="en-ID"/>
              </w:rPr>
            </w:pPr>
            <w:r w:rsidRPr="00FB122F">
              <w:rPr>
                <w:rFonts w:ascii="Times New Roman" w:hAnsi="Times New Roman" w:cs="Times New Roman"/>
                <w:b/>
                <w:bCs/>
                <w:sz w:val="24"/>
                <w:szCs w:val="24"/>
                <w:lang w:val="en-ID" w:eastAsia="en-ID"/>
              </w:rPr>
              <w:t>Coefficients</w:t>
            </w:r>
            <w:r w:rsidRPr="00FB122F">
              <w:rPr>
                <w:rFonts w:ascii="Times New Roman" w:hAnsi="Times New Roman" w:cs="Times New Roman"/>
                <w:b/>
                <w:bCs/>
                <w:sz w:val="24"/>
                <w:szCs w:val="24"/>
                <w:vertAlign w:val="superscript"/>
                <w:lang w:val="en-ID" w:eastAsia="en-ID"/>
              </w:rPr>
              <w:t>a</w:t>
            </w:r>
          </w:p>
        </w:tc>
      </w:tr>
      <w:tr w:rsidR="00FB122F" w:rsidRPr="00FB122F" w:rsidTr="00FB122F">
        <w:trPr>
          <w:cantSplit/>
        </w:trPr>
        <w:tc>
          <w:tcPr>
            <w:tcW w:w="2337" w:type="dxa"/>
            <w:gridSpan w:val="2"/>
            <w:vMerge w:val="restart"/>
            <w:tcBorders>
              <w:top w:val="nil"/>
              <w:left w:val="nil"/>
              <w:bottom w:val="nil"/>
              <w:right w:val="nil"/>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Model</w:t>
            </w:r>
          </w:p>
        </w:tc>
        <w:tc>
          <w:tcPr>
            <w:tcW w:w="2676" w:type="dxa"/>
            <w:gridSpan w:val="2"/>
            <w:tcBorders>
              <w:top w:val="nil"/>
              <w:left w:val="nil"/>
              <w:bottom w:val="nil"/>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Unstandardized Coefficients</w:t>
            </w:r>
          </w:p>
        </w:tc>
        <w:tc>
          <w:tcPr>
            <w:tcW w:w="1477" w:type="dxa"/>
            <w:tcBorders>
              <w:top w:val="nil"/>
              <w:left w:val="single" w:sz="8" w:space="0" w:color="E0E0E0"/>
              <w:bottom w:val="nil"/>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Standardized Coefficients</w:t>
            </w:r>
          </w:p>
        </w:tc>
        <w:tc>
          <w:tcPr>
            <w:tcW w:w="1030" w:type="dxa"/>
            <w:vMerge w:val="restart"/>
            <w:tcBorders>
              <w:top w:val="nil"/>
              <w:left w:val="single" w:sz="8" w:space="0" w:color="E0E0E0"/>
              <w:bottom w:val="nil"/>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t</w:t>
            </w:r>
          </w:p>
        </w:tc>
        <w:tc>
          <w:tcPr>
            <w:tcW w:w="1030" w:type="dxa"/>
            <w:vMerge w:val="restart"/>
            <w:tcBorders>
              <w:top w:val="nil"/>
              <w:left w:val="single" w:sz="8" w:space="0" w:color="E0E0E0"/>
              <w:bottom w:val="nil"/>
              <w:right w:val="nil"/>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Sig.</w:t>
            </w:r>
          </w:p>
        </w:tc>
      </w:tr>
      <w:tr w:rsidR="00FB122F" w:rsidRPr="00FB122F" w:rsidTr="00FB122F">
        <w:trPr>
          <w:cantSplit/>
        </w:trPr>
        <w:tc>
          <w:tcPr>
            <w:tcW w:w="2337" w:type="dxa"/>
            <w:gridSpan w:val="2"/>
            <w:vMerge/>
            <w:tcBorders>
              <w:top w:val="nil"/>
              <w:left w:val="nil"/>
              <w:bottom w:val="nil"/>
              <w:right w:val="nil"/>
            </w:tcBorders>
            <w:vAlign w:val="center"/>
            <w:hideMark/>
          </w:tcPr>
          <w:p w:rsidR="00FB122F" w:rsidRPr="00FB122F" w:rsidRDefault="00FB122F" w:rsidP="00FB122F">
            <w:pPr>
              <w:spacing w:after="0" w:line="240" w:lineRule="auto"/>
              <w:jc w:val="both"/>
              <w:rPr>
                <w:rFonts w:ascii="Times New Roman" w:hAnsi="Times New Roman" w:cs="Times New Roman"/>
                <w:sz w:val="24"/>
                <w:szCs w:val="24"/>
                <w:lang w:val="en-ID" w:eastAsia="en-ID"/>
              </w:rPr>
            </w:pPr>
          </w:p>
        </w:tc>
        <w:tc>
          <w:tcPr>
            <w:tcW w:w="1338" w:type="dxa"/>
            <w:tcBorders>
              <w:top w:val="nil"/>
              <w:left w:val="nil"/>
              <w:bottom w:val="single" w:sz="8" w:space="0" w:color="152935"/>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B</w:t>
            </w:r>
          </w:p>
        </w:tc>
        <w:tc>
          <w:tcPr>
            <w:tcW w:w="1338" w:type="dxa"/>
            <w:tcBorders>
              <w:top w:val="nil"/>
              <w:left w:val="single" w:sz="8" w:space="0" w:color="E0E0E0"/>
              <w:bottom w:val="single" w:sz="8" w:space="0" w:color="152935"/>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Std. Error</w:t>
            </w:r>
          </w:p>
        </w:tc>
        <w:tc>
          <w:tcPr>
            <w:tcW w:w="1477" w:type="dxa"/>
            <w:tcBorders>
              <w:top w:val="nil"/>
              <w:left w:val="single" w:sz="8" w:space="0" w:color="E0E0E0"/>
              <w:bottom w:val="single" w:sz="8" w:space="0" w:color="152935"/>
              <w:right w:val="single" w:sz="8" w:space="0" w:color="E0E0E0"/>
            </w:tcBorders>
            <w:shd w:val="clear" w:color="auto" w:fill="FFFFFF"/>
            <w:vAlign w:val="bottom"/>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Beta</w:t>
            </w:r>
          </w:p>
        </w:tc>
        <w:tc>
          <w:tcPr>
            <w:tcW w:w="1030" w:type="dxa"/>
            <w:vMerge/>
            <w:tcBorders>
              <w:top w:val="nil"/>
              <w:left w:val="single" w:sz="8" w:space="0" w:color="E0E0E0"/>
              <w:bottom w:val="nil"/>
              <w:right w:val="single" w:sz="8" w:space="0" w:color="E0E0E0"/>
            </w:tcBorders>
            <w:vAlign w:val="center"/>
            <w:hideMark/>
          </w:tcPr>
          <w:p w:rsidR="00FB122F" w:rsidRPr="00FB122F" w:rsidRDefault="00FB122F" w:rsidP="00FB122F">
            <w:pPr>
              <w:spacing w:after="0" w:line="240" w:lineRule="auto"/>
              <w:jc w:val="both"/>
              <w:rPr>
                <w:rFonts w:ascii="Times New Roman" w:hAnsi="Times New Roman" w:cs="Times New Roman"/>
                <w:sz w:val="24"/>
                <w:szCs w:val="24"/>
                <w:lang w:val="en-ID" w:eastAsia="en-ID"/>
              </w:rPr>
            </w:pPr>
          </w:p>
        </w:tc>
        <w:tc>
          <w:tcPr>
            <w:tcW w:w="1030" w:type="dxa"/>
            <w:vMerge/>
            <w:tcBorders>
              <w:top w:val="nil"/>
              <w:left w:val="single" w:sz="8" w:space="0" w:color="E0E0E0"/>
              <w:bottom w:val="nil"/>
              <w:right w:val="nil"/>
            </w:tcBorders>
            <w:vAlign w:val="center"/>
            <w:hideMark/>
          </w:tcPr>
          <w:p w:rsidR="00FB122F" w:rsidRPr="00FB122F" w:rsidRDefault="00FB122F" w:rsidP="00FB122F">
            <w:pPr>
              <w:spacing w:after="0" w:line="240" w:lineRule="auto"/>
              <w:jc w:val="both"/>
              <w:rPr>
                <w:rFonts w:ascii="Times New Roman" w:hAnsi="Times New Roman" w:cs="Times New Roman"/>
                <w:sz w:val="24"/>
                <w:szCs w:val="24"/>
                <w:lang w:val="en-ID" w:eastAsia="en-ID"/>
              </w:rPr>
            </w:pPr>
          </w:p>
        </w:tc>
      </w:tr>
      <w:tr w:rsidR="00FB122F" w:rsidRPr="00FB122F" w:rsidTr="00FB122F">
        <w:trPr>
          <w:cantSplit/>
        </w:trPr>
        <w:tc>
          <w:tcPr>
            <w:tcW w:w="737" w:type="dxa"/>
            <w:vMerge w:val="restart"/>
            <w:tcBorders>
              <w:top w:val="single" w:sz="8" w:space="0" w:color="152935"/>
              <w:left w:val="nil"/>
              <w:bottom w:val="single" w:sz="8" w:space="0" w:color="152935"/>
              <w:right w:val="nil"/>
            </w:tcBorders>
            <w:shd w:val="clear" w:color="auto" w:fill="E0E0E0"/>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1</w:t>
            </w:r>
          </w:p>
        </w:tc>
        <w:tc>
          <w:tcPr>
            <w:tcW w:w="1600" w:type="dxa"/>
            <w:tcBorders>
              <w:top w:val="single" w:sz="8" w:space="0" w:color="152935"/>
              <w:left w:val="nil"/>
              <w:bottom w:val="single" w:sz="8" w:space="0" w:color="AEAEAE"/>
              <w:right w:val="nil"/>
            </w:tcBorders>
            <w:shd w:val="clear" w:color="auto" w:fill="E0E0E0"/>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(Constant)</w:t>
            </w:r>
          </w:p>
        </w:tc>
        <w:tc>
          <w:tcPr>
            <w:tcW w:w="1338" w:type="dxa"/>
            <w:tcBorders>
              <w:top w:val="single" w:sz="8" w:space="0" w:color="152935"/>
              <w:left w:val="nil"/>
              <w:bottom w:val="single" w:sz="8" w:space="0" w:color="AEAEAE"/>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57.771</w:t>
            </w:r>
          </w:p>
        </w:tc>
        <w:tc>
          <w:tcPr>
            <w:tcW w:w="1338" w:type="dxa"/>
            <w:tcBorders>
              <w:top w:val="single" w:sz="8" w:space="0" w:color="152935"/>
              <w:left w:val="single" w:sz="8" w:space="0" w:color="E0E0E0"/>
              <w:bottom w:val="single" w:sz="8" w:space="0" w:color="AEAEAE"/>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11.194</w:t>
            </w:r>
          </w:p>
        </w:tc>
        <w:tc>
          <w:tcPr>
            <w:tcW w:w="1477"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FB122F" w:rsidRPr="00FB122F" w:rsidRDefault="00FB122F" w:rsidP="00FB122F">
            <w:pPr>
              <w:autoSpaceDE w:val="0"/>
              <w:autoSpaceDN w:val="0"/>
              <w:adjustRightInd w:val="0"/>
              <w:spacing w:after="0" w:line="240" w:lineRule="auto"/>
              <w:jc w:val="both"/>
              <w:rPr>
                <w:rFonts w:ascii="Times New Roman" w:hAnsi="Times New Roman" w:cs="Times New Roman"/>
                <w:sz w:val="24"/>
                <w:szCs w:val="24"/>
                <w:lang w:val="en-ID" w:eastAsia="en-ID"/>
              </w:rPr>
            </w:pPr>
          </w:p>
        </w:tc>
        <w:tc>
          <w:tcPr>
            <w:tcW w:w="1030" w:type="dxa"/>
            <w:tcBorders>
              <w:top w:val="single" w:sz="8" w:space="0" w:color="152935"/>
              <w:left w:val="single" w:sz="8" w:space="0" w:color="E0E0E0"/>
              <w:bottom w:val="single" w:sz="8" w:space="0" w:color="AEAEAE"/>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5.161</w:t>
            </w:r>
          </w:p>
        </w:tc>
        <w:tc>
          <w:tcPr>
            <w:tcW w:w="1030" w:type="dxa"/>
            <w:tcBorders>
              <w:top w:val="single" w:sz="8" w:space="0" w:color="152935"/>
              <w:left w:val="single" w:sz="8" w:space="0" w:color="E0E0E0"/>
              <w:bottom w:val="single" w:sz="8" w:space="0" w:color="AEAEAE"/>
              <w:right w:val="nil"/>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.000</w:t>
            </w:r>
          </w:p>
        </w:tc>
      </w:tr>
      <w:tr w:rsidR="00FB122F" w:rsidRPr="00FB122F" w:rsidTr="00FB122F">
        <w:trPr>
          <w:cantSplit/>
        </w:trPr>
        <w:tc>
          <w:tcPr>
            <w:tcW w:w="737" w:type="dxa"/>
            <w:vMerge/>
            <w:tcBorders>
              <w:top w:val="single" w:sz="8" w:space="0" w:color="152935"/>
              <w:left w:val="nil"/>
              <w:bottom w:val="single" w:sz="8" w:space="0" w:color="152935"/>
              <w:right w:val="nil"/>
            </w:tcBorders>
            <w:vAlign w:val="center"/>
            <w:hideMark/>
          </w:tcPr>
          <w:p w:rsidR="00FB122F" w:rsidRPr="00FB122F" w:rsidRDefault="00FB122F" w:rsidP="00FB122F">
            <w:pPr>
              <w:spacing w:after="0" w:line="240" w:lineRule="auto"/>
              <w:jc w:val="both"/>
              <w:rPr>
                <w:rFonts w:ascii="Times New Roman" w:hAnsi="Times New Roman" w:cs="Times New Roman"/>
                <w:sz w:val="24"/>
                <w:szCs w:val="24"/>
                <w:lang w:val="en-ID" w:eastAsia="en-ID"/>
              </w:rPr>
            </w:pPr>
          </w:p>
        </w:tc>
        <w:tc>
          <w:tcPr>
            <w:tcW w:w="1600" w:type="dxa"/>
            <w:tcBorders>
              <w:top w:val="single" w:sz="8" w:space="0" w:color="AEAEAE"/>
              <w:left w:val="nil"/>
              <w:bottom w:val="single" w:sz="8" w:space="0" w:color="AEAEAE"/>
              <w:right w:val="nil"/>
            </w:tcBorders>
            <w:shd w:val="clear" w:color="auto" w:fill="E0E0E0"/>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Supervisi Klinis</w:t>
            </w:r>
          </w:p>
        </w:tc>
        <w:tc>
          <w:tcPr>
            <w:tcW w:w="1338" w:type="dxa"/>
            <w:tcBorders>
              <w:top w:val="single" w:sz="8" w:space="0" w:color="AEAEAE"/>
              <w:left w:val="nil"/>
              <w:bottom w:val="single" w:sz="8" w:space="0" w:color="AEAEAE"/>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.147</w:t>
            </w:r>
          </w:p>
        </w:tc>
        <w:tc>
          <w:tcPr>
            <w:tcW w:w="1338" w:type="dxa"/>
            <w:tcBorders>
              <w:top w:val="single" w:sz="8" w:space="0" w:color="AEAEAE"/>
              <w:left w:val="single" w:sz="8" w:space="0" w:color="E0E0E0"/>
              <w:bottom w:val="single" w:sz="8" w:space="0" w:color="AEAEAE"/>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.048</w:t>
            </w:r>
          </w:p>
        </w:tc>
        <w:tc>
          <w:tcPr>
            <w:tcW w:w="1477" w:type="dxa"/>
            <w:tcBorders>
              <w:top w:val="single" w:sz="8" w:space="0" w:color="AEAEAE"/>
              <w:left w:val="single" w:sz="8" w:space="0" w:color="E0E0E0"/>
              <w:bottom w:val="single" w:sz="8" w:space="0" w:color="AEAEAE"/>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.233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3.058</w:t>
            </w:r>
          </w:p>
        </w:tc>
        <w:tc>
          <w:tcPr>
            <w:tcW w:w="1030" w:type="dxa"/>
            <w:tcBorders>
              <w:top w:val="single" w:sz="8" w:space="0" w:color="AEAEAE"/>
              <w:left w:val="single" w:sz="8" w:space="0" w:color="E0E0E0"/>
              <w:bottom w:val="single" w:sz="8" w:space="0" w:color="AEAEAE"/>
              <w:right w:val="nil"/>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.003</w:t>
            </w:r>
          </w:p>
        </w:tc>
      </w:tr>
      <w:tr w:rsidR="00FB122F" w:rsidRPr="00FB122F" w:rsidTr="00FB122F">
        <w:trPr>
          <w:cantSplit/>
        </w:trPr>
        <w:tc>
          <w:tcPr>
            <w:tcW w:w="737" w:type="dxa"/>
            <w:vMerge/>
            <w:tcBorders>
              <w:top w:val="single" w:sz="8" w:space="0" w:color="152935"/>
              <w:left w:val="nil"/>
              <w:bottom w:val="single" w:sz="8" w:space="0" w:color="152935"/>
              <w:right w:val="nil"/>
            </w:tcBorders>
            <w:vAlign w:val="center"/>
            <w:hideMark/>
          </w:tcPr>
          <w:p w:rsidR="00FB122F" w:rsidRPr="00FB122F" w:rsidRDefault="00FB122F" w:rsidP="00FB122F">
            <w:pPr>
              <w:spacing w:after="0" w:line="240" w:lineRule="auto"/>
              <w:jc w:val="both"/>
              <w:rPr>
                <w:rFonts w:ascii="Times New Roman" w:hAnsi="Times New Roman" w:cs="Times New Roman"/>
                <w:sz w:val="24"/>
                <w:szCs w:val="24"/>
                <w:lang w:val="en-ID" w:eastAsia="en-ID"/>
              </w:rPr>
            </w:pPr>
          </w:p>
        </w:tc>
        <w:tc>
          <w:tcPr>
            <w:tcW w:w="1600" w:type="dxa"/>
            <w:tcBorders>
              <w:top w:val="single" w:sz="8" w:space="0" w:color="AEAEAE"/>
              <w:left w:val="nil"/>
              <w:bottom w:val="single" w:sz="8" w:space="0" w:color="152935"/>
              <w:right w:val="nil"/>
            </w:tcBorders>
            <w:shd w:val="clear" w:color="auto" w:fill="E0E0E0"/>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Kepemimpinan</w:t>
            </w:r>
          </w:p>
        </w:tc>
        <w:tc>
          <w:tcPr>
            <w:tcW w:w="1338" w:type="dxa"/>
            <w:tcBorders>
              <w:top w:val="single" w:sz="8" w:space="0" w:color="AEAEAE"/>
              <w:left w:val="nil"/>
              <w:bottom w:val="single" w:sz="8" w:space="0" w:color="152935"/>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.240</w:t>
            </w:r>
          </w:p>
        </w:tc>
        <w:tc>
          <w:tcPr>
            <w:tcW w:w="1338" w:type="dxa"/>
            <w:tcBorders>
              <w:top w:val="single" w:sz="8" w:space="0" w:color="AEAEAE"/>
              <w:left w:val="single" w:sz="8" w:space="0" w:color="E0E0E0"/>
              <w:bottom w:val="single" w:sz="8" w:space="0" w:color="152935"/>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.080</w:t>
            </w:r>
          </w:p>
        </w:tc>
        <w:tc>
          <w:tcPr>
            <w:tcW w:w="1477" w:type="dxa"/>
            <w:tcBorders>
              <w:top w:val="single" w:sz="8" w:space="0" w:color="AEAEAE"/>
              <w:left w:val="single" w:sz="8" w:space="0" w:color="E0E0E0"/>
              <w:bottom w:val="single" w:sz="8" w:space="0" w:color="152935"/>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.228</w:t>
            </w:r>
          </w:p>
        </w:tc>
        <w:tc>
          <w:tcPr>
            <w:tcW w:w="1030" w:type="dxa"/>
            <w:tcBorders>
              <w:top w:val="single" w:sz="8" w:space="0" w:color="AEAEAE"/>
              <w:left w:val="single" w:sz="8" w:space="0" w:color="E0E0E0"/>
              <w:bottom w:val="single" w:sz="8" w:space="0" w:color="152935"/>
              <w:right w:val="single" w:sz="8" w:space="0" w:color="E0E0E0"/>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2.993</w:t>
            </w:r>
          </w:p>
        </w:tc>
        <w:tc>
          <w:tcPr>
            <w:tcW w:w="1030" w:type="dxa"/>
            <w:tcBorders>
              <w:top w:val="single" w:sz="8" w:space="0" w:color="AEAEAE"/>
              <w:left w:val="single" w:sz="8" w:space="0" w:color="E0E0E0"/>
              <w:bottom w:val="single" w:sz="8" w:space="0" w:color="152935"/>
              <w:right w:val="nil"/>
            </w:tcBorders>
            <w:shd w:val="clear" w:color="auto" w:fill="FFFFFF"/>
            <w:hideMark/>
          </w:tcPr>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.003</w:t>
            </w:r>
          </w:p>
        </w:tc>
      </w:tr>
      <w:tr w:rsidR="00FB122F" w:rsidRPr="00FB122F" w:rsidTr="00FB122F">
        <w:trPr>
          <w:cantSplit/>
        </w:trPr>
        <w:tc>
          <w:tcPr>
            <w:tcW w:w="8550" w:type="dxa"/>
            <w:gridSpan w:val="7"/>
            <w:tcBorders>
              <w:top w:val="nil"/>
              <w:left w:val="nil"/>
              <w:bottom w:val="nil"/>
              <w:right w:val="nil"/>
            </w:tcBorders>
            <w:shd w:val="clear" w:color="auto" w:fill="FFFFFF"/>
            <w:hideMark/>
          </w:tcPr>
          <w:p w:rsidR="00FB122F" w:rsidRDefault="00FB122F" w:rsidP="00FB122F">
            <w:pPr>
              <w:autoSpaceDE w:val="0"/>
              <w:autoSpaceDN w:val="0"/>
              <w:adjustRightInd w:val="0"/>
              <w:spacing w:after="0" w:line="240" w:lineRule="auto"/>
              <w:ind w:left="60" w:right="60"/>
              <w:jc w:val="both"/>
              <w:rPr>
                <w:rFonts w:ascii="Times New Roman" w:hAnsi="Times New Roman" w:cs="Times New Roman"/>
                <w:color w:val="010205"/>
                <w:sz w:val="24"/>
                <w:szCs w:val="24"/>
                <w:lang w:val="en-ID" w:eastAsia="en-ID"/>
              </w:rPr>
            </w:pPr>
            <w:r w:rsidRPr="00FB122F">
              <w:rPr>
                <w:rFonts w:ascii="Times New Roman" w:hAnsi="Times New Roman" w:cs="Times New Roman"/>
                <w:color w:val="010205"/>
                <w:sz w:val="24"/>
                <w:szCs w:val="24"/>
                <w:lang w:val="en-ID" w:eastAsia="en-ID"/>
              </w:rPr>
              <w:t>a. Dependent Variable: Kinerja</w:t>
            </w:r>
          </w:p>
          <w:p w:rsidR="00FB122F" w:rsidRPr="00FB122F" w:rsidRDefault="00FB122F" w:rsidP="00FB122F">
            <w:pPr>
              <w:autoSpaceDE w:val="0"/>
              <w:autoSpaceDN w:val="0"/>
              <w:adjustRightInd w:val="0"/>
              <w:spacing w:after="0" w:line="240" w:lineRule="auto"/>
              <w:ind w:left="60" w:right="60"/>
              <w:jc w:val="both"/>
              <w:rPr>
                <w:rFonts w:ascii="Times New Roman" w:hAnsi="Times New Roman" w:cs="Times New Roman"/>
                <w:color w:val="010205"/>
                <w:sz w:val="24"/>
                <w:szCs w:val="24"/>
                <w:lang w:val="en-ID" w:eastAsia="en-ID"/>
              </w:rPr>
            </w:pPr>
          </w:p>
        </w:tc>
      </w:tr>
    </w:tbl>
    <w:p w:rsidR="00FB122F" w:rsidRPr="00FB122F" w:rsidRDefault="00FB122F" w:rsidP="00FB122F">
      <w:pPr>
        <w:pStyle w:val="ListParagraph"/>
        <w:numPr>
          <w:ilvl w:val="0"/>
          <w:numId w:val="7"/>
        </w:numPr>
        <w:autoSpaceDE w:val="0"/>
        <w:autoSpaceDN w:val="0"/>
        <w:adjustRightInd w:val="0"/>
        <w:spacing w:after="0" w:line="360" w:lineRule="auto"/>
        <w:ind w:left="426"/>
        <w:jc w:val="both"/>
        <w:rPr>
          <w:rFonts w:ascii="Times New Roman" w:hAnsi="Times New Roman" w:cs="Times New Roman"/>
          <w:b/>
          <w:bCs/>
          <w:sz w:val="24"/>
          <w:szCs w:val="24"/>
          <w:lang w:val="en-ID" w:eastAsia="en-ID"/>
        </w:rPr>
      </w:pPr>
      <w:r w:rsidRPr="00FB122F">
        <w:rPr>
          <w:rFonts w:ascii="Times New Roman" w:hAnsi="Times New Roman" w:cs="Times New Roman"/>
          <w:b/>
          <w:bCs/>
          <w:sz w:val="24"/>
          <w:szCs w:val="24"/>
          <w:lang w:val="en-ID" w:eastAsia="en-ID"/>
        </w:rPr>
        <w:t>Pengujian Hipotesis</w:t>
      </w:r>
    </w:p>
    <w:p w:rsidR="00FB122F" w:rsidRPr="00FB122F" w:rsidRDefault="00FB122F" w:rsidP="00FB122F">
      <w:pPr>
        <w:pStyle w:val="ListParagraph"/>
        <w:numPr>
          <w:ilvl w:val="6"/>
          <w:numId w:val="8"/>
        </w:numPr>
        <w:tabs>
          <w:tab w:val="left" w:pos="720"/>
        </w:tabs>
        <w:autoSpaceDE w:val="0"/>
        <w:autoSpaceDN w:val="0"/>
        <w:adjustRightInd w:val="0"/>
        <w:spacing w:after="0" w:line="360" w:lineRule="auto"/>
        <w:ind w:left="284" w:hanging="284"/>
        <w:jc w:val="both"/>
        <w:rPr>
          <w:rFonts w:ascii="Times New Roman" w:hAnsi="Times New Roman" w:cs="Times New Roman"/>
          <w:sz w:val="24"/>
          <w:szCs w:val="24"/>
          <w:lang w:val="en-ID" w:eastAsia="en-ID"/>
        </w:rPr>
      </w:pPr>
      <w:r w:rsidRPr="00FB122F">
        <w:rPr>
          <w:rFonts w:ascii="Times New Roman" w:hAnsi="Times New Roman" w:cs="Times New Roman"/>
          <w:b/>
          <w:bCs/>
          <w:sz w:val="24"/>
          <w:szCs w:val="24"/>
          <w:lang w:val="en-ID" w:eastAsia="en-ID"/>
        </w:rPr>
        <w:t>Pengujian koefisien regresi variabel Supervisi Klinis</w:t>
      </w:r>
    </w:p>
    <w:p w:rsidR="00FB122F" w:rsidRPr="00FB122F" w:rsidRDefault="00FB122F" w:rsidP="00FB122F">
      <w:pPr>
        <w:autoSpaceDE w:val="0"/>
        <w:autoSpaceDN w:val="0"/>
        <w:adjustRightInd w:val="0"/>
        <w:spacing w:line="360" w:lineRule="auto"/>
        <w:ind w:right="-1"/>
        <w:jc w:val="both"/>
        <w:rPr>
          <w:rFonts w:ascii="Times New Roman" w:hAnsi="Times New Roman" w:cs="Times New Roman"/>
          <w:sz w:val="24"/>
          <w:szCs w:val="24"/>
          <w:lang w:val="en-ID" w:eastAsia="en-ID"/>
        </w:rPr>
      </w:pPr>
      <w:proofErr w:type="gramStart"/>
      <w:r w:rsidRPr="00FB122F">
        <w:rPr>
          <w:rFonts w:ascii="Times New Roman" w:hAnsi="Times New Roman" w:cs="Times New Roman"/>
          <w:sz w:val="24"/>
          <w:szCs w:val="24"/>
          <w:lang w:val="en-ID" w:eastAsia="en-ID"/>
        </w:rPr>
        <w:t>Berdasarkan table koefisien di atas, di peroleh t hitung sebesar 3,058</w:t>
      </w:r>
      <w:r w:rsidRPr="00FB122F">
        <w:rPr>
          <w:rFonts w:ascii="Times New Roman" w:hAnsi="Times New Roman" w:cs="Times New Roman"/>
          <w:sz w:val="24"/>
          <w:szCs w:val="24"/>
          <w:lang w:eastAsia="en-ID"/>
        </w:rPr>
        <w:t>.</w:t>
      </w:r>
      <w:proofErr w:type="gramEnd"/>
      <w:r w:rsidRPr="00FB122F">
        <w:rPr>
          <w:rFonts w:ascii="Times New Roman" w:hAnsi="Times New Roman" w:cs="Times New Roman"/>
          <w:sz w:val="24"/>
          <w:szCs w:val="24"/>
          <w:lang w:eastAsia="en-ID"/>
        </w:rPr>
        <w:t xml:space="preserve"> </w:t>
      </w:r>
      <w:proofErr w:type="gramStart"/>
      <w:r w:rsidRPr="00FB122F">
        <w:rPr>
          <w:rFonts w:ascii="Times New Roman" w:hAnsi="Times New Roman" w:cs="Times New Roman"/>
          <w:sz w:val="24"/>
          <w:szCs w:val="24"/>
          <w:lang w:val="en-ID" w:eastAsia="en-ID"/>
        </w:rPr>
        <w:t>menentukan</w:t>
      </w:r>
      <w:proofErr w:type="gramEnd"/>
      <w:r w:rsidRPr="00FB122F">
        <w:rPr>
          <w:rFonts w:ascii="Times New Roman" w:hAnsi="Times New Roman" w:cs="Times New Roman"/>
          <w:sz w:val="24"/>
          <w:szCs w:val="24"/>
          <w:lang w:val="en-ID" w:eastAsia="en-ID"/>
        </w:rPr>
        <w:t xml:space="preserve"> t</w:t>
      </w:r>
      <w:r w:rsidRPr="00FB122F">
        <w:rPr>
          <w:rFonts w:ascii="Times New Roman" w:hAnsi="Times New Roman" w:cs="Times New Roman"/>
          <w:sz w:val="24"/>
          <w:szCs w:val="24"/>
          <w:vertAlign w:val="subscript"/>
          <w:lang w:val="en-ID" w:eastAsia="en-ID"/>
        </w:rPr>
        <w:t>tabel</w:t>
      </w:r>
      <w:r w:rsidRPr="00FB122F">
        <w:rPr>
          <w:rFonts w:ascii="Times New Roman" w:hAnsi="Times New Roman" w:cs="Times New Roman"/>
          <w:sz w:val="24"/>
          <w:szCs w:val="24"/>
          <w:lang w:val="en-ID" w:eastAsia="en-ID"/>
        </w:rPr>
        <w:t xml:space="preserve"> = t</w:t>
      </w:r>
      <w:r w:rsidRPr="00FB122F">
        <w:rPr>
          <w:rFonts w:ascii="Times New Roman" w:hAnsi="Times New Roman" w:cs="Times New Roman"/>
          <w:sz w:val="24"/>
          <w:szCs w:val="24"/>
          <w:vertAlign w:val="subscript"/>
          <w:lang w:val="en-ID" w:eastAsia="en-ID"/>
        </w:rPr>
        <w:t>tabel</w:t>
      </w:r>
      <w:r w:rsidRPr="00FB122F">
        <w:rPr>
          <w:rFonts w:ascii="Times New Roman" w:hAnsi="Times New Roman" w:cs="Times New Roman"/>
          <w:sz w:val="24"/>
          <w:szCs w:val="24"/>
          <w:lang w:val="en-ID" w:eastAsia="en-ID"/>
        </w:rPr>
        <w:t xml:space="preserve"> dicari pada α= 5% : 2 = 2,5% (uji 2 sisi) dengan derajat kebebasan (df) n-k-1 atau 159-2-1 = 157 (n adalah banyak sampel dan k adalah jumlah variable </w:t>
      </w:r>
      <w:r w:rsidRPr="00FB122F">
        <w:rPr>
          <w:rFonts w:ascii="Times New Roman" w:hAnsi="Times New Roman" w:cs="Times New Roman"/>
          <w:b/>
          <w:bCs/>
          <w:sz w:val="24"/>
          <w:szCs w:val="24"/>
          <w:lang w:val="en-ID" w:eastAsia="en-ID"/>
        </w:rPr>
        <w:t>independent</w:t>
      </w:r>
      <w:r w:rsidRPr="00FB122F">
        <w:rPr>
          <w:rFonts w:ascii="Times New Roman" w:hAnsi="Times New Roman" w:cs="Times New Roman"/>
          <w:sz w:val="24"/>
          <w:szCs w:val="24"/>
          <w:lang w:val="en-ID" w:eastAsia="en-ID"/>
        </w:rPr>
        <w:t>). Dengan pengujian dua sisi (signifikansi = 0,025) hasil diperoleh untuk t</w:t>
      </w:r>
      <w:r w:rsidRPr="00FB122F">
        <w:rPr>
          <w:rFonts w:ascii="Times New Roman" w:hAnsi="Times New Roman" w:cs="Times New Roman"/>
          <w:sz w:val="24"/>
          <w:szCs w:val="24"/>
          <w:vertAlign w:val="subscript"/>
          <w:lang w:val="en-ID" w:eastAsia="en-ID"/>
        </w:rPr>
        <w:t>tabel</w:t>
      </w:r>
      <w:r w:rsidRPr="00FB122F">
        <w:rPr>
          <w:rFonts w:ascii="Times New Roman" w:hAnsi="Times New Roman" w:cs="Times New Roman"/>
          <w:sz w:val="24"/>
          <w:szCs w:val="24"/>
          <w:lang w:val="en-ID" w:eastAsia="en-ID"/>
        </w:rPr>
        <w:t xml:space="preserve"> sebesar 1,975. Berdasarkan penjelasan diatas diketahui t</w:t>
      </w:r>
      <w:r w:rsidRPr="00FB122F">
        <w:rPr>
          <w:rFonts w:ascii="Times New Roman" w:hAnsi="Times New Roman" w:cs="Times New Roman"/>
          <w:sz w:val="24"/>
          <w:szCs w:val="24"/>
          <w:vertAlign w:val="subscript"/>
          <w:lang w:val="en-ID" w:eastAsia="en-ID"/>
        </w:rPr>
        <w:t>hitung</w:t>
      </w:r>
      <w:r w:rsidRPr="00FB122F">
        <w:rPr>
          <w:rFonts w:ascii="Times New Roman" w:hAnsi="Times New Roman" w:cs="Times New Roman"/>
          <w:sz w:val="24"/>
          <w:szCs w:val="24"/>
          <w:lang w:val="en-ID" w:eastAsia="en-ID"/>
        </w:rPr>
        <w:t xml:space="preserve"> = 3,058 dan t</w:t>
      </w:r>
      <w:r w:rsidRPr="00FB122F">
        <w:rPr>
          <w:rFonts w:ascii="Times New Roman" w:hAnsi="Times New Roman" w:cs="Times New Roman"/>
          <w:sz w:val="24"/>
          <w:szCs w:val="24"/>
          <w:vertAlign w:val="subscript"/>
          <w:lang w:val="en-ID" w:eastAsia="en-ID"/>
        </w:rPr>
        <w:t>tabel</w:t>
      </w:r>
      <w:r w:rsidRPr="00FB122F">
        <w:rPr>
          <w:rFonts w:ascii="Times New Roman" w:hAnsi="Times New Roman" w:cs="Times New Roman"/>
          <w:sz w:val="24"/>
          <w:szCs w:val="24"/>
          <w:lang w:val="en-ID" w:eastAsia="en-ID"/>
        </w:rPr>
        <w:t xml:space="preserve"> = 1,957 dimana t</w:t>
      </w:r>
      <w:r w:rsidRPr="00FB122F">
        <w:rPr>
          <w:rFonts w:ascii="Times New Roman" w:hAnsi="Times New Roman" w:cs="Times New Roman"/>
          <w:sz w:val="24"/>
          <w:szCs w:val="24"/>
          <w:vertAlign w:val="subscript"/>
          <w:lang w:val="en-ID" w:eastAsia="en-ID"/>
        </w:rPr>
        <w:t>hitung</w:t>
      </w:r>
      <w:r w:rsidRPr="00FB122F">
        <w:rPr>
          <w:rFonts w:ascii="Times New Roman" w:hAnsi="Times New Roman" w:cs="Times New Roman"/>
          <w:sz w:val="24"/>
          <w:szCs w:val="24"/>
          <w:lang w:val="en-ID" w:eastAsia="en-ID"/>
        </w:rPr>
        <w:t xml:space="preserve"> &gt; t</w:t>
      </w:r>
      <w:r w:rsidRPr="00FB122F">
        <w:rPr>
          <w:rFonts w:ascii="Times New Roman" w:hAnsi="Times New Roman" w:cs="Times New Roman"/>
          <w:sz w:val="24"/>
          <w:szCs w:val="24"/>
          <w:vertAlign w:val="subscript"/>
          <w:lang w:val="en-ID" w:eastAsia="en-ID"/>
        </w:rPr>
        <w:t>tabel</w:t>
      </w:r>
      <w:r w:rsidRPr="00FB122F">
        <w:rPr>
          <w:rFonts w:ascii="Times New Roman" w:hAnsi="Times New Roman" w:cs="Times New Roman"/>
          <w:sz w:val="24"/>
          <w:szCs w:val="24"/>
          <w:lang w:val="en-ID" w:eastAsia="en-ID"/>
        </w:rPr>
        <w:t xml:space="preserve"> yang berarti H</w:t>
      </w:r>
      <w:r w:rsidRPr="00FB122F">
        <w:rPr>
          <w:rFonts w:ascii="Times New Roman" w:hAnsi="Times New Roman" w:cs="Times New Roman"/>
          <w:sz w:val="24"/>
          <w:szCs w:val="24"/>
          <w:vertAlign w:val="subscript"/>
          <w:lang w:val="en-ID" w:eastAsia="en-ID"/>
        </w:rPr>
        <w:t>a</w:t>
      </w:r>
      <w:r w:rsidRPr="00FB122F">
        <w:rPr>
          <w:rFonts w:ascii="Times New Roman" w:hAnsi="Times New Roman" w:cs="Times New Roman"/>
          <w:sz w:val="24"/>
          <w:szCs w:val="24"/>
          <w:lang w:val="en-ID" w:eastAsia="en-ID"/>
        </w:rPr>
        <w:t xml:space="preserve"> diterima atau dengan kata lain secara parsial ada pengaruh Supervisi klinis terhadap Kinerja guru</w:t>
      </w:r>
    </w:p>
    <w:p w:rsidR="00FB122F" w:rsidRPr="00FB122F" w:rsidRDefault="00FB122F" w:rsidP="00FB122F">
      <w:pPr>
        <w:pStyle w:val="ListParagraph"/>
        <w:numPr>
          <w:ilvl w:val="3"/>
          <w:numId w:val="8"/>
        </w:numPr>
        <w:autoSpaceDE w:val="0"/>
        <w:autoSpaceDN w:val="0"/>
        <w:adjustRightInd w:val="0"/>
        <w:spacing w:after="0" w:line="360" w:lineRule="auto"/>
        <w:ind w:left="426" w:hanging="426"/>
        <w:jc w:val="both"/>
        <w:rPr>
          <w:rFonts w:ascii="Times New Roman" w:hAnsi="Times New Roman" w:cs="Times New Roman"/>
          <w:sz w:val="24"/>
          <w:szCs w:val="24"/>
          <w:lang w:val="en-ID" w:eastAsia="en-ID"/>
        </w:rPr>
      </w:pPr>
      <w:r w:rsidRPr="00FB122F">
        <w:rPr>
          <w:rFonts w:ascii="Times New Roman" w:hAnsi="Times New Roman" w:cs="Times New Roman"/>
          <w:b/>
          <w:bCs/>
          <w:sz w:val="24"/>
          <w:szCs w:val="24"/>
          <w:lang w:val="en-ID" w:eastAsia="en-ID"/>
        </w:rPr>
        <w:t>Pengujian koefisien regresi variabel Kepemimpinan Kepala Sekolah</w:t>
      </w:r>
    </w:p>
    <w:p w:rsidR="00FB122F" w:rsidRDefault="00FB122F" w:rsidP="00FB122F">
      <w:pPr>
        <w:autoSpaceDE w:val="0"/>
        <w:autoSpaceDN w:val="0"/>
        <w:adjustRightInd w:val="0"/>
        <w:spacing w:line="360" w:lineRule="auto"/>
        <w:ind w:right="-1"/>
        <w:jc w:val="both"/>
        <w:rPr>
          <w:rFonts w:ascii="Times New Roman" w:hAnsi="Times New Roman" w:cs="Times New Roman"/>
          <w:sz w:val="24"/>
          <w:szCs w:val="24"/>
          <w:lang w:val="en-ID" w:eastAsia="en-ID"/>
        </w:rPr>
      </w:pPr>
      <w:proofErr w:type="gramStart"/>
      <w:r w:rsidRPr="00FB122F">
        <w:rPr>
          <w:rFonts w:ascii="Times New Roman" w:hAnsi="Times New Roman" w:cs="Times New Roman"/>
          <w:sz w:val="24"/>
          <w:szCs w:val="24"/>
          <w:lang w:val="en-ID" w:eastAsia="en-ID"/>
        </w:rPr>
        <w:t>Berdasarkan table koefisien di atas, di peroleh t hitung sebesar 2,993</w:t>
      </w:r>
      <w:r w:rsidRPr="00FB122F">
        <w:rPr>
          <w:rFonts w:ascii="Times New Roman" w:hAnsi="Times New Roman" w:cs="Times New Roman"/>
          <w:sz w:val="24"/>
          <w:szCs w:val="24"/>
          <w:lang w:eastAsia="en-ID"/>
        </w:rPr>
        <w:t>.</w:t>
      </w:r>
      <w:proofErr w:type="gramEnd"/>
      <w:r w:rsidRPr="00FB122F">
        <w:rPr>
          <w:rFonts w:ascii="Times New Roman" w:hAnsi="Times New Roman" w:cs="Times New Roman"/>
          <w:sz w:val="24"/>
          <w:szCs w:val="24"/>
          <w:lang w:eastAsia="en-ID"/>
        </w:rPr>
        <w:t xml:space="preserve"> </w:t>
      </w:r>
      <w:proofErr w:type="gramStart"/>
      <w:r w:rsidRPr="00FB122F">
        <w:rPr>
          <w:rFonts w:ascii="Times New Roman" w:hAnsi="Times New Roman" w:cs="Times New Roman"/>
          <w:sz w:val="24"/>
          <w:szCs w:val="24"/>
          <w:lang w:val="en-ID" w:eastAsia="en-ID"/>
        </w:rPr>
        <w:t>menentukan</w:t>
      </w:r>
      <w:proofErr w:type="gramEnd"/>
      <w:r w:rsidRPr="00FB122F">
        <w:rPr>
          <w:rFonts w:ascii="Times New Roman" w:hAnsi="Times New Roman" w:cs="Times New Roman"/>
          <w:sz w:val="24"/>
          <w:szCs w:val="24"/>
          <w:lang w:val="en-ID" w:eastAsia="en-ID"/>
        </w:rPr>
        <w:t xml:space="preserve"> t</w:t>
      </w:r>
      <w:r w:rsidRPr="00FB122F">
        <w:rPr>
          <w:rFonts w:ascii="Times New Roman" w:hAnsi="Times New Roman" w:cs="Times New Roman"/>
          <w:sz w:val="24"/>
          <w:szCs w:val="24"/>
          <w:vertAlign w:val="subscript"/>
          <w:lang w:val="en-ID" w:eastAsia="en-ID"/>
        </w:rPr>
        <w:t>tabel</w:t>
      </w:r>
      <w:r w:rsidRPr="00FB122F">
        <w:rPr>
          <w:rFonts w:ascii="Times New Roman" w:hAnsi="Times New Roman" w:cs="Times New Roman"/>
          <w:sz w:val="24"/>
          <w:szCs w:val="24"/>
          <w:lang w:val="en-ID" w:eastAsia="en-ID"/>
        </w:rPr>
        <w:t xml:space="preserve"> = t</w:t>
      </w:r>
      <w:r w:rsidRPr="00FB122F">
        <w:rPr>
          <w:rFonts w:ascii="Times New Roman" w:hAnsi="Times New Roman" w:cs="Times New Roman"/>
          <w:sz w:val="24"/>
          <w:szCs w:val="24"/>
          <w:vertAlign w:val="subscript"/>
          <w:lang w:val="en-ID" w:eastAsia="en-ID"/>
        </w:rPr>
        <w:t>tabel</w:t>
      </w:r>
      <w:r w:rsidRPr="00FB122F">
        <w:rPr>
          <w:rFonts w:ascii="Times New Roman" w:hAnsi="Times New Roman" w:cs="Times New Roman"/>
          <w:sz w:val="24"/>
          <w:szCs w:val="24"/>
          <w:lang w:val="en-ID" w:eastAsia="en-ID"/>
        </w:rPr>
        <w:t xml:space="preserve"> dicari pada α= 5% : 2 = 2,5% (uji 2 sisi) dengan derajat kebebasan (df) n-k-1 atau 159-2-1 = 157 (n adalah banyak sampel dan k adalah jumlah variable </w:t>
      </w:r>
      <w:r w:rsidRPr="00FB122F">
        <w:rPr>
          <w:rFonts w:ascii="Times New Roman" w:hAnsi="Times New Roman" w:cs="Times New Roman"/>
          <w:b/>
          <w:bCs/>
          <w:sz w:val="24"/>
          <w:szCs w:val="24"/>
          <w:lang w:val="en-ID" w:eastAsia="en-ID"/>
        </w:rPr>
        <w:t>independent</w:t>
      </w:r>
      <w:r w:rsidRPr="00FB122F">
        <w:rPr>
          <w:rFonts w:ascii="Times New Roman" w:hAnsi="Times New Roman" w:cs="Times New Roman"/>
          <w:sz w:val="24"/>
          <w:szCs w:val="24"/>
          <w:lang w:val="en-ID" w:eastAsia="en-ID"/>
        </w:rPr>
        <w:t>). Dengan pengujian dua sisi (signifikansi = 0,025) hasil diperoleh untuk t</w:t>
      </w:r>
      <w:r w:rsidRPr="00FB122F">
        <w:rPr>
          <w:rFonts w:ascii="Times New Roman" w:hAnsi="Times New Roman" w:cs="Times New Roman"/>
          <w:sz w:val="24"/>
          <w:szCs w:val="24"/>
          <w:vertAlign w:val="subscript"/>
          <w:lang w:val="en-ID" w:eastAsia="en-ID"/>
        </w:rPr>
        <w:t>tabel</w:t>
      </w:r>
      <w:r w:rsidRPr="00FB122F">
        <w:rPr>
          <w:rFonts w:ascii="Times New Roman" w:hAnsi="Times New Roman" w:cs="Times New Roman"/>
          <w:sz w:val="24"/>
          <w:szCs w:val="24"/>
          <w:lang w:val="en-ID" w:eastAsia="en-ID"/>
        </w:rPr>
        <w:t xml:space="preserve"> sebesar 1,975. Berdasarkan penjelasan diatas diketahui t</w:t>
      </w:r>
      <w:r w:rsidRPr="00FB122F">
        <w:rPr>
          <w:rFonts w:ascii="Times New Roman" w:hAnsi="Times New Roman" w:cs="Times New Roman"/>
          <w:sz w:val="24"/>
          <w:szCs w:val="24"/>
          <w:vertAlign w:val="subscript"/>
          <w:lang w:val="en-ID" w:eastAsia="en-ID"/>
        </w:rPr>
        <w:t>hitung</w:t>
      </w:r>
      <w:r w:rsidRPr="00FB122F">
        <w:rPr>
          <w:rFonts w:ascii="Times New Roman" w:hAnsi="Times New Roman" w:cs="Times New Roman"/>
          <w:sz w:val="24"/>
          <w:szCs w:val="24"/>
          <w:lang w:val="en-ID" w:eastAsia="en-ID"/>
        </w:rPr>
        <w:t xml:space="preserve"> = 2,993 dan t</w:t>
      </w:r>
      <w:r w:rsidRPr="00FB122F">
        <w:rPr>
          <w:rFonts w:ascii="Times New Roman" w:hAnsi="Times New Roman" w:cs="Times New Roman"/>
          <w:sz w:val="24"/>
          <w:szCs w:val="24"/>
          <w:vertAlign w:val="subscript"/>
          <w:lang w:val="en-ID" w:eastAsia="en-ID"/>
        </w:rPr>
        <w:t>tabel</w:t>
      </w:r>
      <w:r w:rsidRPr="00FB122F">
        <w:rPr>
          <w:rFonts w:ascii="Times New Roman" w:hAnsi="Times New Roman" w:cs="Times New Roman"/>
          <w:sz w:val="24"/>
          <w:szCs w:val="24"/>
          <w:lang w:val="en-ID" w:eastAsia="en-ID"/>
        </w:rPr>
        <w:t xml:space="preserve"> = 1,957 dimana t</w:t>
      </w:r>
      <w:r w:rsidRPr="00FB122F">
        <w:rPr>
          <w:rFonts w:ascii="Times New Roman" w:hAnsi="Times New Roman" w:cs="Times New Roman"/>
          <w:sz w:val="24"/>
          <w:szCs w:val="24"/>
          <w:vertAlign w:val="subscript"/>
          <w:lang w:val="en-ID" w:eastAsia="en-ID"/>
        </w:rPr>
        <w:t>hitung</w:t>
      </w:r>
      <w:r w:rsidRPr="00FB122F">
        <w:rPr>
          <w:rFonts w:ascii="Times New Roman" w:hAnsi="Times New Roman" w:cs="Times New Roman"/>
          <w:sz w:val="24"/>
          <w:szCs w:val="24"/>
          <w:lang w:val="en-ID" w:eastAsia="en-ID"/>
        </w:rPr>
        <w:t xml:space="preserve"> &gt; t</w:t>
      </w:r>
      <w:r w:rsidRPr="00FB122F">
        <w:rPr>
          <w:rFonts w:ascii="Times New Roman" w:hAnsi="Times New Roman" w:cs="Times New Roman"/>
          <w:sz w:val="24"/>
          <w:szCs w:val="24"/>
          <w:vertAlign w:val="subscript"/>
          <w:lang w:val="en-ID" w:eastAsia="en-ID"/>
        </w:rPr>
        <w:t>tabel</w:t>
      </w:r>
      <w:r w:rsidRPr="00FB122F">
        <w:rPr>
          <w:rFonts w:ascii="Times New Roman" w:hAnsi="Times New Roman" w:cs="Times New Roman"/>
          <w:sz w:val="24"/>
          <w:szCs w:val="24"/>
          <w:lang w:val="en-ID" w:eastAsia="en-ID"/>
        </w:rPr>
        <w:t xml:space="preserve"> yang berarti H</w:t>
      </w:r>
      <w:r w:rsidRPr="00FB122F">
        <w:rPr>
          <w:rFonts w:ascii="Times New Roman" w:hAnsi="Times New Roman" w:cs="Times New Roman"/>
          <w:sz w:val="24"/>
          <w:szCs w:val="24"/>
          <w:vertAlign w:val="subscript"/>
          <w:lang w:val="en-ID" w:eastAsia="en-ID"/>
        </w:rPr>
        <w:t>a</w:t>
      </w:r>
      <w:r w:rsidRPr="00FB122F">
        <w:rPr>
          <w:rFonts w:ascii="Times New Roman" w:hAnsi="Times New Roman" w:cs="Times New Roman"/>
          <w:sz w:val="24"/>
          <w:szCs w:val="24"/>
          <w:lang w:val="en-ID" w:eastAsia="en-ID"/>
        </w:rPr>
        <w:t xml:space="preserve"> diterima atau dengan kata lain secara parsial ada pengaruh Kepemimpinan Kepala Sekolah terhadap Kinerja guru</w:t>
      </w:r>
      <w:r>
        <w:rPr>
          <w:rFonts w:ascii="Times New Roman" w:hAnsi="Times New Roman" w:cs="Times New Roman"/>
          <w:sz w:val="24"/>
          <w:szCs w:val="24"/>
          <w:lang w:val="en-ID" w:eastAsia="en-ID"/>
        </w:rPr>
        <w:t>.</w:t>
      </w:r>
    </w:p>
    <w:p w:rsidR="00FB122F" w:rsidRDefault="00FB122F" w:rsidP="00FB122F">
      <w:pPr>
        <w:autoSpaceDE w:val="0"/>
        <w:autoSpaceDN w:val="0"/>
        <w:adjustRightInd w:val="0"/>
        <w:spacing w:line="360" w:lineRule="auto"/>
        <w:ind w:right="-1"/>
        <w:jc w:val="both"/>
        <w:rPr>
          <w:rFonts w:ascii="Times New Roman" w:hAnsi="Times New Roman" w:cs="Times New Roman"/>
          <w:sz w:val="24"/>
          <w:szCs w:val="24"/>
          <w:lang w:val="en-ID" w:eastAsia="en-ID"/>
        </w:rPr>
      </w:pPr>
    </w:p>
    <w:p w:rsidR="00FB122F" w:rsidRPr="00FB122F" w:rsidRDefault="00FB122F" w:rsidP="00FB122F">
      <w:pPr>
        <w:autoSpaceDE w:val="0"/>
        <w:autoSpaceDN w:val="0"/>
        <w:adjustRightInd w:val="0"/>
        <w:spacing w:line="360" w:lineRule="auto"/>
        <w:ind w:right="-1"/>
        <w:jc w:val="both"/>
        <w:rPr>
          <w:rFonts w:ascii="Times New Roman" w:hAnsi="Times New Roman" w:cs="Times New Roman"/>
          <w:sz w:val="24"/>
          <w:szCs w:val="24"/>
          <w:lang w:val="en-ID" w:eastAsia="en-ID"/>
        </w:rPr>
      </w:pPr>
    </w:p>
    <w:p w:rsidR="00FB122F" w:rsidRPr="00FB122F" w:rsidRDefault="00FB122F" w:rsidP="00FB122F">
      <w:pPr>
        <w:pStyle w:val="ListParagraph"/>
        <w:numPr>
          <w:ilvl w:val="0"/>
          <w:numId w:val="7"/>
        </w:numPr>
        <w:autoSpaceDE w:val="0"/>
        <w:autoSpaceDN w:val="0"/>
        <w:adjustRightInd w:val="0"/>
        <w:spacing w:after="0" w:line="360" w:lineRule="auto"/>
        <w:ind w:left="426"/>
        <w:jc w:val="both"/>
        <w:rPr>
          <w:rFonts w:ascii="Times New Roman" w:hAnsi="Times New Roman" w:cs="Times New Roman"/>
          <w:b/>
          <w:bCs/>
          <w:sz w:val="24"/>
          <w:szCs w:val="24"/>
          <w:lang w:val="en-ID" w:eastAsia="en-ID"/>
        </w:rPr>
      </w:pPr>
      <w:r w:rsidRPr="00FB122F">
        <w:rPr>
          <w:rFonts w:ascii="Times New Roman" w:hAnsi="Times New Roman" w:cs="Times New Roman"/>
          <w:b/>
          <w:bCs/>
          <w:sz w:val="24"/>
          <w:szCs w:val="24"/>
          <w:lang w:val="en-ID" w:eastAsia="en-ID"/>
        </w:rPr>
        <w:lastRenderedPageBreak/>
        <w:t xml:space="preserve">Pengujian Koefisien Regresi </w:t>
      </w:r>
    </w:p>
    <w:p w:rsidR="00FB122F" w:rsidRPr="00FB122F" w:rsidRDefault="00FB122F" w:rsidP="00FB122F">
      <w:pPr>
        <w:autoSpaceDE w:val="0"/>
        <w:autoSpaceDN w:val="0"/>
        <w:adjustRightInd w:val="0"/>
        <w:spacing w:line="360" w:lineRule="auto"/>
        <w:ind w:firstLine="720"/>
        <w:jc w:val="both"/>
        <w:rPr>
          <w:rFonts w:ascii="Times New Roman" w:hAnsi="Times New Roman" w:cs="Times New Roman"/>
          <w:sz w:val="24"/>
          <w:szCs w:val="24"/>
          <w:vertAlign w:val="subscript"/>
          <w:lang w:val="en-ID" w:eastAsia="en-ID"/>
        </w:rPr>
      </w:pPr>
      <w:r w:rsidRPr="00FB122F">
        <w:rPr>
          <w:rFonts w:ascii="Times New Roman" w:hAnsi="Times New Roman" w:cs="Times New Roman"/>
          <w:sz w:val="24"/>
          <w:szCs w:val="24"/>
          <w:lang w:val="en-ID" w:eastAsia="en-ID"/>
        </w:rPr>
        <w:t>Berdasarkan data pada tabel diperoleh bahwa nilai konstanta persamaan regresi a sebesar 63,355 dan nilai koefisien variable bebas b</w:t>
      </w:r>
      <w:r w:rsidRPr="00FB122F">
        <w:rPr>
          <w:rFonts w:ascii="Times New Roman" w:hAnsi="Times New Roman" w:cs="Times New Roman"/>
          <w:sz w:val="24"/>
          <w:szCs w:val="24"/>
          <w:vertAlign w:val="subscript"/>
          <w:lang w:val="en-ID" w:eastAsia="en-ID"/>
        </w:rPr>
        <w:t>1</w:t>
      </w:r>
      <w:r w:rsidRPr="00FB122F">
        <w:rPr>
          <w:rFonts w:ascii="Times New Roman" w:hAnsi="Times New Roman" w:cs="Times New Roman"/>
          <w:sz w:val="24"/>
          <w:szCs w:val="24"/>
          <w:lang w:val="en-ID" w:eastAsia="en-ID"/>
        </w:rPr>
        <w:t xml:space="preserve"> sebesar 0,144 dan b</w:t>
      </w:r>
      <w:r w:rsidRPr="00FB122F">
        <w:rPr>
          <w:rFonts w:ascii="Times New Roman" w:hAnsi="Times New Roman" w:cs="Times New Roman"/>
          <w:sz w:val="24"/>
          <w:szCs w:val="24"/>
          <w:vertAlign w:val="subscript"/>
          <w:lang w:val="en-ID" w:eastAsia="en-ID"/>
        </w:rPr>
        <w:t>2</w:t>
      </w:r>
      <w:r w:rsidRPr="00FB122F">
        <w:rPr>
          <w:rFonts w:ascii="Times New Roman" w:hAnsi="Times New Roman" w:cs="Times New Roman"/>
          <w:sz w:val="24"/>
          <w:szCs w:val="24"/>
          <w:lang w:val="en-ID" w:eastAsia="en-ID"/>
        </w:rPr>
        <w:t xml:space="preserve"> sebesar 0,206, maka diperoleh persamaan regresi </w:t>
      </w:r>
      <w:r w:rsidRPr="00FB122F">
        <w:rPr>
          <w:rFonts w:ascii="Times New Roman" w:hAnsi="Times New Roman" w:cs="Times New Roman"/>
          <w:sz w:val="24"/>
          <w:szCs w:val="24"/>
          <w:lang w:eastAsia="en-ID"/>
        </w:rPr>
        <w:t>Y</w:t>
      </w:r>
      <w:r w:rsidRPr="00FB122F">
        <w:rPr>
          <w:rFonts w:ascii="Times New Roman" w:hAnsi="Times New Roman" w:cs="Times New Roman"/>
          <w:sz w:val="24"/>
          <w:szCs w:val="24"/>
          <w:vertAlign w:val="subscript"/>
          <w:lang w:val="en-ID" w:eastAsia="en-ID"/>
        </w:rPr>
        <w:t xml:space="preserve"> </w:t>
      </w:r>
      <w:r w:rsidRPr="00FB122F">
        <w:rPr>
          <w:rFonts w:ascii="Times New Roman" w:hAnsi="Times New Roman" w:cs="Times New Roman"/>
          <w:sz w:val="24"/>
          <w:szCs w:val="24"/>
          <w:lang w:val="en-ID" w:eastAsia="en-ID"/>
        </w:rPr>
        <w:t>= 57,771 + 0,147x</w:t>
      </w:r>
      <w:r w:rsidRPr="00FB122F">
        <w:rPr>
          <w:rFonts w:ascii="Times New Roman" w:hAnsi="Times New Roman" w:cs="Times New Roman"/>
          <w:sz w:val="24"/>
          <w:szCs w:val="24"/>
          <w:vertAlign w:val="subscript"/>
          <w:lang w:val="en-ID" w:eastAsia="en-ID"/>
        </w:rPr>
        <w:t>1</w:t>
      </w:r>
      <w:r w:rsidRPr="00FB122F">
        <w:rPr>
          <w:rFonts w:ascii="Times New Roman" w:hAnsi="Times New Roman" w:cs="Times New Roman"/>
          <w:sz w:val="24"/>
          <w:szCs w:val="24"/>
          <w:lang w:val="en-ID" w:eastAsia="en-ID"/>
        </w:rPr>
        <w:t xml:space="preserve"> + 0,240x</w:t>
      </w:r>
      <w:r w:rsidRPr="00FB122F">
        <w:rPr>
          <w:rFonts w:ascii="Times New Roman" w:hAnsi="Times New Roman" w:cs="Times New Roman"/>
          <w:sz w:val="24"/>
          <w:szCs w:val="24"/>
          <w:vertAlign w:val="subscript"/>
          <w:lang w:val="en-ID" w:eastAsia="en-ID"/>
        </w:rPr>
        <w:t>2</w:t>
      </w:r>
      <w:r w:rsidRPr="00FB122F">
        <w:rPr>
          <w:rFonts w:ascii="Times New Roman" w:hAnsi="Times New Roman" w:cs="Times New Roman"/>
          <w:sz w:val="24"/>
          <w:szCs w:val="24"/>
          <w:vertAlign w:val="subscript"/>
          <w:lang w:eastAsia="en-ID"/>
        </w:rPr>
        <w:t xml:space="preserve">. </w:t>
      </w:r>
      <w:r w:rsidRPr="00FB122F">
        <w:rPr>
          <w:rFonts w:ascii="Times New Roman" w:hAnsi="Times New Roman" w:cs="Times New Roman"/>
          <w:sz w:val="24"/>
          <w:szCs w:val="24"/>
          <w:lang w:val="en-ID" w:eastAsia="en-ID"/>
        </w:rPr>
        <w:t xml:space="preserve">Artinya Kinerja guru mengalami peningkatan secara positif dengan Supervisi Klinis dan Kepemimpinan Kepala Sekolah, dapat diuraikan sebagai </w:t>
      </w:r>
      <w:proofErr w:type="gramStart"/>
      <w:r w:rsidRPr="00FB122F">
        <w:rPr>
          <w:rFonts w:ascii="Times New Roman" w:hAnsi="Times New Roman" w:cs="Times New Roman"/>
          <w:sz w:val="24"/>
          <w:szCs w:val="24"/>
          <w:lang w:val="en-ID" w:eastAsia="en-ID"/>
        </w:rPr>
        <w:t>berikut :</w:t>
      </w:r>
      <w:proofErr w:type="gramEnd"/>
      <w:r w:rsidRPr="00FB122F">
        <w:rPr>
          <w:rFonts w:ascii="Times New Roman" w:hAnsi="Times New Roman" w:cs="Times New Roman"/>
          <w:sz w:val="24"/>
          <w:szCs w:val="24"/>
          <w:vertAlign w:val="subscript"/>
          <w:lang w:val="en-ID" w:eastAsia="en-ID"/>
        </w:rPr>
        <w:t xml:space="preserve"> </w:t>
      </w:r>
      <w:r w:rsidRPr="00FB122F">
        <w:rPr>
          <w:rFonts w:ascii="Times New Roman" w:hAnsi="Times New Roman" w:cs="Times New Roman"/>
          <w:sz w:val="24"/>
          <w:szCs w:val="24"/>
          <w:lang w:eastAsia="en-ID"/>
        </w:rPr>
        <w:t xml:space="preserve">1) </w:t>
      </w:r>
      <w:r w:rsidRPr="00FB122F">
        <w:rPr>
          <w:rFonts w:ascii="Times New Roman" w:hAnsi="Times New Roman" w:cs="Times New Roman"/>
          <w:sz w:val="24"/>
          <w:szCs w:val="24"/>
          <w:lang w:val="en-ID" w:eastAsia="en-ID"/>
        </w:rPr>
        <w:t>Nilai konstanta sebesar 57,771 yang berarti jika tidak ada variable Supervisi klinis dan kepemimpinan kepala sekolah maka nilai Kinerja guru sebesar 0,147. Artinya nilai 0,147 adalah skala 1 dalam pengertian cukup</w:t>
      </w:r>
      <w:r w:rsidRPr="00FB122F">
        <w:rPr>
          <w:rFonts w:ascii="Times New Roman" w:hAnsi="Times New Roman" w:cs="Times New Roman"/>
          <w:sz w:val="24"/>
          <w:szCs w:val="24"/>
          <w:vertAlign w:val="subscript"/>
          <w:lang w:val="en-ID" w:eastAsia="en-ID"/>
        </w:rPr>
        <w:t xml:space="preserve"> </w:t>
      </w:r>
      <w:r w:rsidRPr="00FB122F">
        <w:rPr>
          <w:rFonts w:ascii="Times New Roman" w:hAnsi="Times New Roman" w:cs="Times New Roman"/>
          <w:sz w:val="24"/>
          <w:szCs w:val="24"/>
          <w:lang w:eastAsia="en-ID"/>
        </w:rPr>
        <w:t xml:space="preserve">2) </w:t>
      </w:r>
      <w:r w:rsidRPr="00FB122F">
        <w:rPr>
          <w:rFonts w:ascii="Times New Roman" w:hAnsi="Times New Roman" w:cs="Times New Roman"/>
          <w:sz w:val="24"/>
          <w:szCs w:val="24"/>
          <w:lang w:val="en-ID" w:eastAsia="en-ID"/>
        </w:rPr>
        <w:t>Jika Supervisi klinis (X</w:t>
      </w:r>
      <w:r w:rsidRPr="00FB122F">
        <w:rPr>
          <w:rFonts w:ascii="Times New Roman" w:hAnsi="Times New Roman" w:cs="Times New Roman"/>
          <w:sz w:val="24"/>
          <w:szCs w:val="24"/>
          <w:vertAlign w:val="subscript"/>
          <w:lang w:val="en-ID" w:eastAsia="en-ID"/>
        </w:rPr>
        <w:t>1</w:t>
      </w:r>
      <w:r w:rsidRPr="00FB122F">
        <w:rPr>
          <w:rFonts w:ascii="Times New Roman" w:hAnsi="Times New Roman" w:cs="Times New Roman"/>
          <w:sz w:val="24"/>
          <w:szCs w:val="24"/>
          <w:lang w:val="en-ID" w:eastAsia="en-ID"/>
        </w:rPr>
        <w:t>) nilai bertambah/ meningkat 1 (satu) unit skor, maka Kepemimpinan kepala sekolah nilai akan bertambah/meningkat sebesar 0,147 unit skor, dengan ketentuan Kepemimpinan kepala sekolah (X</w:t>
      </w:r>
      <w:r w:rsidRPr="00FB122F">
        <w:rPr>
          <w:rFonts w:ascii="Times New Roman" w:hAnsi="Times New Roman" w:cs="Times New Roman"/>
          <w:sz w:val="24"/>
          <w:szCs w:val="24"/>
          <w:vertAlign w:val="subscript"/>
          <w:lang w:val="en-ID" w:eastAsia="en-ID"/>
        </w:rPr>
        <w:t>2</w:t>
      </w:r>
      <w:r w:rsidRPr="00FB122F">
        <w:rPr>
          <w:rFonts w:ascii="Times New Roman" w:hAnsi="Times New Roman" w:cs="Times New Roman"/>
          <w:sz w:val="24"/>
          <w:szCs w:val="24"/>
          <w:lang w:val="en-ID" w:eastAsia="en-ID"/>
        </w:rPr>
        <w:t>) nilainya konstan.</w:t>
      </w:r>
      <w:r w:rsidRPr="00FB122F">
        <w:rPr>
          <w:rFonts w:ascii="Times New Roman" w:hAnsi="Times New Roman" w:cs="Times New Roman"/>
          <w:sz w:val="24"/>
          <w:szCs w:val="24"/>
          <w:vertAlign w:val="subscript"/>
          <w:lang w:val="en-ID" w:eastAsia="en-ID"/>
        </w:rPr>
        <w:t xml:space="preserve"> </w:t>
      </w:r>
      <w:r w:rsidRPr="00FB122F">
        <w:rPr>
          <w:rFonts w:ascii="Times New Roman" w:hAnsi="Times New Roman" w:cs="Times New Roman"/>
          <w:sz w:val="24"/>
          <w:szCs w:val="24"/>
          <w:lang w:eastAsia="en-ID"/>
        </w:rPr>
        <w:t xml:space="preserve">3) </w:t>
      </w:r>
      <w:r w:rsidRPr="00FB122F">
        <w:rPr>
          <w:rFonts w:ascii="Times New Roman" w:hAnsi="Times New Roman" w:cs="Times New Roman"/>
          <w:sz w:val="24"/>
          <w:szCs w:val="24"/>
          <w:lang w:val="en-ID" w:eastAsia="en-ID"/>
        </w:rPr>
        <w:t>Jika perolehan nilai Kepemimpinan kepala sekolah (X</w:t>
      </w:r>
      <w:r w:rsidRPr="00FB122F">
        <w:rPr>
          <w:rFonts w:ascii="Times New Roman" w:hAnsi="Times New Roman" w:cs="Times New Roman"/>
          <w:sz w:val="24"/>
          <w:szCs w:val="24"/>
          <w:vertAlign w:val="subscript"/>
          <w:lang w:val="en-ID" w:eastAsia="en-ID"/>
        </w:rPr>
        <w:t>2</w:t>
      </w:r>
      <w:r w:rsidRPr="00FB122F">
        <w:rPr>
          <w:rFonts w:ascii="Times New Roman" w:hAnsi="Times New Roman" w:cs="Times New Roman"/>
          <w:sz w:val="24"/>
          <w:szCs w:val="24"/>
          <w:lang w:val="en-ID" w:eastAsia="en-ID"/>
        </w:rPr>
        <w:t>) nilainya bertambah/meningkat sebesar 1 (unit) skor, maka Kinerja guru (Y) nilainya akan bertambah/meningkat sebesar  0,240 unit skor, dengan ketentuan supervisi klinis (X</w:t>
      </w:r>
      <w:r w:rsidRPr="00FB122F">
        <w:rPr>
          <w:rFonts w:ascii="Times New Roman" w:hAnsi="Times New Roman" w:cs="Times New Roman"/>
          <w:sz w:val="24"/>
          <w:szCs w:val="24"/>
          <w:vertAlign w:val="subscript"/>
          <w:lang w:val="en-ID" w:eastAsia="en-ID"/>
        </w:rPr>
        <w:t>1</w:t>
      </w:r>
      <w:r w:rsidRPr="00FB122F">
        <w:rPr>
          <w:rFonts w:ascii="Times New Roman" w:hAnsi="Times New Roman" w:cs="Times New Roman"/>
          <w:sz w:val="24"/>
          <w:szCs w:val="24"/>
          <w:lang w:val="en-ID" w:eastAsia="en-ID"/>
        </w:rPr>
        <w:t>) nilainya konstan.</w:t>
      </w:r>
    </w:p>
    <w:p w:rsidR="00FB122F" w:rsidRDefault="00FB122F" w:rsidP="00A07FBB">
      <w:pPr>
        <w:tabs>
          <w:tab w:val="left" w:pos="426"/>
        </w:tabs>
        <w:spacing w:after="0" w:line="360" w:lineRule="auto"/>
        <w:jc w:val="both"/>
        <w:rPr>
          <w:rFonts w:ascii="Arial" w:hAnsi="Arial" w:cs="Arial"/>
          <w:i/>
          <w:iCs/>
          <w:lang w:val="en-ID" w:eastAsia="en-ID"/>
        </w:rPr>
      </w:pPr>
    </w:p>
    <w:p w:rsidR="004E6EE0" w:rsidRPr="00993AC7" w:rsidRDefault="001249F7" w:rsidP="00A07FBB">
      <w:pPr>
        <w:tabs>
          <w:tab w:val="left" w:pos="426"/>
        </w:tabs>
        <w:spacing w:after="0" w:line="360" w:lineRule="auto"/>
        <w:jc w:val="both"/>
        <w:rPr>
          <w:rFonts w:ascii="Times New Roman" w:hAnsi="Times New Roman" w:cs="Times New Roman"/>
          <w:b/>
          <w:sz w:val="24"/>
          <w:szCs w:val="24"/>
          <w:lang w:val="en-US"/>
        </w:rPr>
      </w:pPr>
      <w:r w:rsidRPr="00993AC7">
        <w:rPr>
          <w:rFonts w:ascii="Times New Roman" w:hAnsi="Times New Roman" w:cs="Times New Roman"/>
          <w:b/>
          <w:sz w:val="24"/>
          <w:szCs w:val="24"/>
          <w:lang w:val="en-US"/>
        </w:rPr>
        <w:t>PEMBAHASAN</w:t>
      </w:r>
    </w:p>
    <w:p w:rsidR="00FB122F" w:rsidRPr="00FB122F" w:rsidRDefault="00FB122F" w:rsidP="00FB122F">
      <w:pPr>
        <w:autoSpaceDE w:val="0"/>
        <w:autoSpaceDN w:val="0"/>
        <w:adjustRightInd w:val="0"/>
        <w:spacing w:after="0" w:line="360" w:lineRule="auto"/>
        <w:ind w:firstLine="567"/>
        <w:jc w:val="both"/>
        <w:rPr>
          <w:rFonts w:ascii="Times New Roman" w:hAnsi="Times New Roman" w:cs="Times New Roman"/>
          <w:sz w:val="24"/>
          <w:szCs w:val="24"/>
          <w:lang w:val="en-ID" w:eastAsia="en-ID"/>
        </w:rPr>
      </w:pPr>
      <w:proofErr w:type="gramStart"/>
      <w:r w:rsidRPr="00FB122F">
        <w:rPr>
          <w:rFonts w:ascii="Times New Roman" w:hAnsi="Times New Roman" w:cs="Times New Roman"/>
          <w:sz w:val="24"/>
          <w:szCs w:val="24"/>
          <w:lang w:val="en-ID" w:eastAsia="en-ID"/>
        </w:rPr>
        <w:t>Dari hasil penelitian memperlihatkan bahwa supervisi klinis dan kepemimpinan kepala sekolah berpengaruh signifikan terhadap Kinerja guru.</w:t>
      </w:r>
      <w:proofErr w:type="gramEnd"/>
      <w:r w:rsidRPr="00FB122F">
        <w:rPr>
          <w:rFonts w:ascii="Times New Roman" w:hAnsi="Times New Roman" w:cs="Times New Roman"/>
          <w:sz w:val="24"/>
          <w:szCs w:val="24"/>
          <w:lang w:val="en-ID" w:eastAsia="en-ID"/>
        </w:rPr>
        <w:t xml:space="preserve"> Hasil ini mendukung hipotesis yang diajukan di mana supervise klinis dan kepemimpinan kepala </w:t>
      </w:r>
      <w:proofErr w:type="gramStart"/>
      <w:r w:rsidRPr="00FB122F">
        <w:rPr>
          <w:rFonts w:ascii="Times New Roman" w:hAnsi="Times New Roman" w:cs="Times New Roman"/>
          <w:sz w:val="24"/>
          <w:szCs w:val="24"/>
          <w:lang w:val="en-ID" w:eastAsia="en-ID"/>
        </w:rPr>
        <w:t>sekolah  berpengaruh</w:t>
      </w:r>
      <w:proofErr w:type="gramEnd"/>
      <w:r w:rsidRPr="00FB122F">
        <w:rPr>
          <w:rFonts w:ascii="Times New Roman" w:hAnsi="Times New Roman" w:cs="Times New Roman"/>
          <w:sz w:val="24"/>
          <w:szCs w:val="24"/>
          <w:lang w:val="en-ID" w:eastAsia="en-ID"/>
        </w:rPr>
        <w:t xml:space="preserve"> signifikan terhadap kinerja guru</w:t>
      </w:r>
    </w:p>
    <w:p w:rsidR="00FB122F" w:rsidRPr="00FB122F" w:rsidRDefault="00FB122F" w:rsidP="00FB122F">
      <w:pPr>
        <w:autoSpaceDE w:val="0"/>
        <w:autoSpaceDN w:val="0"/>
        <w:adjustRightInd w:val="0"/>
        <w:spacing w:after="0" w:line="360" w:lineRule="auto"/>
        <w:ind w:firstLine="567"/>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Dengan mengambil taraf signifikansi 0,000 (p &lt; 0,05) maka H0 ditolak dan Ha diterima, hal ini dapat dilihat dari uji F yang dilakukan dimana Fhitung sebesar 8,550 &gt; dari Ftabel sebesar . artinya dapat disimpulkan bahwa ada pengaruh secara simultan antara supevisi klinis dan kepemimpinan kepala sekolah terhadap kinerja guru. hal ini menunjukkan bahwa variabel supervisi klinis dan kepemimpinan kepala sekolah mempengaruhi kinerja guru secara bersama-sama.</w:t>
      </w:r>
    </w:p>
    <w:p w:rsidR="00FB122F" w:rsidRPr="00FB122F" w:rsidRDefault="00FB122F" w:rsidP="00FB122F">
      <w:pPr>
        <w:autoSpaceDE w:val="0"/>
        <w:autoSpaceDN w:val="0"/>
        <w:adjustRightInd w:val="0"/>
        <w:spacing w:after="0" w:line="360" w:lineRule="auto"/>
        <w:ind w:firstLine="567"/>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 xml:space="preserve">Hasil penelitian ini sejalan dengan temuan </w:t>
      </w:r>
      <w:r w:rsidRPr="00FB122F">
        <w:rPr>
          <w:rFonts w:ascii="Times New Roman" w:hAnsi="Times New Roman" w:cs="Times New Roman"/>
          <w:sz w:val="24"/>
          <w:szCs w:val="24"/>
          <w:lang w:val="en-ID" w:eastAsia="en-ID"/>
        </w:rPr>
        <w:fldChar w:fldCharType="begin" w:fldLock="1"/>
      </w:r>
      <w:r w:rsidRPr="00FB122F">
        <w:rPr>
          <w:rFonts w:ascii="Times New Roman" w:hAnsi="Times New Roman" w:cs="Times New Roman"/>
          <w:sz w:val="24"/>
          <w:szCs w:val="24"/>
          <w:lang w:val="en-ID" w:eastAsia="en-ID"/>
        </w:rPr>
        <w:instrText>ADDIN CSL_CITATION {"citationItems":[{"id":"ITEM-1","itemData":{"abstract":"Tujuan penelitian ini adalah untuk mengetahui :1) pengaruh kepemimpinan kepala sekolah terhadap kinerja guru pada SMA Kristen Barana’, 2) pengaruh supervisi kepala sekolah terhadap kinerja guru pada SMA Kristen Barana’, 3)pengaruh kepemimpinan kepala sekolah dan supervise secara bersama-sama terhadap kinerja guru pada SMA Kristen Barana’. Metode penelitian yang digunakan dalam penelitian ini adalah metode penelitian kuantitatif deskriptif. Jenis dari penelitian diskriptif yang peneliti gunakan adalah penelitian korelasi sebab akibat. Sampel diperoleh dengan menggunakan sampling jenuh (sensus) yaitu semua guru SMA Kristen Barana yang berjumlah 39 orang. Data diperoleh melalui instrumen penelitian berupa kuesioner. Hasil penelitian menunjukkan bahwa: (1) terdapat pengaruh yang positif dan signifikan kepemimpinan kepala sekolah terhadap kinerja guru, dengan uji- t diperoleh nilai signifikansi 0,000 &lt; 0,05 (2) terdapat pengaruh yang positif dan signifikan supervisi kepala sekolah terhadap kinerja guru, dengan uji-t diperoleh nilai signifikansi 0,007 &lt; 0,05, (3) terdapat pengaruh positif dan signifikan kepemimpinan dan supervisi kepala sekolah terhadap kinerja guru dengan uji F diperoleh nilai signifikansi 0,000 &lt; 0,05 dengan kontribusi kepemimpinan dan supervisi kepala sekolah terhadap kinerja guru sebesar 62,5%. Kata","author":[{"dropping-particle":"","family":"Saddi","given":"Elisabet","non-dropping-particle":"","parse-names":false,"suffix":""},{"dropping-particle":"","family":"Simbolon","given":"Bintang","non-dropping-particle":"","parse-names":false,"suffix":""},{"dropping-particle":"","family":"Kailola","given":"Lisa G.","non-dropping-particle":"","parse-names":false,"suffix":""}],"container-title":"Jurnal Pendidikan Tambusai","id":"ITEM-1","issued":{"date-parts":[["2021"]]},"page":"493-500","title":"Pengaruh Kepemimpinan Kepala Sekolah Dan Supervisi Terhadap Kinerja Guru Pada Sma Kristen Barana’ (Studi Kasus Di SMA Kristen Barana Kabupaten Toraja Utara)","type":"article-journal","volume":"5"},"uris":["http://www.mendeley.com/documents/?uuid=aa6e148a-d205-4ddf-8c81-615da1b0abdf"]}],"mendeley":{"formattedCitation":"(Saddi et al., 2021)","plainTextFormattedCitation":"(Saddi et al., 2021)","previouslyFormattedCitation":"(Saddi et al., 2021)"},"properties":{"noteIndex":0},"schema":"https://github.com/citation-style-language/schema/raw/master/csl-citation.json"}</w:instrText>
      </w:r>
      <w:r w:rsidRPr="00FB122F">
        <w:rPr>
          <w:rFonts w:ascii="Times New Roman" w:hAnsi="Times New Roman" w:cs="Times New Roman"/>
          <w:sz w:val="24"/>
          <w:szCs w:val="24"/>
          <w:lang w:val="en-ID" w:eastAsia="en-ID"/>
        </w:rPr>
        <w:fldChar w:fldCharType="separate"/>
      </w:r>
      <w:r w:rsidRPr="00FB122F">
        <w:rPr>
          <w:rFonts w:ascii="Times New Roman" w:hAnsi="Times New Roman" w:cs="Times New Roman"/>
          <w:sz w:val="24"/>
          <w:szCs w:val="24"/>
          <w:lang w:val="en-ID" w:eastAsia="en-ID"/>
        </w:rPr>
        <w:t>(Saddi et al., 2021)</w:t>
      </w:r>
      <w:r w:rsidRPr="00FB122F">
        <w:rPr>
          <w:rFonts w:ascii="Times New Roman" w:hAnsi="Times New Roman" w:cs="Times New Roman"/>
          <w:sz w:val="24"/>
          <w:szCs w:val="24"/>
          <w:lang w:val="en-ID" w:eastAsia="en-ID"/>
        </w:rPr>
        <w:fldChar w:fldCharType="end"/>
      </w:r>
      <w:r w:rsidRPr="00FB122F">
        <w:rPr>
          <w:rFonts w:ascii="Times New Roman" w:hAnsi="Times New Roman" w:cs="Times New Roman"/>
          <w:sz w:val="24"/>
          <w:szCs w:val="24"/>
          <w:lang w:val="en-ID" w:eastAsia="en-ID"/>
        </w:rPr>
        <w:t xml:space="preserve"> berjudul Pengaruh Kepemimpinan Kepala Sekolah dan Supervisi terhadap Kinerja Guru Pada SMA Kristen Barana menyebutkan bahwa pertama, terdapat hubungan positif antara supervisi kepala sekolah dengan kinerja guru dengan nilai koefisien detrminasi kedua variabel </w:t>
      </w:r>
      <w:r w:rsidRPr="00FB122F">
        <w:rPr>
          <w:rFonts w:ascii="Times New Roman" w:hAnsi="Times New Roman" w:cs="Times New Roman"/>
          <w:sz w:val="24"/>
          <w:szCs w:val="24"/>
          <w:lang w:val="en-ID" w:eastAsia="en-ID"/>
        </w:rPr>
        <w:lastRenderedPageBreak/>
        <w:t>sebesar 0,531 atau 53,1% artinya pengaruh supervisi kepala sekolah terhadap kinerja guru sebesar 53,1%. Kedua terdapat hubungan positif antara kepemimpinan kepala sekolah dengan nilai koefisien determinasi kedua variabel tersebut 0,261 atau 26,1%, artinya kepemimpinan kepala sekolah dapat mempengaruhi kinerja guru sebesar 26,1%. Ketiga terdapat pengaruh positif yang signifakan secara bersama-sama antara kepemimpinan dan supervisi kepala sekolah terhadap kinerja guru dengan  persamaan regresi Y = 0,498 + 0,261X1 + 0,531X2 .</w:t>
      </w:r>
    </w:p>
    <w:p w:rsidR="00F4450E" w:rsidRPr="00993AC7" w:rsidRDefault="00F4450E" w:rsidP="00F4450E">
      <w:pPr>
        <w:tabs>
          <w:tab w:val="left" w:pos="1560"/>
        </w:tabs>
        <w:spacing w:after="0" w:line="360" w:lineRule="auto"/>
        <w:ind w:firstLine="567"/>
        <w:jc w:val="both"/>
        <w:rPr>
          <w:rFonts w:ascii="Times New Roman" w:hAnsi="Times New Roman" w:cs="Times New Roman"/>
          <w:sz w:val="24"/>
          <w:szCs w:val="24"/>
        </w:rPr>
      </w:pPr>
    </w:p>
    <w:p w:rsidR="005B2204" w:rsidRPr="00F4450E" w:rsidRDefault="001D37DA" w:rsidP="00935120">
      <w:pPr>
        <w:pStyle w:val="ListParagraph"/>
        <w:numPr>
          <w:ilvl w:val="0"/>
          <w:numId w:val="4"/>
        </w:numPr>
        <w:spacing w:after="0" w:line="360" w:lineRule="auto"/>
        <w:ind w:hanging="420"/>
        <w:rPr>
          <w:rFonts w:ascii="Times New Roman" w:hAnsi="Times New Roman" w:cs="Times New Roman"/>
          <w:sz w:val="24"/>
          <w:szCs w:val="24"/>
        </w:rPr>
      </w:pPr>
      <w:r w:rsidRPr="00F4450E">
        <w:rPr>
          <w:rFonts w:ascii="Times New Roman" w:hAnsi="Times New Roman" w:cs="Times New Roman"/>
          <w:b/>
          <w:sz w:val="24"/>
          <w:szCs w:val="24"/>
        </w:rPr>
        <w:t>SIMPULAN</w:t>
      </w:r>
    </w:p>
    <w:p w:rsidR="00FB122F" w:rsidRPr="00FB122F" w:rsidRDefault="00FB122F" w:rsidP="00FB122F">
      <w:pPr>
        <w:autoSpaceDE w:val="0"/>
        <w:autoSpaceDN w:val="0"/>
        <w:adjustRightInd w:val="0"/>
        <w:spacing w:after="0" w:line="360" w:lineRule="auto"/>
        <w:ind w:firstLine="567"/>
        <w:jc w:val="both"/>
        <w:rPr>
          <w:rFonts w:ascii="Times New Roman" w:hAnsi="Times New Roman" w:cs="Times New Roman"/>
          <w:sz w:val="24"/>
          <w:szCs w:val="24"/>
          <w:lang w:val="en-ID" w:eastAsia="en-ID"/>
        </w:rPr>
      </w:pPr>
      <w:r w:rsidRPr="00FB122F">
        <w:rPr>
          <w:rFonts w:ascii="Times New Roman" w:hAnsi="Times New Roman" w:cs="Times New Roman"/>
          <w:sz w:val="24"/>
          <w:szCs w:val="24"/>
          <w:lang w:val="en-ID" w:eastAsia="en-ID"/>
        </w:rPr>
        <w:t>Supervisi klinis berpengaruh signifikan terhadap kinerja guru di SMA Sub Rayon 18 Palembang artinya semakin baik supervisi klinis dilakukan maka akan semakin baik kinerja guru, Kepemimpinan kepala sekolah berpengaruh signifikan terhadap kinerja guru, artinya semakin baik kepemimpinan kepala sekolah maka akan semakin baik pula kinerja guru di SMA Sub Rayon 18 Palembang. Supervisi klinis dan Kepemimpinan kepala sekolah berpengaruh signifikan terhadap kinerja guru di SMA sub rayon 18 Palembang, artinya semakin baik tindakan supervisi klinis dan kepemimpinan kepala sekolah, maka kinerja guru akan semakin meningkat.</w:t>
      </w:r>
    </w:p>
    <w:p w:rsidR="00F4450E" w:rsidRDefault="00F4450E" w:rsidP="00FB122F">
      <w:pPr>
        <w:tabs>
          <w:tab w:val="left" w:pos="567"/>
        </w:tabs>
        <w:spacing w:after="0" w:line="360" w:lineRule="auto"/>
        <w:jc w:val="both"/>
        <w:rPr>
          <w:rFonts w:ascii="Times New Roman" w:hAnsi="Times New Roman" w:cs="Times New Roman"/>
          <w:sz w:val="24"/>
          <w:szCs w:val="24"/>
          <w:lang w:val="fi-FI"/>
        </w:rPr>
      </w:pPr>
    </w:p>
    <w:p w:rsidR="005B2204" w:rsidRDefault="005B2204" w:rsidP="00F4450E">
      <w:pPr>
        <w:tabs>
          <w:tab w:val="center" w:pos="1693"/>
          <w:tab w:val="center" w:pos="2674"/>
          <w:tab w:val="center" w:pos="3406"/>
          <w:tab w:val="center" w:pos="4099"/>
          <w:tab w:val="center" w:pos="5058"/>
          <w:tab w:val="center" w:pos="6209"/>
          <w:tab w:val="right" w:pos="8222"/>
        </w:tabs>
        <w:spacing w:after="0" w:line="276" w:lineRule="auto"/>
        <w:contextualSpacing/>
        <w:jc w:val="center"/>
        <w:rPr>
          <w:rFonts w:ascii="Times New Roman" w:hAnsi="Times New Roman" w:cs="Times New Roman"/>
          <w:b/>
          <w:sz w:val="24"/>
          <w:szCs w:val="24"/>
          <w:lang w:val="en-US"/>
        </w:rPr>
      </w:pPr>
      <w:r w:rsidRPr="00993AC7">
        <w:rPr>
          <w:rFonts w:ascii="Times New Roman" w:hAnsi="Times New Roman" w:cs="Times New Roman"/>
          <w:b/>
          <w:sz w:val="24"/>
          <w:szCs w:val="24"/>
        </w:rPr>
        <w:t>DAFTAR PUSTAKA</w:t>
      </w:r>
    </w:p>
    <w:p w:rsidR="00FB122F" w:rsidRPr="00FB122F" w:rsidRDefault="00FB122F" w:rsidP="00F4450E">
      <w:pPr>
        <w:tabs>
          <w:tab w:val="center" w:pos="1693"/>
          <w:tab w:val="center" w:pos="2674"/>
          <w:tab w:val="center" w:pos="3406"/>
          <w:tab w:val="center" w:pos="4099"/>
          <w:tab w:val="center" w:pos="5058"/>
          <w:tab w:val="center" w:pos="6209"/>
          <w:tab w:val="right" w:pos="8222"/>
        </w:tabs>
        <w:spacing w:after="0" w:line="276" w:lineRule="auto"/>
        <w:contextualSpacing/>
        <w:jc w:val="center"/>
        <w:rPr>
          <w:rFonts w:ascii="Times New Roman" w:hAnsi="Times New Roman" w:cs="Times New Roman"/>
          <w:b/>
          <w:sz w:val="24"/>
          <w:szCs w:val="24"/>
          <w:lang w:val="en-US"/>
        </w:rPr>
      </w:pPr>
    </w:p>
    <w:p w:rsidR="00FB122F" w:rsidRPr="00FB122F" w:rsidRDefault="00FB122F" w:rsidP="00FB122F">
      <w:pPr>
        <w:widowControl w:val="0"/>
        <w:autoSpaceDE w:val="0"/>
        <w:autoSpaceDN w:val="0"/>
        <w:adjustRightInd w:val="0"/>
        <w:spacing w:line="240" w:lineRule="auto"/>
        <w:ind w:left="567" w:hanging="567"/>
        <w:jc w:val="both"/>
        <w:rPr>
          <w:rFonts w:ascii="Times New Roman" w:hAnsi="Times New Roman" w:cs="Times New Roman"/>
          <w:sz w:val="24"/>
          <w:szCs w:val="24"/>
        </w:rPr>
      </w:pPr>
      <w:proofErr w:type="gramStart"/>
      <w:r w:rsidRPr="00FB122F">
        <w:rPr>
          <w:rFonts w:ascii="Times New Roman" w:hAnsi="Times New Roman" w:cs="Times New Roman"/>
          <w:sz w:val="24"/>
          <w:szCs w:val="24"/>
          <w:lang w:val="en-US"/>
        </w:rPr>
        <w:t>Arikunto</w:t>
      </w:r>
      <w:r w:rsidRPr="00FB122F">
        <w:rPr>
          <w:rFonts w:ascii="Times New Roman" w:hAnsi="Times New Roman" w:cs="Times New Roman"/>
          <w:sz w:val="24"/>
          <w:szCs w:val="24"/>
        </w:rPr>
        <w:t xml:space="preserve">, </w:t>
      </w:r>
      <w:r w:rsidRPr="00FB122F">
        <w:rPr>
          <w:rFonts w:ascii="Times New Roman" w:hAnsi="Times New Roman" w:cs="Times New Roman"/>
          <w:sz w:val="24"/>
          <w:szCs w:val="24"/>
          <w:lang w:val="en-US"/>
        </w:rPr>
        <w:t>S</w:t>
      </w:r>
      <w:r>
        <w:rPr>
          <w:rFonts w:ascii="Times New Roman" w:hAnsi="Times New Roman" w:cs="Times New Roman"/>
          <w:sz w:val="24"/>
          <w:szCs w:val="24"/>
          <w:lang w:val="en-US"/>
        </w:rPr>
        <w:t>.</w:t>
      </w:r>
      <w:r w:rsidRPr="00FB122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B122F">
        <w:rPr>
          <w:rFonts w:ascii="Times New Roman" w:hAnsi="Times New Roman" w:cs="Times New Roman"/>
          <w:sz w:val="24"/>
          <w:szCs w:val="24"/>
          <w:lang w:val="en-US"/>
        </w:rPr>
        <w:t>2013</w:t>
      </w:r>
      <w:r>
        <w:rPr>
          <w:rFonts w:ascii="Times New Roman" w:hAnsi="Times New Roman" w:cs="Times New Roman"/>
          <w:sz w:val="24"/>
          <w:szCs w:val="24"/>
          <w:lang w:val="en-US"/>
        </w:rPr>
        <w:t>)</w:t>
      </w:r>
      <w:r w:rsidRPr="00FB122F">
        <w:rPr>
          <w:rFonts w:ascii="Times New Roman" w:hAnsi="Times New Roman" w:cs="Times New Roman"/>
          <w:sz w:val="24"/>
          <w:szCs w:val="24"/>
          <w:lang w:val="en-US"/>
        </w:rPr>
        <w:t>.</w:t>
      </w:r>
      <w:proofErr w:type="gramEnd"/>
      <w:r w:rsidRPr="00FB122F">
        <w:rPr>
          <w:rFonts w:ascii="Times New Roman" w:hAnsi="Times New Roman" w:cs="Times New Roman"/>
          <w:sz w:val="24"/>
          <w:szCs w:val="24"/>
          <w:lang w:val="en-US"/>
        </w:rPr>
        <w:t xml:space="preserve"> </w:t>
      </w:r>
      <w:r w:rsidRPr="00FB122F">
        <w:rPr>
          <w:rFonts w:ascii="Times New Roman" w:hAnsi="Times New Roman" w:cs="Times New Roman"/>
          <w:i/>
          <w:sz w:val="24"/>
          <w:szCs w:val="24"/>
          <w:lang w:val="en-US"/>
        </w:rPr>
        <w:t>Prosedur Penelitian Suatu Pendekatan Praktek</w:t>
      </w:r>
      <w:r>
        <w:rPr>
          <w:rFonts w:ascii="Times New Roman" w:hAnsi="Times New Roman" w:cs="Times New Roman"/>
          <w:sz w:val="24"/>
          <w:szCs w:val="24"/>
          <w:lang w:val="en-US"/>
        </w:rPr>
        <w:t>. Edisi Revisi. Jakarta</w:t>
      </w:r>
      <w:r w:rsidRPr="00FB122F">
        <w:rPr>
          <w:rFonts w:ascii="Times New Roman" w:hAnsi="Times New Roman" w:cs="Times New Roman"/>
          <w:sz w:val="24"/>
          <w:szCs w:val="24"/>
          <w:lang w:val="en-US"/>
        </w:rPr>
        <w:t>: Rineka Cipta</w:t>
      </w:r>
      <w:r w:rsidRPr="00FB122F">
        <w:rPr>
          <w:rFonts w:ascii="Times New Roman" w:hAnsi="Times New Roman" w:cs="Times New Roman"/>
          <w:sz w:val="24"/>
          <w:szCs w:val="24"/>
        </w:rPr>
        <w:t>.</w:t>
      </w:r>
    </w:p>
    <w:p w:rsidR="00FB122F" w:rsidRPr="00FB122F" w:rsidRDefault="00FB122F" w:rsidP="00FB122F">
      <w:pPr>
        <w:pStyle w:val="Bibliography1"/>
        <w:spacing w:line="240" w:lineRule="auto"/>
        <w:ind w:left="567" w:hanging="567"/>
        <w:jc w:val="both"/>
        <w:rPr>
          <w:rFonts w:ascii="Times New Roman" w:hAnsi="Times New Roman" w:cs="Times New Roman"/>
          <w:sz w:val="24"/>
        </w:rPr>
      </w:pPr>
      <w:r w:rsidRPr="00FB122F">
        <w:rPr>
          <w:rFonts w:ascii="Times New Roman" w:hAnsi="Times New Roman" w:cs="Times New Roman"/>
          <w:sz w:val="24"/>
        </w:rPr>
        <w:t>Barnawi, M</w:t>
      </w:r>
      <w:r>
        <w:rPr>
          <w:rFonts w:ascii="Times New Roman" w:hAnsi="Times New Roman" w:cs="Times New Roman"/>
          <w:sz w:val="24"/>
          <w:lang w:val="en-US"/>
        </w:rPr>
        <w:t>.</w:t>
      </w:r>
      <w:r w:rsidRPr="00FB122F">
        <w:rPr>
          <w:rFonts w:ascii="Times New Roman" w:hAnsi="Times New Roman" w:cs="Times New Roman"/>
          <w:sz w:val="24"/>
        </w:rPr>
        <w:t xml:space="preserve"> A. (2017). </w:t>
      </w:r>
      <w:r w:rsidRPr="00FB122F">
        <w:rPr>
          <w:rFonts w:ascii="Times New Roman" w:hAnsi="Times New Roman" w:cs="Times New Roman"/>
          <w:i/>
          <w:iCs/>
          <w:sz w:val="24"/>
        </w:rPr>
        <w:t>Kinerja Guru Profesional.</w:t>
      </w:r>
      <w:r w:rsidRPr="00FB122F">
        <w:rPr>
          <w:rFonts w:ascii="Times New Roman" w:hAnsi="Times New Roman" w:cs="Times New Roman"/>
          <w:sz w:val="24"/>
        </w:rPr>
        <w:t xml:space="preserve"> Jogjakarta: Ar Ruzz Media.</w:t>
      </w:r>
    </w:p>
    <w:p w:rsidR="00FB122F" w:rsidRPr="00FB122F" w:rsidRDefault="00FB122F" w:rsidP="00FB122F">
      <w:pPr>
        <w:widowControl w:val="0"/>
        <w:autoSpaceDE w:val="0"/>
        <w:autoSpaceDN w:val="0"/>
        <w:adjustRightInd w:val="0"/>
        <w:spacing w:line="240" w:lineRule="auto"/>
        <w:ind w:left="567" w:hanging="567"/>
        <w:jc w:val="both"/>
        <w:rPr>
          <w:rFonts w:ascii="Times New Roman" w:hAnsi="Times New Roman" w:cs="Times New Roman"/>
          <w:sz w:val="24"/>
          <w:szCs w:val="24"/>
        </w:rPr>
      </w:pPr>
      <w:r w:rsidRPr="00FB122F">
        <w:rPr>
          <w:rFonts w:ascii="Times New Roman" w:hAnsi="Times New Roman" w:cs="Times New Roman"/>
          <w:sz w:val="24"/>
          <w:szCs w:val="24"/>
        </w:rPr>
        <w:t>E.</w:t>
      </w:r>
      <w:r>
        <w:rPr>
          <w:rFonts w:ascii="Times New Roman" w:hAnsi="Times New Roman" w:cs="Times New Roman"/>
          <w:sz w:val="24"/>
          <w:szCs w:val="24"/>
          <w:lang w:val="en-US"/>
        </w:rPr>
        <w:t xml:space="preserve"> </w:t>
      </w:r>
      <w:r w:rsidRPr="00FB122F">
        <w:rPr>
          <w:rFonts w:ascii="Times New Roman" w:hAnsi="Times New Roman" w:cs="Times New Roman"/>
          <w:sz w:val="24"/>
          <w:szCs w:val="24"/>
        </w:rPr>
        <w:t xml:space="preserve">Mulyasa, </w:t>
      </w:r>
      <w:r w:rsidR="000D4E6C">
        <w:rPr>
          <w:rFonts w:ascii="Times New Roman" w:hAnsi="Times New Roman" w:cs="Times New Roman"/>
          <w:sz w:val="24"/>
          <w:szCs w:val="24"/>
          <w:lang w:val="en-US"/>
        </w:rPr>
        <w:t>(</w:t>
      </w:r>
      <w:r w:rsidRPr="00FB122F">
        <w:rPr>
          <w:rFonts w:ascii="Times New Roman" w:hAnsi="Times New Roman" w:cs="Times New Roman"/>
          <w:sz w:val="24"/>
          <w:szCs w:val="24"/>
        </w:rPr>
        <w:t>2015</w:t>
      </w:r>
      <w:r w:rsidR="000D4E6C">
        <w:rPr>
          <w:rFonts w:ascii="Times New Roman" w:hAnsi="Times New Roman" w:cs="Times New Roman"/>
          <w:sz w:val="24"/>
          <w:szCs w:val="24"/>
          <w:lang w:val="en-US"/>
        </w:rPr>
        <w:t>)</w:t>
      </w:r>
      <w:r w:rsidRPr="00FB122F">
        <w:rPr>
          <w:rFonts w:ascii="Times New Roman" w:hAnsi="Times New Roman" w:cs="Times New Roman"/>
          <w:sz w:val="24"/>
          <w:szCs w:val="24"/>
        </w:rPr>
        <w:t xml:space="preserve">. </w:t>
      </w:r>
      <w:r w:rsidRPr="00FB122F">
        <w:rPr>
          <w:rFonts w:ascii="Times New Roman" w:hAnsi="Times New Roman" w:cs="Times New Roman"/>
          <w:i/>
          <w:sz w:val="24"/>
          <w:szCs w:val="24"/>
        </w:rPr>
        <w:t>Menjadi Guru Profesional Menciptakan Pembelajran Kreatif dan Menyenangkan</w:t>
      </w:r>
      <w:r w:rsidRPr="00FB122F">
        <w:rPr>
          <w:rFonts w:ascii="Times New Roman" w:hAnsi="Times New Roman" w:cs="Times New Roman"/>
          <w:sz w:val="24"/>
          <w:szCs w:val="24"/>
        </w:rPr>
        <w:t>. Bandung. Remaja Rosdakarya.</w:t>
      </w:r>
    </w:p>
    <w:p w:rsidR="00FB122F" w:rsidRPr="00FB122F" w:rsidRDefault="00FB122F" w:rsidP="00FB122F">
      <w:pPr>
        <w:pStyle w:val="Bibliography1"/>
        <w:spacing w:line="240" w:lineRule="auto"/>
        <w:ind w:left="567" w:hanging="567"/>
        <w:rPr>
          <w:rFonts w:ascii="Times New Roman" w:hAnsi="Times New Roman" w:cs="Times New Roman"/>
          <w:sz w:val="24"/>
        </w:rPr>
      </w:pPr>
      <w:r w:rsidRPr="00FB122F">
        <w:rPr>
          <w:rFonts w:ascii="Times New Roman" w:hAnsi="Times New Roman" w:cs="Times New Roman"/>
          <w:sz w:val="24"/>
        </w:rPr>
        <w:t xml:space="preserve">Lalupanda, E. M. (2019). Implementasi </w:t>
      </w:r>
      <w:r w:rsidR="000D4E6C">
        <w:rPr>
          <w:rFonts w:ascii="Times New Roman" w:hAnsi="Times New Roman" w:cs="Times New Roman"/>
          <w:sz w:val="24"/>
          <w:lang w:val="en-US"/>
        </w:rPr>
        <w:t>S</w:t>
      </w:r>
      <w:r w:rsidRPr="00FB122F">
        <w:rPr>
          <w:rFonts w:ascii="Times New Roman" w:hAnsi="Times New Roman" w:cs="Times New Roman"/>
          <w:sz w:val="24"/>
        </w:rPr>
        <w:t xml:space="preserve">upervisi Akademik untuk Meningkatkan Mutu Guru. </w:t>
      </w:r>
      <w:r w:rsidRPr="00FB122F">
        <w:rPr>
          <w:rFonts w:ascii="Times New Roman" w:hAnsi="Times New Roman" w:cs="Times New Roman"/>
          <w:i/>
          <w:iCs/>
          <w:sz w:val="24"/>
        </w:rPr>
        <w:t>Akuntabilitas Manajemen Pendidikan</w:t>
      </w:r>
      <w:r w:rsidRPr="00FB122F">
        <w:rPr>
          <w:rFonts w:ascii="Times New Roman" w:hAnsi="Times New Roman" w:cs="Times New Roman"/>
          <w:sz w:val="24"/>
        </w:rPr>
        <w:t>, 62-72.</w:t>
      </w:r>
    </w:p>
    <w:p w:rsidR="00FB122F" w:rsidRPr="00FB122F" w:rsidRDefault="00FB122F" w:rsidP="00FB122F">
      <w:pPr>
        <w:widowControl w:val="0"/>
        <w:autoSpaceDE w:val="0"/>
        <w:autoSpaceDN w:val="0"/>
        <w:adjustRightInd w:val="0"/>
        <w:spacing w:line="240" w:lineRule="auto"/>
        <w:ind w:left="567" w:hanging="567"/>
        <w:jc w:val="both"/>
        <w:rPr>
          <w:rFonts w:ascii="Times New Roman" w:hAnsi="Times New Roman" w:cs="Times New Roman"/>
          <w:sz w:val="24"/>
          <w:szCs w:val="24"/>
        </w:rPr>
      </w:pPr>
      <w:r w:rsidRPr="00FB122F">
        <w:rPr>
          <w:rFonts w:ascii="Times New Roman" w:hAnsi="Times New Roman" w:cs="Times New Roman"/>
          <w:sz w:val="24"/>
          <w:szCs w:val="24"/>
        </w:rPr>
        <w:t>Kristiawan,</w:t>
      </w:r>
      <w:r w:rsidR="000D4E6C">
        <w:rPr>
          <w:rFonts w:ascii="Times New Roman" w:hAnsi="Times New Roman" w:cs="Times New Roman"/>
          <w:sz w:val="24"/>
          <w:szCs w:val="24"/>
          <w:lang w:val="en-US"/>
        </w:rPr>
        <w:t xml:space="preserve"> </w:t>
      </w:r>
      <w:r w:rsidRPr="00FB122F">
        <w:rPr>
          <w:rFonts w:ascii="Times New Roman" w:hAnsi="Times New Roman" w:cs="Times New Roman"/>
          <w:sz w:val="24"/>
          <w:szCs w:val="24"/>
        </w:rPr>
        <w:t xml:space="preserve">M. dkk., </w:t>
      </w:r>
      <w:proofErr w:type="gramStart"/>
      <w:r w:rsidR="000D4E6C">
        <w:rPr>
          <w:rFonts w:ascii="Times New Roman" w:hAnsi="Times New Roman" w:cs="Times New Roman"/>
          <w:sz w:val="24"/>
          <w:szCs w:val="24"/>
          <w:lang w:val="en-US"/>
        </w:rPr>
        <w:t>(</w:t>
      </w:r>
      <w:r w:rsidRPr="00FB122F">
        <w:rPr>
          <w:rFonts w:ascii="Times New Roman" w:hAnsi="Times New Roman" w:cs="Times New Roman"/>
          <w:sz w:val="24"/>
          <w:szCs w:val="24"/>
        </w:rPr>
        <w:t>2019</w:t>
      </w:r>
      <w:r w:rsidR="000D4E6C">
        <w:rPr>
          <w:rFonts w:ascii="Times New Roman" w:hAnsi="Times New Roman" w:cs="Times New Roman"/>
          <w:sz w:val="24"/>
          <w:szCs w:val="24"/>
          <w:lang w:val="en-US"/>
        </w:rPr>
        <w:t>)</w:t>
      </w:r>
      <w:r w:rsidRPr="00FB122F">
        <w:rPr>
          <w:rFonts w:ascii="Times New Roman" w:hAnsi="Times New Roman" w:cs="Times New Roman"/>
          <w:sz w:val="24"/>
          <w:szCs w:val="24"/>
        </w:rPr>
        <w:t xml:space="preserve">. </w:t>
      </w:r>
      <w:r w:rsidRPr="00FB122F">
        <w:rPr>
          <w:rFonts w:ascii="Times New Roman" w:hAnsi="Times New Roman" w:cs="Times New Roman"/>
          <w:i/>
          <w:sz w:val="24"/>
          <w:szCs w:val="24"/>
        </w:rPr>
        <w:t>Supervisi Pendidikan.</w:t>
      </w:r>
      <w:proofErr w:type="gramEnd"/>
      <w:r w:rsidRPr="00FB122F">
        <w:rPr>
          <w:rFonts w:ascii="Times New Roman" w:hAnsi="Times New Roman" w:cs="Times New Roman"/>
          <w:i/>
          <w:sz w:val="24"/>
          <w:szCs w:val="24"/>
        </w:rPr>
        <w:t xml:space="preserve"> </w:t>
      </w:r>
      <w:r w:rsidRPr="00FB122F">
        <w:rPr>
          <w:rFonts w:ascii="Times New Roman" w:hAnsi="Times New Roman" w:cs="Times New Roman"/>
          <w:sz w:val="24"/>
          <w:szCs w:val="24"/>
        </w:rPr>
        <w:t>Bandung. Alfabeta.</w:t>
      </w:r>
    </w:p>
    <w:p w:rsidR="00FB122F" w:rsidRPr="00FB122F" w:rsidRDefault="00FB122F" w:rsidP="000D4E6C">
      <w:pPr>
        <w:widowControl w:val="0"/>
        <w:autoSpaceDE w:val="0"/>
        <w:autoSpaceDN w:val="0"/>
        <w:adjustRightInd w:val="0"/>
        <w:spacing w:line="240" w:lineRule="auto"/>
        <w:ind w:left="567" w:hanging="567"/>
        <w:jc w:val="both"/>
        <w:rPr>
          <w:rFonts w:ascii="Times New Roman" w:hAnsi="Times New Roman" w:cs="Times New Roman"/>
          <w:sz w:val="24"/>
          <w:szCs w:val="24"/>
        </w:rPr>
      </w:pPr>
      <w:r w:rsidRPr="00FB122F">
        <w:rPr>
          <w:rFonts w:ascii="Times New Roman" w:hAnsi="Times New Roman" w:cs="Times New Roman"/>
          <w:sz w:val="24"/>
          <w:szCs w:val="24"/>
        </w:rPr>
        <w:t>M</w:t>
      </w:r>
      <w:r w:rsidRPr="00FB122F">
        <w:rPr>
          <w:rFonts w:ascii="Times New Roman" w:hAnsi="Times New Roman" w:cs="Times New Roman"/>
          <w:sz w:val="24"/>
          <w:szCs w:val="24"/>
          <w:lang w:val="en-US"/>
        </w:rPr>
        <w:t>akawimbang</w:t>
      </w:r>
      <w:r w:rsidRPr="00FB122F">
        <w:rPr>
          <w:rFonts w:ascii="Times New Roman" w:hAnsi="Times New Roman" w:cs="Times New Roman"/>
          <w:sz w:val="24"/>
          <w:szCs w:val="24"/>
        </w:rPr>
        <w:t xml:space="preserve">, J. </w:t>
      </w:r>
      <w:proofErr w:type="gramStart"/>
      <w:r w:rsidR="000D4E6C">
        <w:rPr>
          <w:rFonts w:ascii="Times New Roman" w:hAnsi="Times New Roman" w:cs="Times New Roman"/>
          <w:sz w:val="24"/>
          <w:szCs w:val="24"/>
          <w:lang w:val="en-US"/>
        </w:rPr>
        <w:t>(</w:t>
      </w:r>
      <w:r w:rsidRPr="00FB122F">
        <w:rPr>
          <w:rFonts w:ascii="Times New Roman" w:hAnsi="Times New Roman" w:cs="Times New Roman"/>
          <w:sz w:val="24"/>
          <w:szCs w:val="24"/>
        </w:rPr>
        <w:t>2013</w:t>
      </w:r>
      <w:r w:rsidR="000D4E6C">
        <w:rPr>
          <w:rFonts w:ascii="Times New Roman" w:hAnsi="Times New Roman" w:cs="Times New Roman"/>
          <w:sz w:val="24"/>
          <w:szCs w:val="24"/>
          <w:lang w:val="en-US"/>
        </w:rPr>
        <w:t>)</w:t>
      </w:r>
      <w:r w:rsidRPr="00FB122F">
        <w:rPr>
          <w:rFonts w:ascii="Times New Roman" w:hAnsi="Times New Roman" w:cs="Times New Roman"/>
          <w:sz w:val="24"/>
          <w:szCs w:val="24"/>
        </w:rPr>
        <w:t xml:space="preserve">. </w:t>
      </w:r>
      <w:r w:rsidRPr="00FB122F">
        <w:rPr>
          <w:rFonts w:ascii="Times New Roman" w:hAnsi="Times New Roman" w:cs="Times New Roman"/>
          <w:i/>
          <w:iCs/>
          <w:sz w:val="24"/>
          <w:szCs w:val="24"/>
        </w:rPr>
        <w:t>Supervisi Klinis Teori dan Pengukurannya</w:t>
      </w:r>
      <w:r w:rsidRPr="00FB122F">
        <w:rPr>
          <w:rFonts w:ascii="Times New Roman" w:hAnsi="Times New Roman" w:cs="Times New Roman"/>
          <w:sz w:val="24"/>
          <w:szCs w:val="24"/>
        </w:rPr>
        <w:t>.</w:t>
      </w:r>
      <w:proofErr w:type="gramEnd"/>
      <w:r w:rsidR="000D4E6C">
        <w:rPr>
          <w:rFonts w:ascii="Times New Roman" w:hAnsi="Times New Roman" w:cs="Times New Roman"/>
          <w:sz w:val="24"/>
          <w:szCs w:val="24"/>
          <w:lang w:val="en-US"/>
        </w:rPr>
        <w:t xml:space="preserve"> Bandung: </w:t>
      </w:r>
      <w:r w:rsidRPr="000D4E6C">
        <w:rPr>
          <w:rFonts w:ascii="Times New Roman" w:hAnsi="Times New Roman" w:cs="Times New Roman"/>
          <w:sz w:val="24"/>
        </w:rPr>
        <w:t>Alfabeta</w:t>
      </w:r>
    </w:p>
    <w:p w:rsidR="00FB122F" w:rsidRPr="00FB122F" w:rsidRDefault="00FB122F" w:rsidP="000D4E6C">
      <w:pPr>
        <w:widowControl w:val="0"/>
        <w:autoSpaceDE w:val="0"/>
        <w:autoSpaceDN w:val="0"/>
        <w:adjustRightInd w:val="0"/>
        <w:spacing w:line="240" w:lineRule="auto"/>
        <w:ind w:left="567" w:hanging="567"/>
        <w:jc w:val="both"/>
        <w:rPr>
          <w:rFonts w:ascii="Times New Roman" w:hAnsi="Times New Roman" w:cs="Times New Roman"/>
          <w:sz w:val="24"/>
          <w:szCs w:val="24"/>
        </w:rPr>
      </w:pPr>
      <w:r w:rsidRPr="00FB122F">
        <w:rPr>
          <w:rFonts w:ascii="Times New Roman" w:hAnsi="Times New Roman" w:cs="Times New Roman"/>
          <w:sz w:val="24"/>
          <w:szCs w:val="24"/>
        </w:rPr>
        <w:t xml:space="preserve">Priansa, D. J., &amp; Setiana, S. S. 2018. </w:t>
      </w:r>
      <w:r w:rsidRPr="00FB122F">
        <w:rPr>
          <w:rFonts w:ascii="Times New Roman" w:hAnsi="Times New Roman" w:cs="Times New Roman"/>
          <w:i/>
          <w:iCs/>
          <w:sz w:val="24"/>
          <w:szCs w:val="24"/>
        </w:rPr>
        <w:t>Manajemen dan Supervisi pendidikan</w:t>
      </w:r>
      <w:r w:rsidRPr="00FB122F">
        <w:rPr>
          <w:rFonts w:ascii="Times New Roman" w:hAnsi="Times New Roman" w:cs="Times New Roman"/>
          <w:sz w:val="24"/>
          <w:szCs w:val="24"/>
        </w:rPr>
        <w:t xml:space="preserve">. </w:t>
      </w:r>
      <w:r w:rsidRPr="00FB122F">
        <w:rPr>
          <w:rFonts w:ascii="Times New Roman" w:hAnsi="Times New Roman" w:cs="Times New Roman"/>
          <w:sz w:val="24"/>
          <w:szCs w:val="24"/>
          <w:lang w:val="en-US"/>
        </w:rPr>
        <w:t xml:space="preserve">Bandung. </w:t>
      </w:r>
      <w:r w:rsidRPr="000D4E6C">
        <w:rPr>
          <w:rFonts w:ascii="Times New Roman" w:hAnsi="Times New Roman" w:cs="Times New Roman"/>
          <w:sz w:val="24"/>
        </w:rPr>
        <w:t>Pustaka</w:t>
      </w:r>
      <w:r w:rsidRPr="00FB122F">
        <w:rPr>
          <w:rFonts w:ascii="Times New Roman" w:hAnsi="Times New Roman" w:cs="Times New Roman"/>
          <w:sz w:val="24"/>
          <w:szCs w:val="24"/>
          <w:lang w:val="en-US"/>
        </w:rPr>
        <w:t xml:space="preserve"> Setia</w:t>
      </w:r>
      <w:r w:rsidR="000D4E6C">
        <w:rPr>
          <w:rFonts w:ascii="Times New Roman" w:hAnsi="Times New Roman" w:cs="Times New Roman"/>
          <w:sz w:val="24"/>
          <w:szCs w:val="24"/>
          <w:lang w:val="en-US"/>
        </w:rPr>
        <w:t>.</w:t>
      </w:r>
    </w:p>
    <w:p w:rsidR="00FB122F" w:rsidRPr="00FB122F" w:rsidRDefault="00FB122F" w:rsidP="00FB122F">
      <w:pPr>
        <w:pStyle w:val="Bibliography1"/>
        <w:spacing w:line="240" w:lineRule="auto"/>
        <w:ind w:left="720" w:hanging="720"/>
        <w:rPr>
          <w:rFonts w:ascii="Times New Roman" w:hAnsi="Times New Roman" w:cs="Times New Roman"/>
          <w:sz w:val="24"/>
        </w:rPr>
      </w:pPr>
      <w:r w:rsidRPr="00FB122F">
        <w:rPr>
          <w:rFonts w:ascii="Times New Roman" w:hAnsi="Times New Roman" w:cs="Times New Roman"/>
          <w:sz w:val="24"/>
        </w:rPr>
        <w:lastRenderedPageBreak/>
        <w:t xml:space="preserve">Riduwan. (2011). </w:t>
      </w:r>
      <w:r w:rsidRPr="00FB122F">
        <w:rPr>
          <w:rFonts w:ascii="Times New Roman" w:hAnsi="Times New Roman" w:cs="Times New Roman"/>
          <w:i/>
          <w:iCs/>
          <w:sz w:val="24"/>
        </w:rPr>
        <w:t>Belajar Mudah Penelitian.</w:t>
      </w:r>
      <w:r w:rsidRPr="00FB122F">
        <w:rPr>
          <w:rFonts w:ascii="Times New Roman" w:hAnsi="Times New Roman" w:cs="Times New Roman"/>
          <w:sz w:val="24"/>
        </w:rPr>
        <w:t xml:space="preserve"> Bandung: Alfabeta.</w:t>
      </w:r>
    </w:p>
    <w:p w:rsidR="00FB122F" w:rsidRPr="00FB122F" w:rsidRDefault="00FB122F" w:rsidP="00FB122F">
      <w:pPr>
        <w:pStyle w:val="Bibliography1"/>
        <w:spacing w:line="240" w:lineRule="auto"/>
        <w:ind w:left="567" w:hanging="567"/>
        <w:rPr>
          <w:rFonts w:ascii="Times New Roman" w:hAnsi="Times New Roman" w:cs="Times New Roman"/>
          <w:sz w:val="24"/>
        </w:rPr>
      </w:pPr>
      <w:r w:rsidRPr="00FB122F">
        <w:rPr>
          <w:rFonts w:ascii="Times New Roman" w:hAnsi="Times New Roman" w:cs="Times New Roman"/>
          <w:sz w:val="24"/>
        </w:rPr>
        <w:t xml:space="preserve">Sagala, S. (2009). </w:t>
      </w:r>
      <w:r w:rsidRPr="00FB122F">
        <w:rPr>
          <w:rFonts w:ascii="Times New Roman" w:hAnsi="Times New Roman" w:cs="Times New Roman"/>
          <w:i/>
          <w:iCs/>
          <w:sz w:val="24"/>
        </w:rPr>
        <w:t>Kemampuan Profesional Guru dan Tenaga Kependidikan.</w:t>
      </w:r>
      <w:r w:rsidRPr="00FB122F">
        <w:rPr>
          <w:rFonts w:ascii="Times New Roman" w:hAnsi="Times New Roman" w:cs="Times New Roman"/>
          <w:sz w:val="24"/>
        </w:rPr>
        <w:t xml:space="preserve"> Bandung: Alfabeta.</w:t>
      </w:r>
    </w:p>
    <w:p w:rsidR="00FB122F" w:rsidRDefault="00FB122F" w:rsidP="000D4E6C">
      <w:pPr>
        <w:widowControl w:val="0"/>
        <w:autoSpaceDE w:val="0"/>
        <w:autoSpaceDN w:val="0"/>
        <w:adjustRightInd w:val="0"/>
        <w:spacing w:line="240" w:lineRule="auto"/>
        <w:ind w:left="567" w:hanging="567"/>
        <w:jc w:val="both"/>
        <w:rPr>
          <w:rFonts w:ascii="Times New Roman" w:hAnsi="Times New Roman" w:cs="Times New Roman"/>
          <w:sz w:val="24"/>
          <w:lang w:val="en-US"/>
        </w:rPr>
      </w:pPr>
      <w:r w:rsidRPr="00FB122F">
        <w:rPr>
          <w:rFonts w:ascii="Times New Roman" w:hAnsi="Times New Roman" w:cs="Times New Roman"/>
          <w:sz w:val="24"/>
          <w:szCs w:val="24"/>
        </w:rPr>
        <w:t xml:space="preserve">Saniyem, dkk., </w:t>
      </w:r>
      <w:proofErr w:type="gramStart"/>
      <w:r w:rsidR="000D4E6C">
        <w:rPr>
          <w:rFonts w:ascii="Times New Roman" w:hAnsi="Times New Roman" w:cs="Times New Roman"/>
          <w:sz w:val="24"/>
          <w:szCs w:val="24"/>
          <w:lang w:val="en-US"/>
        </w:rPr>
        <w:t>(</w:t>
      </w:r>
      <w:r w:rsidRPr="00FB122F">
        <w:rPr>
          <w:rFonts w:ascii="Times New Roman" w:hAnsi="Times New Roman" w:cs="Times New Roman"/>
          <w:sz w:val="24"/>
          <w:szCs w:val="24"/>
        </w:rPr>
        <w:t>2020</w:t>
      </w:r>
      <w:r w:rsidR="000D4E6C">
        <w:rPr>
          <w:rFonts w:ascii="Times New Roman" w:hAnsi="Times New Roman" w:cs="Times New Roman"/>
          <w:sz w:val="24"/>
          <w:szCs w:val="24"/>
          <w:lang w:val="en-US"/>
        </w:rPr>
        <w:t>)</w:t>
      </w:r>
      <w:bookmarkStart w:id="1" w:name="_GoBack"/>
      <w:bookmarkEnd w:id="1"/>
      <w:r w:rsidRPr="00FB122F">
        <w:rPr>
          <w:rFonts w:ascii="Times New Roman" w:hAnsi="Times New Roman" w:cs="Times New Roman"/>
          <w:sz w:val="24"/>
          <w:szCs w:val="24"/>
        </w:rPr>
        <w:t xml:space="preserve">. Pengaruh Kepemimpinan dan Supervisi Kepala Sekolah Terhadap </w:t>
      </w:r>
      <w:r w:rsidRPr="000D4E6C">
        <w:rPr>
          <w:rFonts w:ascii="Times New Roman" w:hAnsi="Times New Roman" w:cs="Times New Roman"/>
          <w:sz w:val="24"/>
        </w:rPr>
        <w:t>Kinerja</w:t>
      </w:r>
      <w:r w:rsidRPr="00FB122F">
        <w:rPr>
          <w:rFonts w:ascii="Times New Roman" w:hAnsi="Times New Roman" w:cs="Times New Roman"/>
          <w:sz w:val="24"/>
          <w:szCs w:val="24"/>
        </w:rPr>
        <w:t xml:space="preserve"> Guru Taman Kanak-kanak di Kecamatan Boja Kabupaten Kendal.</w:t>
      </w:r>
      <w:proofErr w:type="gramEnd"/>
      <w:r w:rsidRPr="00FB122F">
        <w:rPr>
          <w:rFonts w:ascii="Times New Roman" w:hAnsi="Times New Roman" w:cs="Times New Roman"/>
          <w:sz w:val="24"/>
          <w:szCs w:val="24"/>
        </w:rPr>
        <w:t xml:space="preserve"> Jurnal Manajemen Pendidikan </w:t>
      </w:r>
      <w:r w:rsidRPr="00FB122F">
        <w:rPr>
          <w:rFonts w:ascii="Times New Roman" w:hAnsi="Times New Roman" w:cs="Times New Roman"/>
          <w:sz w:val="24"/>
        </w:rPr>
        <w:t>Vol. 9 No. 1 Tahun 2020</w:t>
      </w:r>
      <w:r>
        <w:rPr>
          <w:rFonts w:ascii="Times New Roman" w:hAnsi="Times New Roman" w:cs="Times New Roman"/>
          <w:sz w:val="24"/>
          <w:lang w:val="en-US"/>
        </w:rPr>
        <w:t>.</w:t>
      </w:r>
    </w:p>
    <w:p w:rsidR="000D4E6C" w:rsidRPr="000D4E6C" w:rsidRDefault="000D4E6C" w:rsidP="000D4E6C">
      <w:pPr>
        <w:widowControl w:val="0"/>
        <w:autoSpaceDE w:val="0"/>
        <w:autoSpaceDN w:val="0"/>
        <w:adjustRightInd w:val="0"/>
        <w:spacing w:line="240" w:lineRule="auto"/>
        <w:ind w:left="567" w:hanging="567"/>
        <w:jc w:val="both"/>
        <w:rPr>
          <w:rFonts w:ascii="Times New Roman" w:hAnsi="Times New Roman" w:cs="Times New Roman"/>
          <w:sz w:val="24"/>
          <w:szCs w:val="24"/>
        </w:rPr>
      </w:pPr>
      <w:r w:rsidRPr="000D4E6C">
        <w:rPr>
          <w:rFonts w:ascii="Times New Roman" w:hAnsi="Times New Roman" w:cs="Times New Roman"/>
          <w:sz w:val="24"/>
          <w:szCs w:val="24"/>
        </w:rPr>
        <w:t>Sugiyono. (2019). Metode Penelitian Kuantitatif, Kualitatif R&amp;D. Bandung: Alfabeta.</w:t>
      </w:r>
    </w:p>
    <w:p w:rsidR="00FB122F" w:rsidRPr="00FB122F" w:rsidRDefault="00FB122F" w:rsidP="00FB122F">
      <w:pPr>
        <w:widowControl w:val="0"/>
        <w:autoSpaceDE w:val="0"/>
        <w:autoSpaceDN w:val="0"/>
        <w:adjustRightInd w:val="0"/>
        <w:spacing w:line="240" w:lineRule="auto"/>
        <w:ind w:left="480" w:hanging="480"/>
        <w:rPr>
          <w:rFonts w:ascii="Times New Roman" w:hAnsi="Times New Roman" w:cs="Times New Roman"/>
          <w:b/>
          <w:sz w:val="24"/>
          <w:szCs w:val="24"/>
        </w:rPr>
      </w:pPr>
    </w:p>
    <w:p w:rsidR="00FB122F" w:rsidRPr="00FB122F" w:rsidRDefault="00FB122F" w:rsidP="00FB122F">
      <w:pPr>
        <w:spacing w:line="240" w:lineRule="auto"/>
        <w:rPr>
          <w:rFonts w:ascii="Times New Roman" w:hAnsi="Times New Roman" w:cs="Times New Roman"/>
          <w:sz w:val="24"/>
          <w:szCs w:val="24"/>
        </w:rPr>
      </w:pPr>
    </w:p>
    <w:p w:rsidR="00FB122F" w:rsidRPr="00FB122F" w:rsidRDefault="00FB122F" w:rsidP="00FB122F">
      <w:pPr>
        <w:spacing w:line="240" w:lineRule="auto"/>
        <w:ind w:firstLine="720"/>
        <w:jc w:val="both"/>
        <w:rPr>
          <w:rFonts w:ascii="Times New Roman" w:hAnsi="Times New Roman" w:cs="Times New Roman"/>
          <w:sz w:val="24"/>
        </w:rPr>
      </w:pPr>
    </w:p>
    <w:p w:rsidR="00FB122F" w:rsidRPr="00FB122F" w:rsidRDefault="00FB122F" w:rsidP="00FB122F">
      <w:pPr>
        <w:rPr>
          <w:rFonts w:ascii="Times New Roman" w:hAnsi="Times New Roman" w:cs="Times New Roman"/>
          <w:sz w:val="24"/>
        </w:rPr>
      </w:pPr>
    </w:p>
    <w:p w:rsidR="00D25944" w:rsidRPr="00FB122F" w:rsidRDefault="00D25944" w:rsidP="00FB122F">
      <w:pPr>
        <w:spacing w:after="120" w:line="240" w:lineRule="auto"/>
        <w:ind w:left="720" w:hanging="720"/>
        <w:jc w:val="both"/>
        <w:rPr>
          <w:rFonts w:ascii="Times New Roman" w:hAnsi="Times New Roman" w:cs="Times New Roman"/>
          <w:sz w:val="28"/>
          <w:szCs w:val="24"/>
          <w:highlight w:val="yellow"/>
          <w:lang w:val="en-US"/>
        </w:rPr>
      </w:pPr>
    </w:p>
    <w:sectPr w:rsidR="00D25944" w:rsidRPr="00FB122F" w:rsidSect="00A32A70">
      <w:type w:val="continuous"/>
      <w:pgSz w:w="11900" w:h="16840"/>
      <w:pgMar w:top="2268" w:right="1134" w:bottom="1701" w:left="2268" w:header="720" w:footer="984" w:gutter="0"/>
      <w:cols w:space="393"/>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48F" w:rsidRDefault="0068148F" w:rsidP="00E40D39">
      <w:pPr>
        <w:spacing w:after="0" w:line="240" w:lineRule="auto"/>
      </w:pPr>
      <w:r>
        <w:separator/>
      </w:r>
    </w:p>
  </w:endnote>
  <w:endnote w:type="continuationSeparator" w:id="0">
    <w:p w:rsidR="0068148F" w:rsidRDefault="0068148F" w:rsidP="00E4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31426"/>
      <w:docPartObj>
        <w:docPartGallery w:val="Page Numbers (Bottom of Page)"/>
        <w:docPartUnique/>
      </w:docPartObj>
    </w:sdtPr>
    <w:sdtEndPr>
      <w:rPr>
        <w:rFonts w:ascii="Times New Roman" w:hAnsi="Times New Roman" w:cs="Times New Roman"/>
        <w:noProof/>
        <w:sz w:val="24"/>
      </w:rPr>
    </w:sdtEndPr>
    <w:sdtContent>
      <w:p w:rsidR="009F4D21" w:rsidRPr="009F4D21" w:rsidRDefault="009F4D21">
        <w:pPr>
          <w:pStyle w:val="Footer"/>
          <w:jc w:val="center"/>
          <w:rPr>
            <w:rFonts w:ascii="Times New Roman" w:hAnsi="Times New Roman" w:cs="Times New Roman"/>
            <w:sz w:val="24"/>
          </w:rPr>
        </w:pPr>
        <w:r w:rsidRPr="009F4D21">
          <w:rPr>
            <w:rFonts w:ascii="Times New Roman" w:hAnsi="Times New Roman" w:cs="Times New Roman"/>
            <w:sz w:val="24"/>
          </w:rPr>
          <w:fldChar w:fldCharType="begin"/>
        </w:r>
        <w:r w:rsidRPr="009F4D21">
          <w:rPr>
            <w:rFonts w:ascii="Times New Roman" w:hAnsi="Times New Roman" w:cs="Times New Roman"/>
            <w:sz w:val="24"/>
          </w:rPr>
          <w:instrText xml:space="preserve"> PAGE   \* MERGEFORMAT </w:instrText>
        </w:r>
        <w:r w:rsidRPr="009F4D21">
          <w:rPr>
            <w:rFonts w:ascii="Times New Roman" w:hAnsi="Times New Roman" w:cs="Times New Roman"/>
            <w:sz w:val="24"/>
          </w:rPr>
          <w:fldChar w:fldCharType="separate"/>
        </w:r>
        <w:r w:rsidR="009F7355">
          <w:rPr>
            <w:rFonts w:ascii="Times New Roman" w:hAnsi="Times New Roman" w:cs="Times New Roman"/>
            <w:noProof/>
            <w:sz w:val="24"/>
          </w:rPr>
          <w:t>216</w:t>
        </w:r>
        <w:r w:rsidRPr="009F4D21">
          <w:rPr>
            <w:rFonts w:ascii="Times New Roman" w:hAnsi="Times New Roman" w:cs="Times New Roman"/>
            <w:noProof/>
            <w:sz w:val="24"/>
          </w:rPr>
          <w:fldChar w:fldCharType="end"/>
        </w:r>
      </w:p>
    </w:sdtContent>
  </w:sdt>
  <w:p w:rsidR="009F4D21" w:rsidRDefault="009F4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84359"/>
      <w:docPartObj>
        <w:docPartGallery w:val="Page Numbers (Bottom of Page)"/>
        <w:docPartUnique/>
      </w:docPartObj>
    </w:sdtPr>
    <w:sdtEndPr>
      <w:rPr>
        <w:rFonts w:ascii="Times New Roman" w:hAnsi="Times New Roman" w:cs="Times New Roman"/>
        <w:sz w:val="24"/>
      </w:rPr>
    </w:sdtEndPr>
    <w:sdtContent>
      <w:p w:rsidR="00A90AE5" w:rsidRPr="00F4450E" w:rsidRDefault="00935120">
        <w:pPr>
          <w:pStyle w:val="Footer"/>
          <w:jc w:val="center"/>
          <w:rPr>
            <w:rFonts w:ascii="Times New Roman" w:hAnsi="Times New Roman" w:cs="Times New Roman"/>
            <w:sz w:val="24"/>
          </w:rPr>
        </w:pPr>
        <w:r w:rsidRPr="00F4450E">
          <w:rPr>
            <w:rFonts w:ascii="Times New Roman" w:hAnsi="Times New Roman" w:cs="Times New Roman"/>
            <w:sz w:val="24"/>
          </w:rPr>
          <w:fldChar w:fldCharType="begin"/>
        </w:r>
        <w:r w:rsidRPr="00F4450E">
          <w:rPr>
            <w:rFonts w:ascii="Times New Roman" w:hAnsi="Times New Roman" w:cs="Times New Roman"/>
            <w:sz w:val="24"/>
          </w:rPr>
          <w:instrText xml:space="preserve"> PAGE   \* MERGEFORMAT </w:instrText>
        </w:r>
        <w:r w:rsidRPr="00F4450E">
          <w:rPr>
            <w:rFonts w:ascii="Times New Roman" w:hAnsi="Times New Roman" w:cs="Times New Roman"/>
            <w:sz w:val="24"/>
          </w:rPr>
          <w:fldChar w:fldCharType="separate"/>
        </w:r>
        <w:r w:rsidR="009F7355">
          <w:rPr>
            <w:rFonts w:ascii="Times New Roman" w:hAnsi="Times New Roman" w:cs="Times New Roman"/>
            <w:noProof/>
            <w:sz w:val="24"/>
          </w:rPr>
          <w:t>215</w:t>
        </w:r>
        <w:r w:rsidRPr="00F4450E">
          <w:rPr>
            <w:rFonts w:ascii="Times New Roman" w:hAnsi="Times New Roman" w:cs="Times New Roman"/>
            <w:noProof/>
            <w:sz w:val="24"/>
          </w:rPr>
          <w:fldChar w:fldCharType="end"/>
        </w:r>
      </w:p>
    </w:sdtContent>
  </w:sdt>
  <w:p w:rsidR="00631AB6" w:rsidRDefault="00631A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979577"/>
      <w:docPartObj>
        <w:docPartGallery w:val="Page Numbers (Bottom of Page)"/>
        <w:docPartUnique/>
      </w:docPartObj>
    </w:sdtPr>
    <w:sdtEndPr>
      <w:rPr>
        <w:noProof/>
      </w:rPr>
    </w:sdtEndPr>
    <w:sdtContent>
      <w:p w:rsidR="009F4D21" w:rsidRDefault="009F4D21">
        <w:pPr>
          <w:pStyle w:val="Footer"/>
          <w:jc w:val="center"/>
        </w:pPr>
        <w:r w:rsidRPr="009F4D21">
          <w:rPr>
            <w:rFonts w:ascii="Times New Roman" w:hAnsi="Times New Roman" w:cs="Times New Roman"/>
            <w:sz w:val="24"/>
          </w:rPr>
          <w:fldChar w:fldCharType="begin"/>
        </w:r>
        <w:r w:rsidRPr="009F4D21">
          <w:rPr>
            <w:rFonts w:ascii="Times New Roman" w:hAnsi="Times New Roman" w:cs="Times New Roman"/>
            <w:sz w:val="24"/>
          </w:rPr>
          <w:instrText xml:space="preserve"> PAGE   \* MERGEFORMAT </w:instrText>
        </w:r>
        <w:r w:rsidRPr="009F4D21">
          <w:rPr>
            <w:rFonts w:ascii="Times New Roman" w:hAnsi="Times New Roman" w:cs="Times New Roman"/>
            <w:sz w:val="24"/>
          </w:rPr>
          <w:fldChar w:fldCharType="separate"/>
        </w:r>
        <w:r w:rsidR="009F7355">
          <w:rPr>
            <w:rFonts w:ascii="Times New Roman" w:hAnsi="Times New Roman" w:cs="Times New Roman"/>
            <w:noProof/>
            <w:sz w:val="24"/>
          </w:rPr>
          <w:t>214</w:t>
        </w:r>
        <w:r w:rsidRPr="009F4D21">
          <w:rPr>
            <w:rFonts w:ascii="Times New Roman" w:hAnsi="Times New Roman" w:cs="Times New Roman"/>
            <w:noProof/>
            <w:sz w:val="24"/>
          </w:rPr>
          <w:fldChar w:fldCharType="end"/>
        </w:r>
      </w:p>
    </w:sdtContent>
  </w:sdt>
  <w:p w:rsidR="00A90AE5" w:rsidRDefault="00A90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48F" w:rsidRDefault="0068148F" w:rsidP="00E40D39">
      <w:pPr>
        <w:spacing w:after="0" w:line="240" w:lineRule="auto"/>
      </w:pPr>
      <w:r>
        <w:separator/>
      </w:r>
    </w:p>
  </w:footnote>
  <w:footnote w:type="continuationSeparator" w:id="0">
    <w:p w:rsidR="0068148F" w:rsidRDefault="0068148F" w:rsidP="00E40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D21" w:rsidRDefault="009F4D21" w:rsidP="009F4D21">
    <w:pPr>
      <w:pStyle w:val="Header"/>
      <w:rPr>
        <w:lang w:val="en-US"/>
      </w:rPr>
    </w:pPr>
  </w:p>
  <w:p w:rsidR="009F4D21" w:rsidRDefault="009F4D21" w:rsidP="009F4D21">
    <w:pPr>
      <w:pStyle w:val="Header"/>
      <w:rPr>
        <w:lang w:val="en-US"/>
      </w:rPr>
    </w:pPr>
  </w:p>
  <w:p w:rsidR="009F4D21" w:rsidRDefault="009F4D21" w:rsidP="009F4D21">
    <w:pPr>
      <w:pStyle w:val="Header"/>
      <w:rPr>
        <w:lang w:val="en-US"/>
      </w:rPr>
    </w:pPr>
  </w:p>
  <w:p w:rsidR="009F4D21" w:rsidRDefault="009F4D21" w:rsidP="009F4D21">
    <w:pPr>
      <w:pStyle w:val="Header"/>
      <w:rPr>
        <w:lang w:val="en-US"/>
      </w:rPr>
    </w:pPr>
  </w:p>
  <w:p w:rsidR="009F4D21" w:rsidRPr="009F4D21" w:rsidRDefault="009F4D21">
    <w:pPr>
      <w:pStyle w:val="Header"/>
      <w:rPr>
        <w:rFonts w:ascii="Times New Roman" w:hAnsi="Times New Roman"/>
        <w:i/>
        <w:color w:val="000000"/>
        <w:sz w:val="20"/>
        <w:lang w:val="en-US"/>
      </w:rPr>
    </w:pPr>
    <w:r w:rsidRPr="00E25977">
      <w:rPr>
        <w:rFonts w:ascii="Times New Roman" w:hAnsi="Times New Roman"/>
        <w:i/>
        <w:color w:val="000000"/>
        <w:sz w:val="20"/>
      </w:rPr>
      <w:t>Wahana Didaktika Vol. 1</w:t>
    </w:r>
    <w:r>
      <w:rPr>
        <w:rFonts w:ascii="Times New Roman" w:hAnsi="Times New Roman"/>
        <w:i/>
        <w:color w:val="000000"/>
        <w:sz w:val="20"/>
      </w:rPr>
      <w:t xml:space="preserve">9 No.2 Mei 2021: </w:t>
    </w:r>
    <w:r w:rsidR="009F7355">
      <w:rPr>
        <w:rFonts w:ascii="Times New Roman" w:hAnsi="Times New Roman"/>
        <w:i/>
        <w:color w:val="000000"/>
        <w:sz w:val="20"/>
        <w:lang w:val="en-US"/>
      </w:rPr>
      <w:t>213-228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D21" w:rsidRDefault="009F4D21">
    <w:pPr>
      <w:pStyle w:val="Header"/>
      <w:rPr>
        <w:lang w:val="en-US"/>
      </w:rPr>
    </w:pPr>
  </w:p>
  <w:p w:rsidR="009F4D21" w:rsidRDefault="009F4D21">
    <w:pPr>
      <w:pStyle w:val="Header"/>
      <w:rPr>
        <w:lang w:val="en-US"/>
      </w:rPr>
    </w:pPr>
  </w:p>
  <w:p w:rsidR="009F4D21" w:rsidRDefault="009F4D21">
    <w:pPr>
      <w:pStyle w:val="Header"/>
      <w:rPr>
        <w:lang w:val="en-US"/>
      </w:rPr>
    </w:pPr>
  </w:p>
  <w:p w:rsidR="009F4D21" w:rsidRDefault="009F4D21">
    <w:pPr>
      <w:pStyle w:val="Header"/>
      <w:rPr>
        <w:lang w:val="en-US"/>
      </w:rPr>
    </w:pPr>
  </w:p>
  <w:p w:rsidR="009F4D21" w:rsidRDefault="00A07FBB" w:rsidP="009F4D21">
    <w:pPr>
      <w:pStyle w:val="Header"/>
      <w:rPr>
        <w:i/>
      </w:rPr>
    </w:pPr>
    <w:r>
      <w:rPr>
        <w:rFonts w:ascii="Times New Roman" w:hAnsi="Times New Roman"/>
        <w:i/>
        <w:sz w:val="20"/>
        <w:szCs w:val="20"/>
        <w:lang w:val="en-US"/>
      </w:rPr>
      <w:t>Pengaruh Tindakan Supervisi</w:t>
    </w:r>
    <w:r w:rsidR="009F4D21">
      <w:rPr>
        <w:rFonts w:ascii="Times New Roman" w:hAnsi="Times New Roman"/>
        <w:i/>
        <w:sz w:val="20"/>
        <w:szCs w:val="24"/>
      </w:rPr>
      <w:t>….</w:t>
    </w:r>
    <w:r w:rsidR="009F4D21" w:rsidRPr="004C73A6">
      <w:rPr>
        <w:rFonts w:ascii="Times New Roman" w:hAnsi="Times New Roman"/>
        <w:i/>
        <w:sz w:val="20"/>
        <w:szCs w:val="20"/>
      </w:rPr>
      <w:t xml:space="preserve"> </w:t>
    </w:r>
    <w:r w:rsidR="009F4D21" w:rsidRPr="004C73A6">
      <w:rPr>
        <w:rFonts w:ascii="Times New Roman" w:hAnsi="Times New Roman"/>
        <w:i/>
        <w:sz w:val="20"/>
        <w:szCs w:val="20"/>
      </w:rPr>
      <w:t>(</w:t>
    </w:r>
    <w:r>
      <w:rPr>
        <w:rFonts w:ascii="Times New Roman" w:hAnsi="Times New Roman"/>
        <w:i/>
        <w:sz w:val="20"/>
        <w:szCs w:val="20"/>
        <w:lang w:val="en-US"/>
      </w:rPr>
      <w:t>Mahasir</w:t>
    </w:r>
    <w:r w:rsidR="009F4D21" w:rsidRPr="004C73A6">
      <w:rPr>
        <w:rFonts w:ascii="Times New Roman" w:hAnsi="Times New Roman"/>
        <w:i/>
        <w:sz w:val="20"/>
        <w:szCs w:val="20"/>
      </w:rPr>
      <w:t>)</w:t>
    </w:r>
  </w:p>
  <w:p w:rsidR="009F4D21" w:rsidRPr="009F4D21" w:rsidRDefault="009F4D21">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D21" w:rsidRDefault="009F4D21">
    <w:pPr>
      <w:pStyle w:val="Header"/>
      <w:rPr>
        <w:lang w:val="en-US"/>
      </w:rPr>
    </w:pPr>
  </w:p>
  <w:p w:rsidR="009F4D21" w:rsidRDefault="009F4D21">
    <w:pPr>
      <w:pStyle w:val="Header"/>
      <w:rPr>
        <w:lang w:val="en-US"/>
      </w:rPr>
    </w:pPr>
  </w:p>
  <w:p w:rsidR="009F4D21" w:rsidRDefault="009F4D21">
    <w:pPr>
      <w:pStyle w:val="Header"/>
      <w:rPr>
        <w:lang w:val="en-US"/>
      </w:rPr>
    </w:pPr>
  </w:p>
  <w:p w:rsidR="009F4D21" w:rsidRDefault="009F4D21">
    <w:pPr>
      <w:pStyle w:val="Header"/>
      <w:rPr>
        <w:lang w:val="en-US"/>
      </w:rPr>
    </w:pPr>
  </w:p>
  <w:p w:rsidR="009F7355" w:rsidRPr="009F4D21" w:rsidRDefault="009F7355" w:rsidP="009F7355">
    <w:pPr>
      <w:pStyle w:val="Header"/>
      <w:rPr>
        <w:rFonts w:ascii="Times New Roman" w:hAnsi="Times New Roman"/>
        <w:i/>
        <w:color w:val="000000"/>
        <w:sz w:val="20"/>
        <w:lang w:val="en-US"/>
      </w:rPr>
    </w:pPr>
    <w:r w:rsidRPr="00E25977">
      <w:rPr>
        <w:rFonts w:ascii="Times New Roman" w:hAnsi="Times New Roman"/>
        <w:i/>
        <w:color w:val="000000"/>
        <w:sz w:val="20"/>
      </w:rPr>
      <w:t>Wahana Didaktika Vol. 1</w:t>
    </w:r>
    <w:r>
      <w:rPr>
        <w:rFonts w:ascii="Times New Roman" w:hAnsi="Times New Roman"/>
        <w:i/>
        <w:color w:val="000000"/>
        <w:sz w:val="20"/>
      </w:rPr>
      <w:t xml:space="preserve">9 No.2 Mei 2021: </w:t>
    </w:r>
    <w:r>
      <w:rPr>
        <w:rFonts w:ascii="Times New Roman" w:hAnsi="Times New Roman"/>
        <w:i/>
        <w:color w:val="000000"/>
        <w:sz w:val="20"/>
        <w:lang w:val="en-US"/>
      </w:rPr>
      <w:t>2</w:t>
    </w:r>
    <w:r>
      <w:rPr>
        <w:rFonts w:ascii="Times New Roman" w:hAnsi="Times New Roman"/>
        <w:i/>
        <w:color w:val="000000"/>
        <w:sz w:val="20"/>
        <w:lang w:val="en-US"/>
      </w:rPr>
      <w:t>13</w:t>
    </w:r>
    <w:r>
      <w:rPr>
        <w:rFonts w:ascii="Times New Roman" w:hAnsi="Times New Roman"/>
        <w:i/>
        <w:color w:val="000000"/>
        <w:sz w:val="20"/>
        <w:lang w:val="en-US"/>
      </w:rPr>
      <w:t>-2</w:t>
    </w:r>
    <w:r>
      <w:rPr>
        <w:rFonts w:ascii="Times New Roman" w:hAnsi="Times New Roman"/>
        <w:i/>
        <w:color w:val="000000"/>
        <w:sz w:val="20"/>
        <w:lang w:val="en-US"/>
      </w:rPr>
      <w:t>28</w:t>
    </w:r>
  </w:p>
  <w:p w:rsidR="009F4D21" w:rsidRPr="009F4D21" w:rsidRDefault="009F4D21">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78FC"/>
    <w:multiLevelType w:val="hybridMultilevel"/>
    <w:tmpl w:val="6BD8DCD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EF2DEF"/>
    <w:multiLevelType w:val="hybridMultilevel"/>
    <w:tmpl w:val="99D89080"/>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2CB736C5"/>
    <w:multiLevelType w:val="hybridMultilevel"/>
    <w:tmpl w:val="E684F528"/>
    <w:lvl w:ilvl="0" w:tplc="990E5540">
      <w:start w:val="1"/>
      <w:numFmt w:val="decimal"/>
      <w:lvlText w:val="%1)"/>
      <w:lvlJc w:val="left"/>
      <w:pPr>
        <w:ind w:left="1080" w:hanging="360"/>
      </w:pPr>
      <w:rPr>
        <w:i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nsid w:val="3BEC7F63"/>
    <w:multiLevelType w:val="multilevel"/>
    <w:tmpl w:val="C414D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right"/>
      <w:pPr>
        <w:ind w:left="4320" w:hanging="180"/>
      </w:pPr>
      <w:rPr>
        <w:rFonts w:ascii="Arial" w:eastAsiaTheme="minorHAnsi" w:hAnsi="Arial" w:cs="Arial"/>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CD7272"/>
    <w:multiLevelType w:val="multilevel"/>
    <w:tmpl w:val="3EACA5C6"/>
    <w:lvl w:ilvl="0">
      <w:start w:val="1"/>
      <w:numFmt w:val="decimal"/>
      <w:pStyle w:val="qq"/>
      <w:lvlText w:val="%1."/>
      <w:lvlJc w:val="left"/>
      <w:pPr>
        <w:tabs>
          <w:tab w:val="num" w:pos="1440"/>
        </w:tabs>
        <w:ind w:left="1440" w:hanging="108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690C483C"/>
    <w:multiLevelType w:val="multilevel"/>
    <w:tmpl w:val="738AEE48"/>
    <w:lvl w:ilvl="0">
      <w:start w:val="1"/>
      <w:numFmt w:val="lowerLetter"/>
      <w:pStyle w:val="qqq"/>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72A50CC"/>
    <w:multiLevelType w:val="hybridMultilevel"/>
    <w:tmpl w:val="FFA606BC"/>
    <w:lvl w:ilvl="0" w:tplc="AB86E49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4"/>
  </w:num>
  <w:num w:numId="3">
    <w:abstractNumId w:val="6"/>
  </w:num>
  <w:num w:numId="4">
    <w:abstractNumId w:val="7"/>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CD"/>
    <w:rsid w:val="000063E7"/>
    <w:rsid w:val="00024116"/>
    <w:rsid w:val="00067770"/>
    <w:rsid w:val="00071399"/>
    <w:rsid w:val="00080D2C"/>
    <w:rsid w:val="00081F7D"/>
    <w:rsid w:val="00083B9B"/>
    <w:rsid w:val="00086A17"/>
    <w:rsid w:val="00086A3B"/>
    <w:rsid w:val="00086A5C"/>
    <w:rsid w:val="000A674E"/>
    <w:rsid w:val="000C05C6"/>
    <w:rsid w:val="000D2A82"/>
    <w:rsid w:val="000D4E6C"/>
    <w:rsid w:val="000D52B9"/>
    <w:rsid w:val="000D5CCD"/>
    <w:rsid w:val="000E08D0"/>
    <w:rsid w:val="000E18C0"/>
    <w:rsid w:val="000E61A7"/>
    <w:rsid w:val="00102FF9"/>
    <w:rsid w:val="00104015"/>
    <w:rsid w:val="00123B6E"/>
    <w:rsid w:val="00124104"/>
    <w:rsid w:val="001249F7"/>
    <w:rsid w:val="001251A9"/>
    <w:rsid w:val="00131511"/>
    <w:rsid w:val="00144C3B"/>
    <w:rsid w:val="00160043"/>
    <w:rsid w:val="001A1B31"/>
    <w:rsid w:val="001B680B"/>
    <w:rsid w:val="001B742A"/>
    <w:rsid w:val="001C3530"/>
    <w:rsid w:val="001C43A9"/>
    <w:rsid w:val="001D37DA"/>
    <w:rsid w:val="001D7B64"/>
    <w:rsid w:val="001F481A"/>
    <w:rsid w:val="00217453"/>
    <w:rsid w:val="002475F1"/>
    <w:rsid w:val="002544CC"/>
    <w:rsid w:val="002637DD"/>
    <w:rsid w:val="00277345"/>
    <w:rsid w:val="00294F57"/>
    <w:rsid w:val="002950C2"/>
    <w:rsid w:val="0029608F"/>
    <w:rsid w:val="002A300D"/>
    <w:rsid w:val="002A6418"/>
    <w:rsid w:val="002A7272"/>
    <w:rsid w:val="002B355B"/>
    <w:rsid w:val="002C4552"/>
    <w:rsid w:val="003016A5"/>
    <w:rsid w:val="00301DF6"/>
    <w:rsid w:val="00333E7D"/>
    <w:rsid w:val="00355807"/>
    <w:rsid w:val="00384CAC"/>
    <w:rsid w:val="003961B9"/>
    <w:rsid w:val="003A427F"/>
    <w:rsid w:val="003B6EB9"/>
    <w:rsid w:val="003D1A54"/>
    <w:rsid w:val="003D2290"/>
    <w:rsid w:val="003D5FB2"/>
    <w:rsid w:val="003D763F"/>
    <w:rsid w:val="003E17F2"/>
    <w:rsid w:val="00407B18"/>
    <w:rsid w:val="00411234"/>
    <w:rsid w:val="00425E71"/>
    <w:rsid w:val="00466530"/>
    <w:rsid w:val="004809AB"/>
    <w:rsid w:val="00491C6B"/>
    <w:rsid w:val="00497C95"/>
    <w:rsid w:val="004A620C"/>
    <w:rsid w:val="004B68A2"/>
    <w:rsid w:val="004C559F"/>
    <w:rsid w:val="004E6EE0"/>
    <w:rsid w:val="004E7706"/>
    <w:rsid w:val="00532C75"/>
    <w:rsid w:val="00543924"/>
    <w:rsid w:val="00553E89"/>
    <w:rsid w:val="0056067B"/>
    <w:rsid w:val="00570CAF"/>
    <w:rsid w:val="00583497"/>
    <w:rsid w:val="005A02A8"/>
    <w:rsid w:val="005B2204"/>
    <w:rsid w:val="005E3FE3"/>
    <w:rsid w:val="005F4A09"/>
    <w:rsid w:val="0061006B"/>
    <w:rsid w:val="006103B2"/>
    <w:rsid w:val="00612FC9"/>
    <w:rsid w:val="00631AB6"/>
    <w:rsid w:val="00643354"/>
    <w:rsid w:val="00646EC3"/>
    <w:rsid w:val="0068148F"/>
    <w:rsid w:val="006A02F6"/>
    <w:rsid w:val="006A46D0"/>
    <w:rsid w:val="006C6B08"/>
    <w:rsid w:val="006E7179"/>
    <w:rsid w:val="006F4F34"/>
    <w:rsid w:val="00700680"/>
    <w:rsid w:val="00705016"/>
    <w:rsid w:val="007160AE"/>
    <w:rsid w:val="0072541A"/>
    <w:rsid w:val="00737C7A"/>
    <w:rsid w:val="00772519"/>
    <w:rsid w:val="007742F5"/>
    <w:rsid w:val="0079394F"/>
    <w:rsid w:val="007A5712"/>
    <w:rsid w:val="007A7C40"/>
    <w:rsid w:val="007B2A7A"/>
    <w:rsid w:val="007B34AA"/>
    <w:rsid w:val="007B3C78"/>
    <w:rsid w:val="007D3766"/>
    <w:rsid w:val="007E0A58"/>
    <w:rsid w:val="007F05F3"/>
    <w:rsid w:val="007F3DC6"/>
    <w:rsid w:val="008213C8"/>
    <w:rsid w:val="008575DE"/>
    <w:rsid w:val="008A239D"/>
    <w:rsid w:val="008A5193"/>
    <w:rsid w:val="008A537A"/>
    <w:rsid w:val="008B0E7C"/>
    <w:rsid w:val="008B188B"/>
    <w:rsid w:val="008B58E0"/>
    <w:rsid w:val="008B6A25"/>
    <w:rsid w:val="008F484B"/>
    <w:rsid w:val="008F5AB5"/>
    <w:rsid w:val="008F68B3"/>
    <w:rsid w:val="00932D60"/>
    <w:rsid w:val="00935120"/>
    <w:rsid w:val="00942566"/>
    <w:rsid w:val="00943389"/>
    <w:rsid w:val="00944018"/>
    <w:rsid w:val="00962983"/>
    <w:rsid w:val="009663B3"/>
    <w:rsid w:val="00980C6B"/>
    <w:rsid w:val="00993AC7"/>
    <w:rsid w:val="009A4C50"/>
    <w:rsid w:val="009B726D"/>
    <w:rsid w:val="009C075E"/>
    <w:rsid w:val="009D148D"/>
    <w:rsid w:val="009E2D7D"/>
    <w:rsid w:val="009F23A2"/>
    <w:rsid w:val="009F3B33"/>
    <w:rsid w:val="009F4A77"/>
    <w:rsid w:val="009F4D21"/>
    <w:rsid w:val="009F7355"/>
    <w:rsid w:val="00A0580C"/>
    <w:rsid w:val="00A07FBB"/>
    <w:rsid w:val="00A32A70"/>
    <w:rsid w:val="00A461C9"/>
    <w:rsid w:val="00A639CD"/>
    <w:rsid w:val="00A712D6"/>
    <w:rsid w:val="00A77879"/>
    <w:rsid w:val="00A90AE5"/>
    <w:rsid w:val="00A95EA4"/>
    <w:rsid w:val="00AB55C6"/>
    <w:rsid w:val="00AB5F4F"/>
    <w:rsid w:val="00AB70CF"/>
    <w:rsid w:val="00AC3D2C"/>
    <w:rsid w:val="00AE0075"/>
    <w:rsid w:val="00AE3824"/>
    <w:rsid w:val="00AE65CE"/>
    <w:rsid w:val="00B136ED"/>
    <w:rsid w:val="00B23A93"/>
    <w:rsid w:val="00B23AD5"/>
    <w:rsid w:val="00B342B8"/>
    <w:rsid w:val="00B42E53"/>
    <w:rsid w:val="00B4797E"/>
    <w:rsid w:val="00B97DC3"/>
    <w:rsid w:val="00BA6EA4"/>
    <w:rsid w:val="00BD6D6C"/>
    <w:rsid w:val="00BF0BBC"/>
    <w:rsid w:val="00BF4E3E"/>
    <w:rsid w:val="00C0020B"/>
    <w:rsid w:val="00C031A7"/>
    <w:rsid w:val="00C45E5D"/>
    <w:rsid w:val="00C665A6"/>
    <w:rsid w:val="00C71BA4"/>
    <w:rsid w:val="00C842AB"/>
    <w:rsid w:val="00C92AAE"/>
    <w:rsid w:val="00C93854"/>
    <w:rsid w:val="00CA3664"/>
    <w:rsid w:val="00CC0689"/>
    <w:rsid w:val="00CD25E8"/>
    <w:rsid w:val="00CD7CF4"/>
    <w:rsid w:val="00CE108A"/>
    <w:rsid w:val="00CE7974"/>
    <w:rsid w:val="00CE7BB0"/>
    <w:rsid w:val="00D1059B"/>
    <w:rsid w:val="00D1597D"/>
    <w:rsid w:val="00D25944"/>
    <w:rsid w:val="00D62F30"/>
    <w:rsid w:val="00D75580"/>
    <w:rsid w:val="00D93107"/>
    <w:rsid w:val="00D93AA4"/>
    <w:rsid w:val="00D9490B"/>
    <w:rsid w:val="00DA0633"/>
    <w:rsid w:val="00DA24AE"/>
    <w:rsid w:val="00DA3091"/>
    <w:rsid w:val="00DA4EF9"/>
    <w:rsid w:val="00DB1E1D"/>
    <w:rsid w:val="00DF115F"/>
    <w:rsid w:val="00DF2F96"/>
    <w:rsid w:val="00DF4451"/>
    <w:rsid w:val="00E1056E"/>
    <w:rsid w:val="00E16A51"/>
    <w:rsid w:val="00E27CAE"/>
    <w:rsid w:val="00E31A28"/>
    <w:rsid w:val="00E3419A"/>
    <w:rsid w:val="00E40D39"/>
    <w:rsid w:val="00E60860"/>
    <w:rsid w:val="00E65BC7"/>
    <w:rsid w:val="00E70FF9"/>
    <w:rsid w:val="00E72E84"/>
    <w:rsid w:val="00E771CD"/>
    <w:rsid w:val="00E87D2A"/>
    <w:rsid w:val="00EB5BEC"/>
    <w:rsid w:val="00ED2946"/>
    <w:rsid w:val="00ED4E22"/>
    <w:rsid w:val="00ED6827"/>
    <w:rsid w:val="00EE483D"/>
    <w:rsid w:val="00F049B5"/>
    <w:rsid w:val="00F05BD3"/>
    <w:rsid w:val="00F14B48"/>
    <w:rsid w:val="00F14E4C"/>
    <w:rsid w:val="00F366DD"/>
    <w:rsid w:val="00F439BD"/>
    <w:rsid w:val="00F4450E"/>
    <w:rsid w:val="00F45CB6"/>
    <w:rsid w:val="00F66914"/>
    <w:rsid w:val="00F82825"/>
    <w:rsid w:val="00FB122F"/>
    <w:rsid w:val="00FB2F93"/>
    <w:rsid w:val="00FB3613"/>
    <w:rsid w:val="00FC35B5"/>
    <w:rsid w:val="00FE5E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C75"/>
  </w:style>
  <w:style w:type="paragraph" w:styleId="Heading1">
    <w:name w:val="heading 1"/>
    <w:basedOn w:val="Normal"/>
    <w:next w:val="Normal"/>
    <w:link w:val="Heading1Char"/>
    <w:uiPriority w:val="9"/>
    <w:qFormat/>
    <w:rsid w:val="007F3D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F3D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063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qFormat/>
    <w:rsid w:val="00F049B5"/>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D39"/>
  </w:style>
  <w:style w:type="paragraph" w:styleId="Footer">
    <w:name w:val="footer"/>
    <w:basedOn w:val="Normal"/>
    <w:link w:val="FooterChar"/>
    <w:uiPriority w:val="99"/>
    <w:unhideWhenUsed/>
    <w:rsid w:val="00E40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D39"/>
  </w:style>
  <w:style w:type="paragraph" w:styleId="ListParagraph">
    <w:name w:val="List Paragraph"/>
    <w:aliases w:val="Body of text,List Paragraph1,Colorful List - Accent 11,HEADING 1,Medium Grid 1 - Accent 21,Body of text+1,Body of text+2,Body of text+3,List Paragraph11,soal jawab,Body of textCxSp"/>
    <w:basedOn w:val="Normal"/>
    <w:link w:val="ListParagraphChar"/>
    <w:uiPriority w:val="34"/>
    <w:qFormat/>
    <w:rsid w:val="00DA3091"/>
    <w:pPr>
      <w:ind w:left="720"/>
      <w:contextualSpacing/>
    </w:pPr>
  </w:style>
  <w:style w:type="character" w:customStyle="1" w:styleId="Heading4Char">
    <w:name w:val="Heading 4 Char"/>
    <w:basedOn w:val="DefaultParagraphFont"/>
    <w:link w:val="Heading4"/>
    <w:rsid w:val="00F049B5"/>
    <w:rPr>
      <w:rFonts w:ascii="Times New Roman" w:eastAsia="Times New Roman" w:hAnsi="Times New Roman" w:cs="Times New Roman"/>
      <w:b/>
      <w:bCs/>
      <w:sz w:val="24"/>
      <w:szCs w:val="24"/>
      <w:lang w:eastAsia="id-ID"/>
    </w:rPr>
  </w:style>
  <w:style w:type="paragraph" w:styleId="NormalWeb">
    <w:name w:val="Normal (Web)"/>
    <w:basedOn w:val="Normal"/>
    <w:uiPriority w:val="99"/>
    <w:unhideWhenUsed/>
    <w:rsid w:val="00F049B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F049B5"/>
    <w:rPr>
      <w:b/>
      <w:bCs/>
    </w:rPr>
  </w:style>
  <w:style w:type="character" w:customStyle="1" w:styleId="Heading3Char">
    <w:name w:val="Heading 3 Char"/>
    <w:basedOn w:val="DefaultParagraphFont"/>
    <w:link w:val="Heading3"/>
    <w:uiPriority w:val="9"/>
    <w:semiHidden/>
    <w:rsid w:val="000063E7"/>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0063E7"/>
    <w:rPr>
      <w:i/>
      <w:iCs/>
    </w:rPr>
  </w:style>
  <w:style w:type="table" w:styleId="TableGrid">
    <w:name w:val="Table Grid"/>
    <w:basedOn w:val="TableNormal"/>
    <w:uiPriority w:val="39"/>
    <w:rsid w:val="000713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A0580C"/>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7F3D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F3DC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C0689"/>
    <w:rPr>
      <w:color w:val="0563C1" w:themeColor="hyperlink"/>
      <w:u w:val="single"/>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
    <w:link w:val="ListParagraph"/>
    <w:qFormat/>
    <w:locked/>
    <w:rsid w:val="003961B9"/>
  </w:style>
  <w:style w:type="paragraph" w:styleId="BodyTextIndent">
    <w:name w:val="Body Text Indent"/>
    <w:basedOn w:val="Normal"/>
    <w:link w:val="BodyTextIndentChar"/>
    <w:rsid w:val="004E6EE0"/>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E6EE0"/>
    <w:rPr>
      <w:rFonts w:ascii="Times New Roman" w:eastAsia="Times New Roman" w:hAnsi="Times New Roman" w:cs="Times New Roman"/>
      <w:sz w:val="24"/>
      <w:szCs w:val="24"/>
    </w:rPr>
  </w:style>
  <w:style w:type="paragraph" w:customStyle="1" w:styleId="q">
    <w:name w:val="q"/>
    <w:basedOn w:val="BodyTextIndent"/>
    <w:rsid w:val="004E6EE0"/>
    <w:pPr>
      <w:spacing w:line="240" w:lineRule="auto"/>
      <w:ind w:left="360" w:firstLine="0"/>
    </w:pPr>
    <w:rPr>
      <w:rFonts w:ascii="Arial Narrow" w:hAnsi="Arial Narrow"/>
      <w:sz w:val="22"/>
      <w:szCs w:val="22"/>
    </w:rPr>
  </w:style>
  <w:style w:type="paragraph" w:customStyle="1" w:styleId="qq">
    <w:name w:val="qq"/>
    <w:basedOn w:val="Heading1"/>
    <w:rsid w:val="004E6EE0"/>
    <w:pPr>
      <w:keepLines w:val="0"/>
      <w:numPr>
        <w:numId w:val="2"/>
      </w:numPr>
      <w:spacing w:before="0" w:after="120" w:line="240" w:lineRule="auto"/>
    </w:pPr>
    <w:rPr>
      <w:rFonts w:ascii="Arial Narrow" w:eastAsia="Times New Roman" w:hAnsi="Arial Narrow" w:cs="Times New Roman"/>
      <w:b/>
      <w:noProof/>
      <w:color w:val="auto"/>
      <w:sz w:val="22"/>
      <w:szCs w:val="22"/>
    </w:rPr>
  </w:style>
  <w:style w:type="paragraph" w:customStyle="1" w:styleId="qqq">
    <w:name w:val="qqq"/>
    <w:basedOn w:val="BodyTextIndent"/>
    <w:rsid w:val="004E6EE0"/>
    <w:pPr>
      <w:numPr>
        <w:numId w:val="3"/>
      </w:numPr>
      <w:spacing w:line="240" w:lineRule="auto"/>
    </w:pPr>
    <w:rPr>
      <w:rFonts w:ascii="Arial Narrow" w:hAnsi="Arial Narrow"/>
      <w:sz w:val="22"/>
      <w:szCs w:val="22"/>
    </w:rPr>
  </w:style>
  <w:style w:type="paragraph" w:styleId="BalloonText">
    <w:name w:val="Balloon Text"/>
    <w:basedOn w:val="Normal"/>
    <w:link w:val="BalloonTextChar"/>
    <w:uiPriority w:val="99"/>
    <w:semiHidden/>
    <w:unhideWhenUsed/>
    <w:rsid w:val="009C0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5E"/>
    <w:rPr>
      <w:rFonts w:ascii="Tahoma" w:hAnsi="Tahoma" w:cs="Tahoma"/>
      <w:sz w:val="16"/>
      <w:szCs w:val="16"/>
    </w:rPr>
  </w:style>
  <w:style w:type="paragraph" w:customStyle="1" w:styleId="JPEAbstrakTitle">
    <w:name w:val="JPE_AbstrakTitle"/>
    <w:basedOn w:val="Normal"/>
    <w:qFormat/>
    <w:rsid w:val="006E7179"/>
    <w:pPr>
      <w:spacing w:after="60" w:line="240" w:lineRule="auto"/>
      <w:jc w:val="center"/>
    </w:pPr>
    <w:rPr>
      <w:rFonts w:ascii="Times New Roman" w:eastAsia="Times New Roman" w:hAnsi="Times New Roman" w:cs="Times New Roman"/>
      <w:b/>
      <w:szCs w:val="24"/>
    </w:rPr>
  </w:style>
  <w:style w:type="paragraph" w:styleId="HTMLPreformatted">
    <w:name w:val="HTML Preformatted"/>
    <w:basedOn w:val="Normal"/>
    <w:link w:val="HTMLPreformattedChar"/>
    <w:uiPriority w:val="99"/>
    <w:semiHidden/>
    <w:unhideWhenUsed/>
    <w:rsid w:val="00A32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32A70"/>
    <w:rPr>
      <w:rFonts w:ascii="Courier New" w:eastAsia="Times New Roman" w:hAnsi="Courier New" w:cs="Courier New"/>
      <w:sz w:val="20"/>
      <w:szCs w:val="20"/>
      <w:lang w:val="en-US"/>
    </w:rPr>
  </w:style>
  <w:style w:type="character" w:customStyle="1" w:styleId="y2iqfc">
    <w:name w:val="y2iqfc"/>
    <w:basedOn w:val="DefaultParagraphFont"/>
    <w:rsid w:val="00A32A70"/>
  </w:style>
  <w:style w:type="paragraph" w:customStyle="1" w:styleId="Bibliography1">
    <w:name w:val="Bibliography1"/>
    <w:basedOn w:val="Normal"/>
    <w:next w:val="Normal"/>
    <w:uiPriority w:val="37"/>
    <w:rsid w:val="00FB122F"/>
    <w:pPr>
      <w:spacing w:after="200" w:line="276"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C75"/>
  </w:style>
  <w:style w:type="paragraph" w:styleId="Heading1">
    <w:name w:val="heading 1"/>
    <w:basedOn w:val="Normal"/>
    <w:next w:val="Normal"/>
    <w:link w:val="Heading1Char"/>
    <w:uiPriority w:val="9"/>
    <w:qFormat/>
    <w:rsid w:val="007F3D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F3D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063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qFormat/>
    <w:rsid w:val="00F049B5"/>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D39"/>
  </w:style>
  <w:style w:type="paragraph" w:styleId="Footer">
    <w:name w:val="footer"/>
    <w:basedOn w:val="Normal"/>
    <w:link w:val="FooterChar"/>
    <w:uiPriority w:val="99"/>
    <w:unhideWhenUsed/>
    <w:rsid w:val="00E40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D39"/>
  </w:style>
  <w:style w:type="paragraph" w:styleId="ListParagraph">
    <w:name w:val="List Paragraph"/>
    <w:aliases w:val="Body of text,List Paragraph1,Colorful List - Accent 11,HEADING 1,Medium Grid 1 - Accent 21,Body of text+1,Body of text+2,Body of text+3,List Paragraph11,soal jawab,Body of textCxSp"/>
    <w:basedOn w:val="Normal"/>
    <w:link w:val="ListParagraphChar"/>
    <w:uiPriority w:val="34"/>
    <w:qFormat/>
    <w:rsid w:val="00DA3091"/>
    <w:pPr>
      <w:ind w:left="720"/>
      <w:contextualSpacing/>
    </w:pPr>
  </w:style>
  <w:style w:type="character" w:customStyle="1" w:styleId="Heading4Char">
    <w:name w:val="Heading 4 Char"/>
    <w:basedOn w:val="DefaultParagraphFont"/>
    <w:link w:val="Heading4"/>
    <w:rsid w:val="00F049B5"/>
    <w:rPr>
      <w:rFonts w:ascii="Times New Roman" w:eastAsia="Times New Roman" w:hAnsi="Times New Roman" w:cs="Times New Roman"/>
      <w:b/>
      <w:bCs/>
      <w:sz w:val="24"/>
      <w:szCs w:val="24"/>
      <w:lang w:eastAsia="id-ID"/>
    </w:rPr>
  </w:style>
  <w:style w:type="paragraph" w:styleId="NormalWeb">
    <w:name w:val="Normal (Web)"/>
    <w:basedOn w:val="Normal"/>
    <w:uiPriority w:val="99"/>
    <w:unhideWhenUsed/>
    <w:rsid w:val="00F049B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F049B5"/>
    <w:rPr>
      <w:b/>
      <w:bCs/>
    </w:rPr>
  </w:style>
  <w:style w:type="character" w:customStyle="1" w:styleId="Heading3Char">
    <w:name w:val="Heading 3 Char"/>
    <w:basedOn w:val="DefaultParagraphFont"/>
    <w:link w:val="Heading3"/>
    <w:uiPriority w:val="9"/>
    <w:semiHidden/>
    <w:rsid w:val="000063E7"/>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0063E7"/>
    <w:rPr>
      <w:i/>
      <w:iCs/>
    </w:rPr>
  </w:style>
  <w:style w:type="table" w:styleId="TableGrid">
    <w:name w:val="Table Grid"/>
    <w:basedOn w:val="TableNormal"/>
    <w:uiPriority w:val="39"/>
    <w:rsid w:val="000713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A0580C"/>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7F3D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F3DC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C0689"/>
    <w:rPr>
      <w:color w:val="0563C1" w:themeColor="hyperlink"/>
      <w:u w:val="single"/>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
    <w:link w:val="ListParagraph"/>
    <w:qFormat/>
    <w:locked/>
    <w:rsid w:val="003961B9"/>
  </w:style>
  <w:style w:type="paragraph" w:styleId="BodyTextIndent">
    <w:name w:val="Body Text Indent"/>
    <w:basedOn w:val="Normal"/>
    <w:link w:val="BodyTextIndentChar"/>
    <w:rsid w:val="004E6EE0"/>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E6EE0"/>
    <w:rPr>
      <w:rFonts w:ascii="Times New Roman" w:eastAsia="Times New Roman" w:hAnsi="Times New Roman" w:cs="Times New Roman"/>
      <w:sz w:val="24"/>
      <w:szCs w:val="24"/>
    </w:rPr>
  </w:style>
  <w:style w:type="paragraph" w:customStyle="1" w:styleId="q">
    <w:name w:val="q"/>
    <w:basedOn w:val="BodyTextIndent"/>
    <w:rsid w:val="004E6EE0"/>
    <w:pPr>
      <w:spacing w:line="240" w:lineRule="auto"/>
      <w:ind w:left="360" w:firstLine="0"/>
    </w:pPr>
    <w:rPr>
      <w:rFonts w:ascii="Arial Narrow" w:hAnsi="Arial Narrow"/>
      <w:sz w:val="22"/>
      <w:szCs w:val="22"/>
    </w:rPr>
  </w:style>
  <w:style w:type="paragraph" w:customStyle="1" w:styleId="qq">
    <w:name w:val="qq"/>
    <w:basedOn w:val="Heading1"/>
    <w:rsid w:val="004E6EE0"/>
    <w:pPr>
      <w:keepLines w:val="0"/>
      <w:numPr>
        <w:numId w:val="2"/>
      </w:numPr>
      <w:spacing w:before="0" w:after="120" w:line="240" w:lineRule="auto"/>
    </w:pPr>
    <w:rPr>
      <w:rFonts w:ascii="Arial Narrow" w:eastAsia="Times New Roman" w:hAnsi="Arial Narrow" w:cs="Times New Roman"/>
      <w:b/>
      <w:noProof/>
      <w:color w:val="auto"/>
      <w:sz w:val="22"/>
      <w:szCs w:val="22"/>
    </w:rPr>
  </w:style>
  <w:style w:type="paragraph" w:customStyle="1" w:styleId="qqq">
    <w:name w:val="qqq"/>
    <w:basedOn w:val="BodyTextIndent"/>
    <w:rsid w:val="004E6EE0"/>
    <w:pPr>
      <w:numPr>
        <w:numId w:val="3"/>
      </w:numPr>
      <w:spacing w:line="240" w:lineRule="auto"/>
    </w:pPr>
    <w:rPr>
      <w:rFonts w:ascii="Arial Narrow" w:hAnsi="Arial Narrow"/>
      <w:sz w:val="22"/>
      <w:szCs w:val="22"/>
    </w:rPr>
  </w:style>
  <w:style w:type="paragraph" w:styleId="BalloonText">
    <w:name w:val="Balloon Text"/>
    <w:basedOn w:val="Normal"/>
    <w:link w:val="BalloonTextChar"/>
    <w:uiPriority w:val="99"/>
    <w:semiHidden/>
    <w:unhideWhenUsed/>
    <w:rsid w:val="009C0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5E"/>
    <w:rPr>
      <w:rFonts w:ascii="Tahoma" w:hAnsi="Tahoma" w:cs="Tahoma"/>
      <w:sz w:val="16"/>
      <w:szCs w:val="16"/>
    </w:rPr>
  </w:style>
  <w:style w:type="paragraph" w:customStyle="1" w:styleId="JPEAbstrakTitle">
    <w:name w:val="JPE_AbstrakTitle"/>
    <w:basedOn w:val="Normal"/>
    <w:qFormat/>
    <w:rsid w:val="006E7179"/>
    <w:pPr>
      <w:spacing w:after="60" w:line="240" w:lineRule="auto"/>
      <w:jc w:val="center"/>
    </w:pPr>
    <w:rPr>
      <w:rFonts w:ascii="Times New Roman" w:eastAsia="Times New Roman" w:hAnsi="Times New Roman" w:cs="Times New Roman"/>
      <w:b/>
      <w:szCs w:val="24"/>
    </w:rPr>
  </w:style>
  <w:style w:type="paragraph" w:styleId="HTMLPreformatted">
    <w:name w:val="HTML Preformatted"/>
    <w:basedOn w:val="Normal"/>
    <w:link w:val="HTMLPreformattedChar"/>
    <w:uiPriority w:val="99"/>
    <w:semiHidden/>
    <w:unhideWhenUsed/>
    <w:rsid w:val="00A32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32A70"/>
    <w:rPr>
      <w:rFonts w:ascii="Courier New" w:eastAsia="Times New Roman" w:hAnsi="Courier New" w:cs="Courier New"/>
      <w:sz w:val="20"/>
      <w:szCs w:val="20"/>
      <w:lang w:val="en-US"/>
    </w:rPr>
  </w:style>
  <w:style w:type="character" w:customStyle="1" w:styleId="y2iqfc">
    <w:name w:val="y2iqfc"/>
    <w:basedOn w:val="DefaultParagraphFont"/>
    <w:rsid w:val="00A32A70"/>
  </w:style>
  <w:style w:type="paragraph" w:customStyle="1" w:styleId="Bibliography1">
    <w:name w:val="Bibliography1"/>
    <w:basedOn w:val="Normal"/>
    <w:next w:val="Normal"/>
    <w:uiPriority w:val="37"/>
    <w:rsid w:val="00FB122F"/>
    <w:pPr>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8633">
      <w:bodyDiv w:val="1"/>
      <w:marLeft w:val="0"/>
      <w:marRight w:val="0"/>
      <w:marTop w:val="0"/>
      <w:marBottom w:val="0"/>
      <w:divBdr>
        <w:top w:val="none" w:sz="0" w:space="0" w:color="auto"/>
        <w:left w:val="none" w:sz="0" w:space="0" w:color="auto"/>
        <w:bottom w:val="none" w:sz="0" w:space="0" w:color="auto"/>
        <w:right w:val="none" w:sz="0" w:space="0" w:color="auto"/>
      </w:divBdr>
    </w:div>
    <w:div w:id="372579819">
      <w:bodyDiv w:val="1"/>
      <w:marLeft w:val="0"/>
      <w:marRight w:val="0"/>
      <w:marTop w:val="0"/>
      <w:marBottom w:val="0"/>
      <w:divBdr>
        <w:top w:val="none" w:sz="0" w:space="0" w:color="auto"/>
        <w:left w:val="none" w:sz="0" w:space="0" w:color="auto"/>
        <w:bottom w:val="none" w:sz="0" w:space="0" w:color="auto"/>
        <w:right w:val="none" w:sz="0" w:space="0" w:color="auto"/>
      </w:divBdr>
      <w:divsChild>
        <w:div w:id="1375691040">
          <w:marLeft w:val="0"/>
          <w:marRight w:val="0"/>
          <w:marTop w:val="0"/>
          <w:marBottom w:val="0"/>
          <w:divBdr>
            <w:top w:val="none" w:sz="0" w:space="0" w:color="auto"/>
            <w:left w:val="none" w:sz="0" w:space="0" w:color="auto"/>
            <w:bottom w:val="none" w:sz="0" w:space="0" w:color="auto"/>
            <w:right w:val="none" w:sz="0" w:space="0" w:color="auto"/>
          </w:divBdr>
        </w:div>
        <w:div w:id="794058739">
          <w:marLeft w:val="0"/>
          <w:marRight w:val="0"/>
          <w:marTop w:val="0"/>
          <w:marBottom w:val="0"/>
          <w:divBdr>
            <w:top w:val="none" w:sz="0" w:space="0" w:color="auto"/>
            <w:left w:val="none" w:sz="0" w:space="0" w:color="auto"/>
            <w:bottom w:val="none" w:sz="0" w:space="0" w:color="auto"/>
            <w:right w:val="none" w:sz="0" w:space="0" w:color="auto"/>
          </w:divBdr>
        </w:div>
      </w:divsChild>
    </w:div>
    <w:div w:id="396368718">
      <w:bodyDiv w:val="1"/>
      <w:marLeft w:val="0"/>
      <w:marRight w:val="0"/>
      <w:marTop w:val="0"/>
      <w:marBottom w:val="0"/>
      <w:divBdr>
        <w:top w:val="none" w:sz="0" w:space="0" w:color="auto"/>
        <w:left w:val="none" w:sz="0" w:space="0" w:color="auto"/>
        <w:bottom w:val="none" w:sz="0" w:space="0" w:color="auto"/>
        <w:right w:val="none" w:sz="0" w:space="0" w:color="auto"/>
      </w:divBdr>
    </w:div>
    <w:div w:id="571700180">
      <w:bodyDiv w:val="1"/>
      <w:marLeft w:val="0"/>
      <w:marRight w:val="0"/>
      <w:marTop w:val="0"/>
      <w:marBottom w:val="0"/>
      <w:divBdr>
        <w:top w:val="none" w:sz="0" w:space="0" w:color="auto"/>
        <w:left w:val="none" w:sz="0" w:space="0" w:color="auto"/>
        <w:bottom w:val="none" w:sz="0" w:space="0" w:color="auto"/>
        <w:right w:val="none" w:sz="0" w:space="0" w:color="auto"/>
      </w:divBdr>
    </w:div>
    <w:div w:id="600987020">
      <w:bodyDiv w:val="1"/>
      <w:marLeft w:val="0"/>
      <w:marRight w:val="0"/>
      <w:marTop w:val="0"/>
      <w:marBottom w:val="0"/>
      <w:divBdr>
        <w:top w:val="none" w:sz="0" w:space="0" w:color="auto"/>
        <w:left w:val="none" w:sz="0" w:space="0" w:color="auto"/>
        <w:bottom w:val="none" w:sz="0" w:space="0" w:color="auto"/>
        <w:right w:val="none" w:sz="0" w:space="0" w:color="auto"/>
      </w:divBdr>
    </w:div>
    <w:div w:id="665019168">
      <w:bodyDiv w:val="1"/>
      <w:marLeft w:val="0"/>
      <w:marRight w:val="0"/>
      <w:marTop w:val="0"/>
      <w:marBottom w:val="0"/>
      <w:divBdr>
        <w:top w:val="none" w:sz="0" w:space="0" w:color="auto"/>
        <w:left w:val="none" w:sz="0" w:space="0" w:color="auto"/>
        <w:bottom w:val="none" w:sz="0" w:space="0" w:color="auto"/>
        <w:right w:val="none" w:sz="0" w:space="0" w:color="auto"/>
      </w:divBdr>
    </w:div>
    <w:div w:id="701059175">
      <w:bodyDiv w:val="1"/>
      <w:marLeft w:val="0"/>
      <w:marRight w:val="0"/>
      <w:marTop w:val="0"/>
      <w:marBottom w:val="0"/>
      <w:divBdr>
        <w:top w:val="none" w:sz="0" w:space="0" w:color="auto"/>
        <w:left w:val="none" w:sz="0" w:space="0" w:color="auto"/>
        <w:bottom w:val="none" w:sz="0" w:space="0" w:color="auto"/>
        <w:right w:val="none" w:sz="0" w:space="0" w:color="auto"/>
      </w:divBdr>
    </w:div>
    <w:div w:id="1113286588">
      <w:bodyDiv w:val="1"/>
      <w:marLeft w:val="0"/>
      <w:marRight w:val="0"/>
      <w:marTop w:val="0"/>
      <w:marBottom w:val="0"/>
      <w:divBdr>
        <w:top w:val="none" w:sz="0" w:space="0" w:color="auto"/>
        <w:left w:val="none" w:sz="0" w:space="0" w:color="auto"/>
        <w:bottom w:val="none" w:sz="0" w:space="0" w:color="auto"/>
        <w:right w:val="none" w:sz="0" w:space="0" w:color="auto"/>
      </w:divBdr>
      <w:divsChild>
        <w:div w:id="928470333">
          <w:marLeft w:val="567"/>
          <w:marRight w:val="0"/>
          <w:marTop w:val="0"/>
          <w:marBottom w:val="0"/>
          <w:divBdr>
            <w:top w:val="none" w:sz="0" w:space="0" w:color="auto"/>
            <w:left w:val="none" w:sz="0" w:space="0" w:color="auto"/>
            <w:bottom w:val="none" w:sz="0" w:space="0" w:color="auto"/>
            <w:right w:val="none" w:sz="0" w:space="0" w:color="auto"/>
          </w:divBdr>
        </w:div>
        <w:div w:id="677656578">
          <w:marLeft w:val="567"/>
          <w:marRight w:val="0"/>
          <w:marTop w:val="0"/>
          <w:marBottom w:val="0"/>
          <w:divBdr>
            <w:top w:val="none" w:sz="0" w:space="0" w:color="auto"/>
            <w:left w:val="none" w:sz="0" w:space="0" w:color="auto"/>
            <w:bottom w:val="none" w:sz="0" w:space="0" w:color="auto"/>
            <w:right w:val="none" w:sz="0" w:space="0" w:color="auto"/>
          </w:divBdr>
        </w:div>
        <w:div w:id="1244072395">
          <w:marLeft w:val="567"/>
          <w:marRight w:val="0"/>
          <w:marTop w:val="0"/>
          <w:marBottom w:val="0"/>
          <w:divBdr>
            <w:top w:val="none" w:sz="0" w:space="0" w:color="auto"/>
            <w:left w:val="none" w:sz="0" w:space="0" w:color="auto"/>
            <w:bottom w:val="none" w:sz="0" w:space="0" w:color="auto"/>
            <w:right w:val="none" w:sz="0" w:space="0" w:color="auto"/>
          </w:divBdr>
        </w:div>
      </w:divsChild>
    </w:div>
    <w:div w:id="1167788328">
      <w:bodyDiv w:val="1"/>
      <w:marLeft w:val="0"/>
      <w:marRight w:val="0"/>
      <w:marTop w:val="0"/>
      <w:marBottom w:val="0"/>
      <w:divBdr>
        <w:top w:val="none" w:sz="0" w:space="0" w:color="auto"/>
        <w:left w:val="none" w:sz="0" w:space="0" w:color="auto"/>
        <w:bottom w:val="none" w:sz="0" w:space="0" w:color="auto"/>
        <w:right w:val="none" w:sz="0" w:space="0" w:color="auto"/>
      </w:divBdr>
    </w:div>
    <w:div w:id="1442460340">
      <w:bodyDiv w:val="1"/>
      <w:marLeft w:val="0"/>
      <w:marRight w:val="0"/>
      <w:marTop w:val="0"/>
      <w:marBottom w:val="0"/>
      <w:divBdr>
        <w:top w:val="none" w:sz="0" w:space="0" w:color="auto"/>
        <w:left w:val="none" w:sz="0" w:space="0" w:color="auto"/>
        <w:bottom w:val="none" w:sz="0" w:space="0" w:color="auto"/>
        <w:right w:val="none" w:sz="0" w:space="0" w:color="auto"/>
      </w:divBdr>
      <w:divsChild>
        <w:div w:id="719476674">
          <w:marLeft w:val="0"/>
          <w:marRight w:val="0"/>
          <w:marTop w:val="0"/>
          <w:marBottom w:val="0"/>
          <w:divBdr>
            <w:top w:val="none" w:sz="0" w:space="0" w:color="auto"/>
            <w:left w:val="none" w:sz="0" w:space="0" w:color="auto"/>
            <w:bottom w:val="none" w:sz="0" w:space="0" w:color="auto"/>
            <w:right w:val="none" w:sz="0" w:space="0" w:color="auto"/>
          </w:divBdr>
        </w:div>
        <w:div w:id="1080953926">
          <w:marLeft w:val="0"/>
          <w:marRight w:val="0"/>
          <w:marTop w:val="0"/>
          <w:marBottom w:val="0"/>
          <w:divBdr>
            <w:top w:val="none" w:sz="0" w:space="0" w:color="auto"/>
            <w:left w:val="none" w:sz="0" w:space="0" w:color="auto"/>
            <w:bottom w:val="none" w:sz="0" w:space="0" w:color="auto"/>
            <w:right w:val="none" w:sz="0" w:space="0" w:color="auto"/>
          </w:divBdr>
        </w:div>
      </w:divsChild>
    </w:div>
    <w:div w:id="1521970497">
      <w:bodyDiv w:val="1"/>
      <w:marLeft w:val="0"/>
      <w:marRight w:val="0"/>
      <w:marTop w:val="0"/>
      <w:marBottom w:val="0"/>
      <w:divBdr>
        <w:top w:val="none" w:sz="0" w:space="0" w:color="auto"/>
        <w:left w:val="none" w:sz="0" w:space="0" w:color="auto"/>
        <w:bottom w:val="none" w:sz="0" w:space="0" w:color="auto"/>
        <w:right w:val="none" w:sz="0" w:space="0" w:color="auto"/>
      </w:divBdr>
    </w:div>
    <w:div w:id="2081247273">
      <w:bodyDiv w:val="1"/>
      <w:marLeft w:val="0"/>
      <w:marRight w:val="0"/>
      <w:marTop w:val="0"/>
      <w:marBottom w:val="0"/>
      <w:divBdr>
        <w:top w:val="none" w:sz="0" w:space="0" w:color="auto"/>
        <w:left w:val="none" w:sz="0" w:space="0" w:color="auto"/>
        <w:bottom w:val="none" w:sz="0" w:space="0" w:color="auto"/>
        <w:right w:val="none" w:sz="0" w:space="0" w:color="auto"/>
      </w:divBdr>
    </w:div>
    <w:div w:id="2106877142">
      <w:bodyDiv w:val="1"/>
      <w:marLeft w:val="0"/>
      <w:marRight w:val="0"/>
      <w:marTop w:val="0"/>
      <w:marBottom w:val="0"/>
      <w:divBdr>
        <w:top w:val="none" w:sz="0" w:space="0" w:color="auto"/>
        <w:left w:val="none" w:sz="0" w:space="0" w:color="auto"/>
        <w:bottom w:val="none" w:sz="0" w:space="0" w:color="auto"/>
        <w:right w:val="none" w:sz="0" w:space="0" w:color="auto"/>
      </w:divBdr>
    </w:div>
    <w:div w:id="211493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6091-8009-4919-BD6D-59F8BD40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4860</Words>
  <Characters>27705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cp:revision>
  <dcterms:created xsi:type="dcterms:W3CDTF">2021-08-13T02:30:00Z</dcterms:created>
  <dcterms:modified xsi:type="dcterms:W3CDTF">2021-11-17T06:51:00Z</dcterms:modified>
</cp:coreProperties>
</file>