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0A68" w14:textId="21344290" w:rsidR="007D4241" w:rsidRDefault="007D4241" w:rsidP="007D4241">
      <w:pPr>
        <w:spacing w:after="0" w:line="240" w:lineRule="auto"/>
        <w:jc w:val="center"/>
        <w:rPr>
          <w:rFonts w:ascii="Times New Roman" w:hAnsi="Times New Roman" w:cs="Times New Roman"/>
          <w:b/>
          <w:bCs/>
          <w:sz w:val="24"/>
          <w:szCs w:val="24"/>
        </w:rPr>
      </w:pPr>
      <w:bookmarkStart w:id="0" w:name="_Hlk72267123"/>
      <w:r w:rsidRPr="007D4241">
        <w:rPr>
          <w:rFonts w:ascii="Times New Roman" w:hAnsi="Times New Roman" w:cs="Times New Roman"/>
          <w:b/>
          <w:bCs/>
          <w:sz w:val="24"/>
          <w:szCs w:val="24"/>
        </w:rPr>
        <w:t xml:space="preserve">Management </w:t>
      </w:r>
      <w:r w:rsidR="00A51593">
        <w:rPr>
          <w:rFonts w:ascii="Times New Roman" w:hAnsi="Times New Roman" w:cs="Times New Roman"/>
          <w:b/>
          <w:bCs/>
          <w:sz w:val="24"/>
          <w:szCs w:val="24"/>
        </w:rPr>
        <w:t xml:space="preserve">Event </w:t>
      </w:r>
      <w:r w:rsidRPr="007D4241">
        <w:rPr>
          <w:rFonts w:ascii="Times New Roman" w:hAnsi="Times New Roman" w:cs="Times New Roman"/>
          <w:b/>
          <w:bCs/>
          <w:sz w:val="24"/>
          <w:szCs w:val="24"/>
        </w:rPr>
        <w:t xml:space="preserve">of Sport Tourism </w:t>
      </w:r>
      <w:r w:rsidR="00230798">
        <w:rPr>
          <w:rFonts w:ascii="Times New Roman" w:hAnsi="Times New Roman" w:cs="Times New Roman"/>
          <w:b/>
          <w:bCs/>
          <w:sz w:val="24"/>
          <w:szCs w:val="24"/>
        </w:rPr>
        <w:t xml:space="preserve">(Dragon Boat Race) </w:t>
      </w:r>
      <w:r w:rsidRPr="007D4241">
        <w:rPr>
          <w:rFonts w:ascii="Times New Roman" w:hAnsi="Times New Roman" w:cs="Times New Roman"/>
          <w:b/>
          <w:bCs/>
          <w:sz w:val="24"/>
          <w:szCs w:val="24"/>
        </w:rPr>
        <w:t xml:space="preserve">in </w:t>
      </w:r>
      <w:r w:rsidR="00A51593">
        <w:rPr>
          <w:rFonts w:ascii="Times New Roman" w:hAnsi="Times New Roman" w:cs="Times New Roman"/>
          <w:b/>
          <w:bCs/>
          <w:sz w:val="24"/>
          <w:szCs w:val="24"/>
        </w:rPr>
        <w:t xml:space="preserve">Lake Toba </w:t>
      </w:r>
      <w:r w:rsidRPr="007D4241">
        <w:rPr>
          <w:rFonts w:ascii="Times New Roman" w:hAnsi="Times New Roman" w:cs="Times New Roman"/>
          <w:b/>
          <w:bCs/>
          <w:sz w:val="24"/>
          <w:szCs w:val="24"/>
        </w:rPr>
        <w:t>North Sumat</w:t>
      </w:r>
      <w:r>
        <w:rPr>
          <w:rFonts w:ascii="Times New Roman" w:hAnsi="Times New Roman" w:cs="Times New Roman"/>
          <w:b/>
          <w:bCs/>
          <w:sz w:val="24"/>
          <w:szCs w:val="24"/>
        </w:rPr>
        <w:t>e</w:t>
      </w:r>
      <w:r w:rsidRPr="007D4241">
        <w:rPr>
          <w:rFonts w:ascii="Times New Roman" w:hAnsi="Times New Roman" w:cs="Times New Roman"/>
          <w:b/>
          <w:bCs/>
          <w:sz w:val="24"/>
          <w:szCs w:val="24"/>
        </w:rPr>
        <w:t>ra</w:t>
      </w:r>
      <w:bookmarkEnd w:id="0"/>
    </w:p>
    <w:p w14:paraId="6CEA5950" w14:textId="77777777" w:rsidR="00634ACB" w:rsidRDefault="00634ACB" w:rsidP="007D4241">
      <w:pPr>
        <w:spacing w:after="0" w:line="240" w:lineRule="auto"/>
        <w:jc w:val="center"/>
        <w:rPr>
          <w:rFonts w:ascii="Times New Roman" w:hAnsi="Times New Roman" w:cs="Times New Roman"/>
          <w:b/>
          <w:bCs/>
          <w:sz w:val="24"/>
          <w:szCs w:val="24"/>
        </w:rPr>
      </w:pPr>
    </w:p>
    <w:p w14:paraId="13588B02" w14:textId="6A5DA1A6" w:rsidR="00634ACB" w:rsidRPr="00203602" w:rsidRDefault="00634ACB" w:rsidP="00634A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Albert Wolter Aridan Tangkudung</w:t>
      </w:r>
      <w:r w:rsidRPr="00D76EF1">
        <w:rPr>
          <w:rFonts w:ascii="Times New Roman" w:hAnsi="Times New Roman" w:cs="Times New Roman"/>
          <w:sz w:val="24"/>
          <w:szCs w:val="24"/>
          <w:vertAlign w:val="superscript"/>
        </w:rPr>
        <w:t>1</w:t>
      </w:r>
      <w:r w:rsidR="00203602">
        <w:rPr>
          <w:rFonts w:ascii="Times New Roman" w:hAnsi="Times New Roman" w:cs="Times New Roman"/>
          <w:sz w:val="24"/>
          <w:szCs w:val="24"/>
        </w:rPr>
        <w:t>, James Tangkudung</w:t>
      </w:r>
      <w:r w:rsidR="00203602" w:rsidRPr="00203602">
        <w:rPr>
          <w:rFonts w:ascii="Times New Roman" w:hAnsi="Times New Roman" w:cs="Times New Roman"/>
          <w:sz w:val="24"/>
          <w:szCs w:val="24"/>
          <w:vertAlign w:val="superscript"/>
        </w:rPr>
        <w:t>2</w:t>
      </w:r>
    </w:p>
    <w:p w14:paraId="46D996A8" w14:textId="77777777" w:rsidR="00634ACB" w:rsidRPr="00634ACB" w:rsidRDefault="00634ACB" w:rsidP="00634ACB">
      <w:pPr>
        <w:spacing w:after="0" w:line="240" w:lineRule="auto"/>
        <w:jc w:val="both"/>
        <w:rPr>
          <w:rFonts w:ascii="Times New Roman" w:hAnsi="Times New Roman"/>
          <w:bCs/>
          <w:sz w:val="24"/>
          <w:szCs w:val="24"/>
        </w:rPr>
      </w:pPr>
      <w:r w:rsidRPr="009828E6">
        <w:rPr>
          <w:rFonts w:ascii="Times New Roman" w:hAnsi="Times New Roman" w:cs="Times New Roman"/>
          <w:sz w:val="24"/>
          <w:szCs w:val="24"/>
          <w:vertAlign w:val="superscript"/>
        </w:rPr>
        <w:t>1</w:t>
      </w:r>
      <w:r w:rsidRPr="00D2581B">
        <w:rPr>
          <w:rFonts w:ascii="Times New Roman" w:hAnsi="Times New Roman"/>
          <w:bCs/>
          <w:sz w:val="24"/>
          <w:szCs w:val="24"/>
        </w:rPr>
        <w:t>Department</w:t>
      </w:r>
      <w:r w:rsidRPr="00D2581B">
        <w:rPr>
          <w:rFonts w:ascii="Times New Roman" w:hAnsi="Times New Roman"/>
          <w:bCs/>
          <w:sz w:val="24"/>
          <w:szCs w:val="24"/>
          <w:lang w:val="id-ID"/>
        </w:rPr>
        <w:t xml:space="preserve"> </w:t>
      </w:r>
      <w:r w:rsidRPr="00D2581B">
        <w:rPr>
          <w:rFonts w:ascii="Times New Roman" w:hAnsi="Times New Roman"/>
          <w:bCs/>
          <w:sz w:val="24"/>
          <w:szCs w:val="24"/>
        </w:rPr>
        <w:t>of</w:t>
      </w:r>
      <w:r w:rsidRPr="00D2581B">
        <w:rPr>
          <w:rFonts w:ascii="Times New Roman" w:hAnsi="Times New Roman"/>
          <w:bCs/>
          <w:sz w:val="24"/>
          <w:szCs w:val="24"/>
          <w:lang w:val="id-ID"/>
        </w:rPr>
        <w:t xml:space="preserve"> </w:t>
      </w:r>
      <w:r>
        <w:rPr>
          <w:rFonts w:ascii="Times New Roman" w:hAnsi="Times New Roman"/>
          <w:bCs/>
          <w:sz w:val="24"/>
          <w:szCs w:val="24"/>
        </w:rPr>
        <w:t>Sport Science</w:t>
      </w:r>
      <w:r w:rsidRPr="00D2581B">
        <w:rPr>
          <w:rFonts w:ascii="Times New Roman" w:hAnsi="Times New Roman"/>
          <w:bCs/>
          <w:sz w:val="24"/>
          <w:szCs w:val="24"/>
        </w:rPr>
        <w:t xml:space="preserve"> Universit</w:t>
      </w:r>
      <w:r>
        <w:rPr>
          <w:rFonts w:ascii="Times New Roman" w:hAnsi="Times New Roman"/>
          <w:bCs/>
          <w:sz w:val="24"/>
          <w:szCs w:val="24"/>
        </w:rPr>
        <w:t>as</w:t>
      </w:r>
      <w:r w:rsidRPr="00D2581B">
        <w:rPr>
          <w:rFonts w:ascii="Times New Roman" w:hAnsi="Times New Roman"/>
          <w:bCs/>
          <w:sz w:val="24"/>
          <w:szCs w:val="24"/>
        </w:rPr>
        <w:t xml:space="preserve"> </w:t>
      </w:r>
      <w:r>
        <w:rPr>
          <w:rFonts w:ascii="Times New Roman" w:hAnsi="Times New Roman"/>
          <w:bCs/>
          <w:sz w:val="24"/>
          <w:szCs w:val="24"/>
        </w:rPr>
        <w:t>Negeri</w:t>
      </w:r>
      <w:r w:rsidRPr="00D2581B">
        <w:rPr>
          <w:rFonts w:ascii="Times New Roman" w:hAnsi="Times New Roman"/>
          <w:bCs/>
          <w:sz w:val="24"/>
          <w:szCs w:val="24"/>
        </w:rPr>
        <w:t xml:space="preserve"> Jakarta</w:t>
      </w:r>
      <w:r>
        <w:rPr>
          <w:rFonts w:ascii="Times New Roman" w:hAnsi="Times New Roman"/>
          <w:bCs/>
          <w:sz w:val="24"/>
          <w:szCs w:val="24"/>
        </w:rPr>
        <w:t xml:space="preserve"> Indonesia </w:t>
      </w:r>
      <w:hyperlink r:id="rId6" w:history="1">
        <w:r w:rsidRPr="00634ACB">
          <w:rPr>
            <w:rStyle w:val="Hyperlink"/>
            <w:rFonts w:ascii="Times New Roman" w:hAnsi="Times New Roman"/>
            <w:bCs/>
            <w:color w:val="auto"/>
            <w:sz w:val="24"/>
            <w:szCs w:val="24"/>
            <w:u w:val="none"/>
          </w:rPr>
          <w:t>albert.wolter@unj.ac.id</w:t>
        </w:r>
      </w:hyperlink>
    </w:p>
    <w:p w14:paraId="43E4ECF3" w14:textId="0E3C6FAC" w:rsidR="0032715A" w:rsidRDefault="00203602" w:rsidP="0032715A">
      <w:pPr>
        <w:spacing w:after="0" w:line="240" w:lineRule="auto"/>
        <w:rPr>
          <w:rFonts w:ascii="Times New Roman" w:hAnsi="Times New Roman" w:cs="Times New Roman"/>
          <w:b/>
          <w:bCs/>
          <w:sz w:val="24"/>
          <w:szCs w:val="24"/>
        </w:rPr>
      </w:pPr>
      <w:r>
        <w:rPr>
          <w:rFonts w:ascii="Times New Roman" w:hAnsi="Times New Roman" w:cs="Times New Roman"/>
          <w:sz w:val="24"/>
          <w:szCs w:val="24"/>
          <w:vertAlign w:val="superscript"/>
        </w:rPr>
        <w:t>2</w:t>
      </w:r>
      <w:r w:rsidRPr="00D2581B">
        <w:rPr>
          <w:rFonts w:ascii="Times New Roman" w:hAnsi="Times New Roman"/>
          <w:bCs/>
          <w:sz w:val="24"/>
          <w:szCs w:val="24"/>
        </w:rPr>
        <w:t>Department</w:t>
      </w:r>
      <w:r w:rsidRPr="00D2581B">
        <w:rPr>
          <w:rFonts w:ascii="Times New Roman" w:hAnsi="Times New Roman"/>
          <w:bCs/>
          <w:sz w:val="24"/>
          <w:szCs w:val="24"/>
          <w:lang w:val="id-ID"/>
        </w:rPr>
        <w:t xml:space="preserve"> </w:t>
      </w:r>
      <w:r w:rsidRPr="00D2581B">
        <w:rPr>
          <w:rFonts w:ascii="Times New Roman" w:hAnsi="Times New Roman"/>
          <w:bCs/>
          <w:sz w:val="24"/>
          <w:szCs w:val="24"/>
        </w:rPr>
        <w:t>of</w:t>
      </w:r>
      <w:r w:rsidRPr="00D2581B">
        <w:rPr>
          <w:rFonts w:ascii="Times New Roman" w:hAnsi="Times New Roman"/>
          <w:bCs/>
          <w:sz w:val="24"/>
          <w:szCs w:val="24"/>
          <w:lang w:val="id-ID"/>
        </w:rPr>
        <w:t xml:space="preserve"> </w:t>
      </w:r>
      <w:r>
        <w:rPr>
          <w:rFonts w:ascii="Times New Roman" w:hAnsi="Times New Roman"/>
          <w:bCs/>
          <w:sz w:val="24"/>
          <w:szCs w:val="24"/>
        </w:rPr>
        <w:t>Physical Education</w:t>
      </w:r>
      <w:r w:rsidRPr="00D2581B">
        <w:rPr>
          <w:rFonts w:ascii="Times New Roman" w:hAnsi="Times New Roman"/>
          <w:bCs/>
          <w:sz w:val="24"/>
          <w:szCs w:val="24"/>
        </w:rPr>
        <w:t xml:space="preserve"> Universit</w:t>
      </w:r>
      <w:r>
        <w:rPr>
          <w:rFonts w:ascii="Times New Roman" w:hAnsi="Times New Roman"/>
          <w:bCs/>
          <w:sz w:val="24"/>
          <w:szCs w:val="24"/>
        </w:rPr>
        <w:t>as</w:t>
      </w:r>
      <w:r w:rsidRPr="00D2581B">
        <w:rPr>
          <w:rFonts w:ascii="Times New Roman" w:hAnsi="Times New Roman"/>
          <w:bCs/>
          <w:sz w:val="24"/>
          <w:szCs w:val="24"/>
        </w:rPr>
        <w:t xml:space="preserve"> </w:t>
      </w:r>
      <w:r>
        <w:rPr>
          <w:rFonts w:ascii="Times New Roman" w:hAnsi="Times New Roman"/>
          <w:bCs/>
          <w:sz w:val="24"/>
          <w:szCs w:val="24"/>
        </w:rPr>
        <w:t>Negeri</w:t>
      </w:r>
      <w:r w:rsidRPr="00D2581B">
        <w:rPr>
          <w:rFonts w:ascii="Times New Roman" w:hAnsi="Times New Roman"/>
          <w:bCs/>
          <w:sz w:val="24"/>
          <w:szCs w:val="24"/>
        </w:rPr>
        <w:t xml:space="preserve"> Jakarta</w:t>
      </w:r>
      <w:r>
        <w:rPr>
          <w:rFonts w:ascii="Times New Roman" w:hAnsi="Times New Roman"/>
          <w:bCs/>
          <w:sz w:val="24"/>
          <w:szCs w:val="24"/>
        </w:rPr>
        <w:t xml:space="preserve"> Indonesia </w:t>
      </w:r>
      <w:hyperlink r:id="rId7" w:history="1">
        <w:r w:rsidRPr="00440399">
          <w:rPr>
            <w:rStyle w:val="Hyperlink"/>
            <w:rFonts w:ascii="Times New Roman" w:hAnsi="Times New Roman"/>
            <w:bCs/>
            <w:sz w:val="24"/>
            <w:szCs w:val="24"/>
          </w:rPr>
          <w:t>james.tangkudung</w:t>
        </w:r>
        <w:r w:rsidRPr="00440399">
          <w:rPr>
            <w:rStyle w:val="Hyperlink"/>
            <w:rFonts w:ascii="Times New Roman" w:hAnsi="Times New Roman"/>
            <w:bCs/>
            <w:sz w:val="24"/>
            <w:szCs w:val="24"/>
          </w:rPr>
          <w:t>@unj.ac.id</w:t>
        </w:r>
      </w:hyperlink>
    </w:p>
    <w:p w14:paraId="7EF2AEF1" w14:textId="43B4ED55" w:rsidR="007D4241" w:rsidRPr="007D4241" w:rsidRDefault="007D4241" w:rsidP="00BF64E8">
      <w:pPr>
        <w:spacing w:after="0" w:line="240" w:lineRule="auto"/>
        <w:jc w:val="center"/>
        <w:rPr>
          <w:rFonts w:ascii="Times New Roman" w:hAnsi="Times New Roman" w:cs="Times New Roman"/>
          <w:b/>
          <w:bCs/>
          <w:sz w:val="24"/>
          <w:szCs w:val="24"/>
        </w:rPr>
      </w:pPr>
      <w:r w:rsidRPr="007D4241">
        <w:rPr>
          <w:rFonts w:ascii="Times New Roman" w:hAnsi="Times New Roman" w:cs="Times New Roman"/>
          <w:b/>
          <w:bCs/>
          <w:sz w:val="24"/>
          <w:szCs w:val="24"/>
        </w:rPr>
        <w:t>Abstract</w:t>
      </w:r>
    </w:p>
    <w:p w14:paraId="52A06457" w14:textId="77777777" w:rsidR="008D253A" w:rsidRDefault="008D253A" w:rsidP="00BF64E8">
      <w:pPr>
        <w:spacing w:after="0" w:line="240" w:lineRule="auto"/>
        <w:jc w:val="both"/>
        <w:rPr>
          <w:rFonts w:ascii="Times New Roman" w:hAnsi="Times New Roman" w:cs="Times New Roman"/>
          <w:sz w:val="24"/>
          <w:szCs w:val="24"/>
        </w:rPr>
        <w:sectPr w:rsidR="008D253A">
          <w:pgSz w:w="11906" w:h="16838"/>
          <w:pgMar w:top="1440" w:right="1440" w:bottom="1440" w:left="1440" w:header="708" w:footer="708" w:gutter="0"/>
          <w:cols w:space="708"/>
          <w:docGrid w:linePitch="360"/>
        </w:sectPr>
      </w:pPr>
    </w:p>
    <w:p w14:paraId="22E5B686" w14:textId="0F5890DF" w:rsidR="007D4241" w:rsidRPr="00634ACB" w:rsidRDefault="007D4241" w:rsidP="00BF64E8">
      <w:pPr>
        <w:spacing w:after="0" w:line="240" w:lineRule="auto"/>
        <w:jc w:val="both"/>
        <w:rPr>
          <w:rFonts w:ascii="Times New Roman" w:hAnsi="Times New Roman" w:cs="Times New Roman"/>
          <w:i/>
          <w:iCs/>
          <w:sz w:val="24"/>
          <w:szCs w:val="24"/>
        </w:rPr>
      </w:pPr>
      <w:r w:rsidRPr="00634ACB">
        <w:rPr>
          <w:rFonts w:ascii="Times New Roman" w:hAnsi="Times New Roman" w:cs="Times New Roman"/>
          <w:i/>
          <w:iCs/>
          <w:sz w:val="24"/>
          <w:szCs w:val="24"/>
        </w:rPr>
        <w:t>The purpose of this study was to determine the management system for implementation of Solu Bolon sport tourism event and impact after the implementation of the event.</w:t>
      </w:r>
      <w:r w:rsidR="000B7FC2" w:rsidRPr="00634ACB">
        <w:rPr>
          <w:rFonts w:ascii="Times New Roman" w:hAnsi="Times New Roman" w:cs="Times New Roman"/>
          <w:i/>
          <w:iCs/>
          <w:sz w:val="24"/>
          <w:szCs w:val="24"/>
        </w:rPr>
        <w:t xml:space="preserve"> </w:t>
      </w:r>
      <w:r w:rsidRPr="00634ACB">
        <w:rPr>
          <w:rFonts w:ascii="Times New Roman" w:hAnsi="Times New Roman" w:cs="Times New Roman"/>
          <w:i/>
          <w:iCs/>
          <w:sz w:val="24"/>
          <w:szCs w:val="24"/>
        </w:rPr>
        <w:t xml:space="preserve">The research method used was </w:t>
      </w:r>
      <w:r w:rsidR="000B7FC2" w:rsidRPr="00634ACB">
        <w:rPr>
          <w:rFonts w:ascii="Times New Roman" w:hAnsi="Times New Roman" w:cs="Times New Roman"/>
          <w:i/>
          <w:iCs/>
          <w:sz w:val="24"/>
          <w:szCs w:val="24"/>
        </w:rPr>
        <w:t>mis methods (qualitative and quantitative)</w:t>
      </w:r>
      <w:r w:rsidRPr="00634ACB">
        <w:rPr>
          <w:rFonts w:ascii="Times New Roman" w:hAnsi="Times New Roman" w:cs="Times New Roman"/>
          <w:i/>
          <w:iCs/>
          <w:sz w:val="24"/>
          <w:szCs w:val="24"/>
        </w:rPr>
        <w:t xml:space="preserve">. </w:t>
      </w:r>
      <w:r w:rsidR="000B7FC2" w:rsidRPr="00634ACB">
        <w:rPr>
          <w:rFonts w:ascii="Times New Roman" w:hAnsi="Times New Roman" w:cs="Times New Roman"/>
          <w:i/>
          <w:iCs/>
          <w:sz w:val="24"/>
          <w:szCs w:val="24"/>
        </w:rPr>
        <w:t>The sample consisted of 23 informants.</w:t>
      </w:r>
      <w:r w:rsidRPr="00634ACB">
        <w:rPr>
          <w:rFonts w:ascii="Times New Roman" w:hAnsi="Times New Roman" w:cs="Times New Roman"/>
          <w:i/>
          <w:iCs/>
          <w:sz w:val="24"/>
          <w:szCs w:val="24"/>
        </w:rPr>
        <w:t xml:space="preserve"> </w:t>
      </w:r>
      <w:r w:rsidR="000B7FC2" w:rsidRPr="00634ACB">
        <w:rPr>
          <w:rFonts w:ascii="Times New Roman" w:hAnsi="Times New Roman" w:cs="Times New Roman"/>
          <w:i/>
          <w:iCs/>
          <w:sz w:val="24"/>
          <w:szCs w:val="24"/>
        </w:rPr>
        <w:t>R</w:t>
      </w:r>
      <w:r w:rsidRPr="00634ACB">
        <w:rPr>
          <w:rFonts w:ascii="Times New Roman" w:hAnsi="Times New Roman" w:cs="Times New Roman"/>
          <w:i/>
          <w:iCs/>
          <w:sz w:val="24"/>
          <w:szCs w:val="24"/>
        </w:rPr>
        <w:t>esults</w:t>
      </w:r>
      <w:r w:rsidR="000B7FC2" w:rsidRPr="00634ACB">
        <w:rPr>
          <w:rFonts w:ascii="Times New Roman" w:hAnsi="Times New Roman" w:cs="Times New Roman"/>
          <w:i/>
          <w:iCs/>
          <w:sz w:val="24"/>
          <w:szCs w:val="24"/>
        </w:rPr>
        <w:t xml:space="preserve"> in this study </w:t>
      </w:r>
      <w:r w:rsidRPr="00634ACB">
        <w:rPr>
          <w:rFonts w:ascii="Times New Roman" w:hAnsi="Times New Roman" w:cs="Times New Roman"/>
          <w:i/>
          <w:iCs/>
          <w:sz w:val="24"/>
          <w:szCs w:val="24"/>
        </w:rPr>
        <w:t xml:space="preserve">includes </w:t>
      </w:r>
      <w:r w:rsidR="000B7FC2" w:rsidRPr="00634ACB">
        <w:rPr>
          <w:rFonts w:ascii="Times New Roman" w:hAnsi="Times New Roman" w:cs="Times New Roman"/>
          <w:i/>
          <w:iCs/>
          <w:sz w:val="24"/>
          <w:szCs w:val="24"/>
        </w:rPr>
        <w:t xml:space="preserve">legal and policy got a percentage of 86.14%, goal got 79.78% and, target got 73.55%. That participants got a percentage of 81.25%, management got a percentage of 79.89%, financing got a percentage of 84.30%, committees got a percentage of 80.87%, nature got a percentage of 86.96% and, culture got a percentage of 87.50%. </w:t>
      </w:r>
      <w:r w:rsidR="000B7FC2" w:rsidRPr="00634ACB">
        <w:rPr>
          <w:rFonts w:ascii="Times New Roman" w:hAnsi="Times New Roman" w:cs="Times New Roman"/>
          <w:i/>
          <w:iCs/>
          <w:sz w:val="24"/>
          <w:lang w:val="en-US"/>
        </w:rPr>
        <w:t>rule of the game</w:t>
      </w:r>
      <w:r w:rsidR="000B7FC2" w:rsidRPr="00634ACB">
        <w:rPr>
          <w:rFonts w:ascii="Times New Roman" w:hAnsi="Times New Roman" w:cs="Times New Roman"/>
          <w:i/>
          <w:iCs/>
          <w:sz w:val="24"/>
          <w:szCs w:val="24"/>
        </w:rPr>
        <w:t xml:space="preserve"> got a percentage of 85.14%, implementation events got a percentage of 81.88% and supervision obtained a percentage of 84.78%</w:t>
      </w:r>
      <w:r w:rsidRPr="00634ACB">
        <w:rPr>
          <w:rFonts w:ascii="Times New Roman" w:hAnsi="Times New Roman" w:cs="Times New Roman"/>
          <w:i/>
          <w:iCs/>
          <w:sz w:val="24"/>
          <w:szCs w:val="24"/>
        </w:rPr>
        <w:t xml:space="preserve">. </w:t>
      </w:r>
      <w:r w:rsidR="00A51593" w:rsidRPr="00634ACB">
        <w:rPr>
          <w:rFonts w:ascii="Times New Roman" w:hAnsi="Times New Roman" w:cs="Times New Roman"/>
          <w:i/>
          <w:iCs/>
          <w:sz w:val="24"/>
          <w:szCs w:val="24"/>
        </w:rPr>
        <w:t>that focus on events that attract people only get a percentage of 67.39%, economic benefits 78.62%, promotion 88.04% and visitors 63.04%.</w:t>
      </w:r>
      <w:r w:rsidRPr="00634ACB">
        <w:rPr>
          <w:rFonts w:ascii="Times New Roman" w:hAnsi="Times New Roman" w:cs="Times New Roman"/>
          <w:i/>
          <w:iCs/>
          <w:sz w:val="24"/>
          <w:szCs w:val="24"/>
        </w:rPr>
        <w:t xml:space="preserve"> </w:t>
      </w:r>
      <w:r w:rsidR="00F52CE1" w:rsidRPr="00634ACB">
        <w:rPr>
          <w:rFonts w:ascii="Times New Roman" w:hAnsi="Times New Roman" w:cs="Times New Roman"/>
          <w:i/>
          <w:iCs/>
          <w:sz w:val="24"/>
          <w:szCs w:val="24"/>
        </w:rPr>
        <w:t xml:space="preserve">Based on the research results, it can be concluded that the management </w:t>
      </w:r>
      <w:r w:rsidR="00A51593" w:rsidRPr="00634ACB">
        <w:rPr>
          <w:rFonts w:ascii="Times New Roman" w:hAnsi="Times New Roman" w:cs="Times New Roman"/>
          <w:i/>
          <w:iCs/>
          <w:sz w:val="24"/>
          <w:szCs w:val="24"/>
        </w:rPr>
        <w:t xml:space="preserve">event </w:t>
      </w:r>
      <w:r w:rsidR="00F52CE1" w:rsidRPr="00634ACB">
        <w:rPr>
          <w:rFonts w:ascii="Times New Roman" w:hAnsi="Times New Roman" w:cs="Times New Roman"/>
          <w:i/>
          <w:iCs/>
          <w:sz w:val="24"/>
          <w:szCs w:val="24"/>
        </w:rPr>
        <w:t xml:space="preserve">of sport tourism </w:t>
      </w:r>
      <w:r w:rsidR="00A51593" w:rsidRPr="00634ACB">
        <w:rPr>
          <w:rFonts w:ascii="Times New Roman" w:hAnsi="Times New Roman" w:cs="Times New Roman"/>
          <w:i/>
          <w:iCs/>
          <w:sz w:val="24"/>
          <w:szCs w:val="24"/>
        </w:rPr>
        <w:t>in Lake Toba</w:t>
      </w:r>
      <w:r w:rsidR="00F52CE1" w:rsidRPr="00634ACB">
        <w:rPr>
          <w:rFonts w:ascii="Times New Roman" w:hAnsi="Times New Roman" w:cs="Times New Roman"/>
          <w:i/>
          <w:iCs/>
          <w:sz w:val="24"/>
          <w:szCs w:val="24"/>
        </w:rPr>
        <w:t xml:space="preserve"> is in a good category because in accordance with the planning that has been made and can achieve the desired target.</w:t>
      </w:r>
      <w:r w:rsidR="00AC6D14" w:rsidRPr="00634ACB">
        <w:rPr>
          <w:rFonts w:ascii="Times New Roman" w:hAnsi="Times New Roman" w:cs="Times New Roman"/>
          <w:i/>
          <w:iCs/>
          <w:sz w:val="24"/>
          <w:szCs w:val="24"/>
        </w:rPr>
        <w:t xml:space="preserve"> </w:t>
      </w:r>
      <w:r w:rsidR="00BF64E8" w:rsidRPr="00634ACB">
        <w:rPr>
          <w:rFonts w:ascii="Times New Roman" w:hAnsi="Times New Roman" w:cs="Times New Roman"/>
          <w:i/>
          <w:iCs/>
          <w:sz w:val="24"/>
          <w:szCs w:val="24"/>
        </w:rPr>
        <w:t>It can be concluded that the sport tourism event can have a positive effect on economic growth with the large number of local and domestic visitors seeing this event, while the development of tourism potential after the event needs to be re-studied because it has not had a good impact.</w:t>
      </w:r>
    </w:p>
    <w:p w14:paraId="6266B244" w14:textId="18D1B572" w:rsidR="00BF64E8" w:rsidRDefault="00BF64E8" w:rsidP="00BF64E8">
      <w:pPr>
        <w:spacing w:after="0" w:line="240" w:lineRule="auto"/>
        <w:jc w:val="both"/>
        <w:rPr>
          <w:rFonts w:ascii="Times New Roman" w:hAnsi="Times New Roman" w:cs="Times New Roman"/>
          <w:sz w:val="24"/>
          <w:szCs w:val="24"/>
        </w:rPr>
      </w:pPr>
    </w:p>
    <w:p w14:paraId="7B975458" w14:textId="77777777" w:rsidR="008D253A" w:rsidRDefault="00BF64E8" w:rsidP="00BF6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Management Event, Sport Tourism, </w:t>
      </w:r>
      <w:r w:rsidR="00544F23">
        <w:rPr>
          <w:rFonts w:ascii="Times New Roman" w:hAnsi="Times New Roman" w:cs="Times New Roman"/>
          <w:sz w:val="24"/>
          <w:szCs w:val="24"/>
        </w:rPr>
        <w:t>Benefit Economy</w:t>
      </w:r>
    </w:p>
    <w:p w14:paraId="02BBFDA7" w14:textId="77777777" w:rsidR="00634ACB" w:rsidRDefault="00634ACB" w:rsidP="00BF64E8">
      <w:pPr>
        <w:spacing w:after="0" w:line="240" w:lineRule="auto"/>
        <w:jc w:val="both"/>
        <w:rPr>
          <w:rFonts w:ascii="Times New Roman" w:hAnsi="Times New Roman" w:cs="Times New Roman"/>
          <w:sz w:val="24"/>
          <w:szCs w:val="24"/>
        </w:rPr>
      </w:pPr>
    </w:p>
    <w:p w14:paraId="302DD6BC" w14:textId="2E92D91F" w:rsidR="00634ACB" w:rsidRDefault="00634ACB" w:rsidP="00634ACB">
      <w:pPr>
        <w:spacing w:after="0" w:line="240" w:lineRule="auto"/>
        <w:rPr>
          <w:rFonts w:ascii="Times New Roman" w:hAnsi="Times New Roman" w:cs="Times New Roman"/>
          <w:sz w:val="24"/>
          <w:szCs w:val="24"/>
        </w:rPr>
        <w:sectPr w:rsidR="00634ACB" w:rsidSect="00B90623">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Correspondence author:  Albert Wolter Aridan Tangkudung, </w:t>
      </w:r>
      <w:r w:rsidRPr="00D2581B">
        <w:rPr>
          <w:rFonts w:ascii="Times New Roman" w:hAnsi="Times New Roman"/>
          <w:bCs/>
          <w:sz w:val="24"/>
          <w:szCs w:val="24"/>
        </w:rPr>
        <w:t>Department</w:t>
      </w:r>
      <w:r w:rsidRPr="00D2581B">
        <w:rPr>
          <w:rFonts w:ascii="Times New Roman" w:hAnsi="Times New Roman"/>
          <w:bCs/>
          <w:sz w:val="24"/>
          <w:szCs w:val="24"/>
          <w:lang w:val="id-ID"/>
        </w:rPr>
        <w:t xml:space="preserve"> </w:t>
      </w:r>
      <w:r w:rsidRPr="00D2581B">
        <w:rPr>
          <w:rFonts w:ascii="Times New Roman" w:hAnsi="Times New Roman"/>
          <w:bCs/>
          <w:sz w:val="24"/>
          <w:szCs w:val="24"/>
        </w:rPr>
        <w:t>of</w:t>
      </w:r>
      <w:r w:rsidRPr="00D2581B">
        <w:rPr>
          <w:rFonts w:ascii="Times New Roman" w:hAnsi="Times New Roman"/>
          <w:bCs/>
          <w:sz w:val="24"/>
          <w:szCs w:val="24"/>
          <w:lang w:val="id-ID"/>
        </w:rPr>
        <w:t xml:space="preserve"> </w:t>
      </w:r>
      <w:r>
        <w:rPr>
          <w:rFonts w:ascii="Times New Roman" w:hAnsi="Times New Roman"/>
          <w:bCs/>
          <w:sz w:val="24"/>
          <w:szCs w:val="24"/>
        </w:rPr>
        <w:t>Sport Science</w:t>
      </w:r>
      <w:r w:rsidRPr="00D2581B">
        <w:rPr>
          <w:rFonts w:ascii="Times New Roman" w:hAnsi="Times New Roman"/>
          <w:bCs/>
          <w:sz w:val="24"/>
          <w:szCs w:val="24"/>
        </w:rPr>
        <w:t xml:space="preserve"> Universit</w:t>
      </w:r>
      <w:r>
        <w:rPr>
          <w:rFonts w:ascii="Times New Roman" w:hAnsi="Times New Roman"/>
          <w:bCs/>
          <w:sz w:val="24"/>
          <w:szCs w:val="24"/>
        </w:rPr>
        <w:t>as</w:t>
      </w:r>
      <w:r w:rsidRPr="00D2581B">
        <w:rPr>
          <w:rFonts w:ascii="Times New Roman" w:hAnsi="Times New Roman"/>
          <w:bCs/>
          <w:sz w:val="24"/>
          <w:szCs w:val="24"/>
        </w:rPr>
        <w:t xml:space="preserve"> </w:t>
      </w:r>
      <w:r>
        <w:rPr>
          <w:rFonts w:ascii="Times New Roman" w:hAnsi="Times New Roman"/>
          <w:bCs/>
          <w:sz w:val="24"/>
          <w:szCs w:val="24"/>
        </w:rPr>
        <w:t>Negeri</w:t>
      </w:r>
      <w:r w:rsidRPr="00D2581B">
        <w:rPr>
          <w:rFonts w:ascii="Times New Roman" w:hAnsi="Times New Roman"/>
          <w:bCs/>
          <w:sz w:val="24"/>
          <w:szCs w:val="24"/>
        </w:rPr>
        <w:t xml:space="preserve"> Jakarta</w:t>
      </w:r>
      <w:r>
        <w:rPr>
          <w:rFonts w:ascii="Times New Roman" w:hAnsi="Times New Roman"/>
          <w:bCs/>
          <w:sz w:val="24"/>
          <w:szCs w:val="24"/>
        </w:rPr>
        <w:t xml:space="preserve">, Indonesia </w:t>
      </w:r>
      <w:hyperlink r:id="rId8" w:history="1">
        <w:r w:rsidRPr="00634ACB">
          <w:rPr>
            <w:rStyle w:val="Hyperlink"/>
            <w:rFonts w:ascii="Times New Roman" w:hAnsi="Times New Roman"/>
            <w:bCs/>
            <w:color w:val="auto"/>
            <w:sz w:val="24"/>
            <w:szCs w:val="24"/>
            <w:u w:val="none"/>
          </w:rPr>
          <w:t>albert.wolter@unj.ac.id</w:t>
        </w:r>
      </w:hyperlink>
    </w:p>
    <w:p w14:paraId="502E9BD3" w14:textId="6E363220" w:rsidR="00BF64E8" w:rsidRDefault="00BF64E8" w:rsidP="00BF64E8">
      <w:pPr>
        <w:spacing w:after="0" w:line="240" w:lineRule="auto"/>
        <w:jc w:val="both"/>
        <w:rPr>
          <w:rFonts w:ascii="Times New Roman" w:hAnsi="Times New Roman" w:cs="Times New Roman"/>
          <w:sz w:val="24"/>
          <w:szCs w:val="24"/>
        </w:rPr>
      </w:pPr>
    </w:p>
    <w:p w14:paraId="616E6BB3" w14:textId="77777777" w:rsidR="008D253A" w:rsidRDefault="008D253A" w:rsidP="00BF64E8">
      <w:pPr>
        <w:spacing w:after="0" w:line="240" w:lineRule="auto"/>
        <w:jc w:val="both"/>
        <w:rPr>
          <w:rFonts w:ascii="Times New Roman" w:hAnsi="Times New Roman" w:cs="Times New Roman"/>
          <w:b/>
          <w:bCs/>
          <w:sz w:val="24"/>
          <w:szCs w:val="24"/>
        </w:rPr>
        <w:sectPr w:rsidR="008D253A" w:rsidSect="008D253A">
          <w:type w:val="continuous"/>
          <w:pgSz w:w="11906" w:h="16838"/>
          <w:pgMar w:top="1440" w:right="1440" w:bottom="1440" w:left="1440" w:header="708" w:footer="708" w:gutter="0"/>
          <w:cols w:space="708"/>
          <w:docGrid w:linePitch="360"/>
        </w:sectPr>
      </w:pPr>
    </w:p>
    <w:p w14:paraId="40267584" w14:textId="5926C8AB" w:rsidR="00BF64E8" w:rsidRPr="00A51593" w:rsidRDefault="00634ACB" w:rsidP="00A51593">
      <w:pPr>
        <w:spacing w:after="0" w:line="240" w:lineRule="auto"/>
        <w:jc w:val="both"/>
        <w:rPr>
          <w:rFonts w:ascii="Times New Roman" w:hAnsi="Times New Roman" w:cs="Times New Roman"/>
          <w:b/>
          <w:bCs/>
          <w:sz w:val="24"/>
          <w:szCs w:val="24"/>
        </w:rPr>
      </w:pPr>
      <w:r w:rsidRPr="00A51593">
        <w:rPr>
          <w:rFonts w:ascii="Times New Roman" w:hAnsi="Times New Roman" w:cs="Times New Roman"/>
          <w:b/>
          <w:bCs/>
          <w:sz w:val="24"/>
          <w:szCs w:val="24"/>
        </w:rPr>
        <w:t>INTRODUCTION</w:t>
      </w:r>
    </w:p>
    <w:p w14:paraId="4615EDB1" w14:textId="67D2DF69" w:rsidR="00BF64E8" w:rsidRPr="00A4464F" w:rsidRDefault="00BF64E8" w:rsidP="00634ACB">
      <w:pPr>
        <w:spacing w:after="0" w:line="360" w:lineRule="auto"/>
        <w:ind w:firstLine="720"/>
        <w:jc w:val="both"/>
        <w:rPr>
          <w:rFonts w:ascii="Times New Roman" w:hAnsi="Times New Roman" w:cs="Times New Roman"/>
          <w:iCs/>
          <w:sz w:val="24"/>
          <w:szCs w:val="24"/>
        </w:rPr>
      </w:pPr>
      <w:r w:rsidRPr="00A4464F">
        <w:rPr>
          <w:rFonts w:ascii="Times New Roman" w:hAnsi="Times New Roman" w:cs="Times New Roman"/>
          <w:sz w:val="24"/>
          <w:szCs w:val="24"/>
        </w:rPr>
        <w:t xml:space="preserve">Sport tourism is part of the tourism industry with a very fast development in various regions in Indonesia. One of the fastest growing tourism industries is travel related to sports. </w:t>
      </w:r>
      <w:r w:rsidRPr="00A4464F">
        <w:rPr>
          <w:rFonts w:ascii="Times New Roman" w:hAnsi="Times New Roman" w:cs="Times New Roman"/>
          <w:iCs/>
          <w:sz w:val="24"/>
          <w:szCs w:val="24"/>
        </w:rPr>
        <w:t xml:space="preserve">Other destination branding features such as improving safety aspects and more visible on-site branding are contingent on investment and leveraging strategies from both public and private entities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{"citationItems":[{"id":"ITEM-1","itemData":{"DOI":"10.1080/14775085.2020.1822200","ISSN":"10295399","abstract":"This paper builds on the premise of the destination branding theory regarding the influence of destination brand associations on the sport tourism experience. The paper presents an empirical analysis of perceived brand messages of South Africa from the perspectives of multiple stakeholders and major event attendees. Data collected from 403 respondents and in-depth interviews conducted with 24 key industry stakeholders of sport events and destination branding organizations, revealed that South Africa is a competitive destination for sport event hosting as the destination annually attracts a significant number of international sport tourists. Destination brand images that were auspiciously perceived are the destinations’ favourable climate, the currency exchange rate, and the natural landscape/setting. Other destination branding features such as improving safety aspects and more visible on-site branding are contingent on investment and leveraging strategies from both public and private entities. The paper theoretically contributes to the destination branding theory by focusing on the application of strategic constructs of co-branding in a unique, sport tourism environment. Accordingly, it advocates stakeholders to adopt useful approaches to augment long-term brand positioning strategies.","author":[{"dropping-particle":"","family":"Hemmonsbey","given":"Janice","non-dropping-particle":"","parse-names":false,"suffix":""},{"dropping-particle":"","family":"Tichaawa","given":"Tembi Maloney","non-dropping-particle":"","parse-names":false,"suffix":""}],"container-title":"Journal of Sport and Tourism","id":"ITEM-1","issue":"3","issued":{"date-parts":[["2020","7","2"]]},"page":"177-194","publisher":"Routledge","title":"Brand messages that influence the sport tourism experience: the case of South Africa","type":"article-journal","volume":"24"},"uris":["http://www.mendeley.com/documents/?uuid=573e29d7-5708-39b3-bad4-43a25fd28876"]}],"mendeley":{"formattedCitation":"(Hemmonsbey and Tichaawa 2020)","plainTextFormattedCitation":"(Hemmonsbey and Tichaawa 2020)","previouslyFormattedCitation":"[1]"},"properties":{"noteIndex":0},"schema":"https://github.com/citation-style-language/schema/raw/master/csl-citation.json"}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(Hemmonsbey and Tichaawa 2020)</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 xml:space="preserve">. That a small-scale sports event portfolio consistent with a community's infrastructure and human and cultural capital may be a viable form of sustainable tourism development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{"citationItems":[{"id":"ITEM-1","itemData":{"DOI":"10.1016/j.smr.2011.08.013","ISSN":"14413523","abstract":"Scholars have suggested that small-scale sports events may be a sustainable form of tourism development for communities (e.g.,. Higham, 1999). The purpose of this study was to examine six small-scale sports events and the work of a local sports commission in the context of the three pillars of sustainability: economic, social, and environmental. Small-scale sports events are largely competitor or parent-as-spectator based, often annual, and attract little media attention. The six events were: a marathon, Senior Games, archery, soccer, softball, and swimming. The participants or spectators of the six events were surveyed onsite or online over an 18-month period and additional data from the sports commission, where relevant, were included. Sample sizes ranged from. n=.68 to. n=.447. The results suggest that a small-scale sports event portfolio consistent with a community's infrastructure and human and cultural capital may be a viable form of sustainable tourism development. © 2011 Sport Management Association of Australia and New Zealand.","author":[{"dropping-particle":"","family":"Gibson","given":"Heather J.","non-dropping-particle":"","parse-names":false,"suffix":""},{"dropping-particle":"","family":"Kaplanidou","given":"Kyriaki","non-dropping-particle":"","parse-names":false,"suffix":""},{"dropping-particle":"","family":"Kang","given":"Sung Jin","non-dropping-particle":"","parse-names":false,"suffix":""}],"container-title":"Sport Management Review","id":"ITEM-1","issued":{"date-parts":[["2012"]]},"title":"Small-scale event sport tourism: A case study in sustainable tourism","type":"article-journal"},"uris":["http://www.mendeley.com/documents/?uuid=a913207b-6a1b-4fa7-afcd-0d2f6d390f6d","http://www.mendeley.com/documents/?uuid=3c6fd8f2-9d51-495d-abe0-f00ea370ae95"]}],"mendeley":{"formattedCitation":"(Gibson, Kaplanidou, and Kang 2012)","plainTextFormattedCitation":"(Gibson, Kaplanidou, and Kang 2012)","previouslyFormattedCitation":"[2]"},"properties":{"noteIndex":0},"schema":"https://github.com/citation-style-language/schema/raw/master/csl-citation.json"}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(Gibson, Kaplanidou, and Kang 2012)</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 xml:space="preserve">. Many entrepreneurs seized a business opportunity mainly for personal reasons related to enjoying a good lifestyle, being in an attractive natural and human environment, and seeking autonomy at work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{"citationItems":[{"id":"ITEM-1","itemData":{"DOI":"10.1080/14775085.2020.1726801","ISSN":"10295399","abstract":"The purpose of this paper is to explore the managerial approach and the entrepreneurial behaviours of tourism lifestyle entrepreneurs with a focus on the niche market of surf sports schools. This study was carried out in Sardinia, a Mediterranean island and an emerging destination in surf tourism. Data were mainly derived from semi-structured interviewees with 22 entrepreneurs in combination with participant observation. Lifestyle entrepreneurs were found to be innovative, proactive in taking business decisions while tending to be neither risk-takers nor competitive. Moreover, cooperation between competitors was notable. The results also highlighted that many entrepreneurs seized a business opportunity mainly for personal reasons related to enjoying a good lifestyle, being in an attractive natural and human environment, and seeking autonomy at work. Furthermore, the findings revealed travel experience, an inclination towards mobility, and an informal managerial approach.","author":[{"dropping-particle":"","family":"Fadda","given":"Nicoletta","non-dropping-particle":"","parse-names":false,"suffix":""}],"container-title":"Journal of Sport and Tourism","id":"ITEM-1","issue":"1","issued":{"date-parts":[["2020","1","2"]]},"page":"53-77","publisher":"Routledge","title":"Entrepreneurial behaviours and managerial approach of lifestyle entrepreneurs in surf tourism: an exploratory study","type":"article-journal","volume":"24"},"uris":["http://www.mendeley.com/documents/?uuid=280aa6ae-b2b2-364d-affd-9e191053f395"]}],"mendeley":{"formattedCitation":"(Fadda 2020)","plainTextFormattedCitation":"(Fadda 2020)","previouslyFormattedCitation":"[3]"},"properties":{"noteIndex":0},"schema":"https://github.com/citation-style-language/schema/raw/master/csl-citation.json"}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(Fadda 2020)</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 xml:space="preserve">. All forms of active and passive involvement of all stakeholders in sports activities strongly support the commercial / business value which requires traveling far from home to the destination. There are several categories that are common in sports tourism activities, namely watching sports events, visiting tourist places / objects, participating / taking an active role in </w:t>
      </w:r>
      <w:r w:rsidRPr="00A4464F">
        <w:rPr>
          <w:rFonts w:ascii="Times New Roman" w:hAnsi="Times New Roman" w:cs="Times New Roman"/>
          <w:iCs/>
          <w:sz w:val="24"/>
          <w:szCs w:val="24"/>
        </w:rPr>
        <w:lastRenderedPageBreak/>
        <w:t xml:space="preserve">activities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{"citationItems":[{"id":"ITEM-1","itemData":{"abstract":"Sport Tourism telah menjadi industri pariwisata dengan perkembangan yang sangat signifikan di seluruh dunia. Dampak multiganda dari penyelenggaraan wisata olahraga berupa peningkatan ekonomi, perbaikan infrastruktur, promosi destinasi wisata, dan pengembangan potensi daya tarik wisata. International Musi Triboatton (IMT) adalah suatu kegiatan berskala internasional yang memadukan kegiatan promosi pariwisata dengan kegiatan olahraga dan diselenggarakan setiap tahun di Sungai Musi, Sumatera Selatan. Kegiatan ini memanfaatkan potensi sungai sebagai arena perlombaan tiga jenis olahraga air, yaitu rafting, kayak, dan perahu naga. Penelitian ini bertujuan untuk mendeskripsikan konsep IMT dilihat dari tiga aspek yaitu manajemen olah raga, manajemen event pariwisata, dan manajemen kegiatan pendukung. Penelitian ini menggunakan metode qualitative descriptive evaluation dan analisis SWOT Kuantitatif. Pengambilan data primer dilakukan dengan melakukan peyebaran kuesioner dan wawancara mendalam (indepth interview) kepada pemerintah, komunitas, media, akademis, dan masyarakat, didukung dengan pengamatan langsung dan dokumentasi. Data sekunder didapatkan dari survey instansi terkait dan kajian literatur. Berdasarkan hasil penelitian, model pengembangan event sport tourism dengan manajemen olahraga, manajemen event pariwisata, dan manajemen kegiatan pendukung mampu bersinergi mewujudkan atraksi event sport tourism. Strategi keberlanjutan pengembangan sport tourism memerlukan restrukturisasi dalam aspek pendanaan, marketing, dan promosi pariwisata.","author":[{"dropping-particle":"","family":"Masjhoer","given":"Jussac Maulana","non-dropping-particle":"","parse-names":false,"suffix":""},{"dropping-particle":"","family":"Tyas","given":"Dyah Wahyuning","non-dropping-particle":"","parse-names":false,"suffix":""}],"container-title":"Jurnal Pariwisata Terapan","id":"ITEM-1","issued":{"date-parts":[["2020"]]},"title":"Model Pengembangan International Musi Triboatton sebagai Atraksi Sport Tourism","type":"article-journal"},"uris":["http://www.mendeley.com/documents/?uuid=29a659de-ca60-4a02-af89-57095e0ba040"]}],"mendeley":{"formattedCitation":"(Masjhoer and Tyas 2020)","plainTextFormattedCitation":"(Masjhoer and Tyas 2020)","previouslyFormattedCitation":"[4]"},"properties":{"noteIndex":0},"schema":"https://github.com/citation-style-language/schema/raw/master/csl-citation.json"}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(Masjhoer and Tyas 2020)</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 xml:space="preserve">. The sport management literature by adding sport-specific factors influencing location decision-making in the sport industry and suggest a new framework for these factors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{"citationItems":[{"id":"ITEM-1","itemData":{"DOI":"10.1504/ijsmm.2021.114170","ISSN":"1475-8962","abstract":"International business research has focused on location decision criteria a lot. In contrast to existing studies, this qualitative study examined business to business sport manufacturing companies. The focus was on sport-specific factors influencing the decision-making processes of sport manufacturing companies located in the German-speaking Alps. The results showed that sport-specific factors, such as corporate sport culture, the work ethic in terms of sport, and the location's destination image regarding sport, play key roles in the location decision-making process. Additionally, the spirit of sport is a fixed component of sport businesses' corporate culture. The findings contribute to the sport management literature by adding sport-specific factors influencing location decision-making in the sport industry and suggest a new framework for these factors. Managers and governments could utilise the findings to support their settlement decisions and as advice for benchmarking initiatives.","author":[{"dropping-particle":"","family":"Happ","given":"Elisabeth","non-dropping-particle":"","parse-names":false,"suffix":""},{"dropping-particle":"","family":"Schnitzer","given":"Martin","non-dropping-particle":"","parse-names":false,"suffix":""},{"dropping-particle":"","family":"Peters","given":"Mike","non-dropping-particle":"","parse-names":false,"suffix":""}],"container-title":"International Journal of Sport Management and Marketing","id":"ITEM-1","issue":"1/2","issued":{"date-parts":[["2021"]]},"page":"21","publisher":"Inderscience Publishers","title":"Sport-specific factors affecting location decisions in business to business sport manufacturing companies: a qualitative study in the Alps","type":"article-journal","volume":"21"},"uris":["http://www.mendeley.com/documents/?uuid=5da00ca6-d138-35d2-b3e1-0b81c6064fca"]}],"mendeley":{"formattedCitation":"(Happ, Schnitzer, and Peters 2021)","plainTextFormattedCitation":"(Happ, Schnitzer, and Peters 2021)","previouslyFormattedCitation":"[5]"},"properties":{"noteIndex":0},"schema":"https://github.com/citation-style-language/schema/raw/master/csl-citation.json"}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(Happ, Schnitzer, and Peters 2021)</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w:t>
      </w:r>
    </w:p>
    <w:p w14:paraId="740E8C43" w14:textId="30B3A32D" w:rsidR="00A4464F" w:rsidRPr="00A4464F" w:rsidRDefault="00BF64E8" w:rsidP="00634ACB">
      <w:pPr>
        <w:spacing w:after="0" w:line="360" w:lineRule="auto"/>
        <w:ind w:firstLine="720"/>
        <w:jc w:val="both"/>
        <w:rPr>
          <w:rFonts w:ascii="Times New Roman" w:hAnsi="Times New Roman" w:cs="Times New Roman"/>
          <w:iCs/>
          <w:sz w:val="24"/>
          <w:szCs w:val="24"/>
        </w:rPr>
      </w:pPr>
      <w:r w:rsidRPr="00A4464F">
        <w:rPr>
          <w:rFonts w:ascii="Times New Roman" w:hAnsi="Times New Roman" w:cs="Times New Roman"/>
          <w:iCs/>
          <w:sz w:val="24"/>
          <w:szCs w:val="24"/>
        </w:rPr>
        <w:t xml:space="preserve">Revealed the multi-dimensional nature of perceived social impacts and contributed to a better understanding of how local residents view the impacts associated with a large-scale sport tourism event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{"citationItems":[{"id":"ITEM-1","itemData":{"DOI":"10.1016/j.tourman.2014.10.015","ISSN":"02615177","abstract":"Resident perceptions of social impacts resulting from hosting large-scale sport tourism events have become important factors for obtaining community-wide event support. However, perception studies have been limited due to the lack of valid and reliable instrumentation to measure both positive and negative impacts. The purpose of this study was to develop and test a multidimensional scale to evaluate the perceived social impacts of a large-scale sport tourism event. A questionnaire was developed and tested among host community residents (. N=1567) for the F1 Korean GP in South Korea. The analyses resulted in a six-factor model with 23 items to assess perceived social impacts: (1) economic benefits; (2) community pride; (3) community development; (4) economic costs; (5) traffic problems; and (6) security risks. This study revealed the multi-dimensional nature of perceived social impacts and contributed to a better understanding of how local residents view the impacts associated with a large-scale sport tourism event.","author":[{"dropping-particle":"","family":"Kim","given":"Wonyoung","non-dropping-particle":"","parse-names":false,"suffix":""},{"dropping-particle":"","family":"Jun","given":"Ho Mun","non-dropping-particle":"","parse-names":false,"suffix":""},{"dropping-particle":"","family":"Walker","given":"Matthew","non-dropping-particle":"","parse-names":false,"suffix":""},{"dropping-particle":"","family":"Drane","given":"Dan","non-dropping-particle":"","parse-names":false,"suffix":""}],"container-title":"Tourism Management","id":"ITEM-1","issued":{"date-parts":[["2015"]]},"title":"Evaluating the perceived social impacts of hosting large-scale sport tourism events: SCALE development and validation","type":"article-journal"},"uris":["http://www.mendeley.com/documents/?uuid=1c4083b3-f048-4773-bb13-e4f091ec2e11","http://www.mendeley.com/documents/?uuid=52987b86-dea2-4a82-919f-4082095a68ee"]}],"mendeley":{"formattedCitation":"(Kim et al. 2015)","plainTextFormattedCitation":"(Kim et al. 2015)","previouslyFormattedCitation":"[6]"},"properties":{"noteIndex":0},"schema":"https://github.com/citation-style-language/schema/raw/master/csl-citation.json"}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(Kim et al. 2015)</w:t>
      </w:r>
      <w:r w:rsidRPr="00A4464F">
        <w:rPr>
          <w:rFonts w:ascii="Times New Roman" w:hAnsi="Times New Roman" w:cs="Times New Roman"/>
          <w:iCs/>
          <w:sz w:val="24"/>
          <w:szCs w:val="24"/>
        </w:rPr>
        <w:fldChar w:fldCharType="end"/>
      </w:r>
      <w:r w:rsidRPr="00A4464F">
        <w:rPr>
          <w:rFonts w:ascii="Times New Roman" w:hAnsi="Times New Roman" w:cs="Times New Roman"/>
          <w:iCs/>
          <w:sz w:val="24"/>
          <w:szCs w:val="24"/>
        </w:rPr>
        <w:t xml:space="preserve">. Organizing sport tourism events by combining two sports and tourism activities is expected to have a positive impact on regional progress. This event must be carried out on an ongoing basis so that the program being implemented can have a significant impact on society. </w:t>
      </w:r>
      <w:r w:rsidRPr="00A4464F">
        <w:rPr>
          <w:rFonts w:ascii="Times New Roman" w:hAnsi="Times New Roman" w:cs="Times New Roman"/>
          <w:iCs/>
          <w:sz w:val="24"/>
          <w:szCs w:val="24"/>
          <w:lang w:val="en-US"/>
        </w:rPr>
        <w:t xml:space="preserve">Local and non-local participants evaluate their event experiences differently and provide practical implications for event organizers </w:t>
      </w:r>
      <w:r w:rsidRPr="00A4464F">
        <w:rPr>
          <w:rFonts w:ascii="Times New Roman" w:hAnsi="Times New Roman" w:cs="Times New Roman"/>
          <w:iCs/>
          <w:sz w:val="24"/>
          <w:szCs w:val="24"/>
          <w:lang w:val="en-US"/>
        </w:rPr>
        <w:fldChar w:fldCharType="begin" w:fldLock="1"/>
      </w:r>
      <w:r w:rsidR="003830AB">
        <w:rPr>
          <w:rFonts w:ascii="Times New Roman" w:hAnsi="Times New Roman" w:cs="Times New Roman"/>
          <w:iCs/>
          <w:sz w:val="24"/>
          <w:szCs w:val="24"/>
          <w:lang w:val="en-US"/>
        </w:rPr>
        <w:instrText>ADDIN CSL_CITATION {"citationItems":[{"id":"ITEM-1","itemData":{"DOI":"10.1080/14775085.2020.1773296","ISSN":"10295399","abstract":"Understanding the different experiences between local and non-local participants may help event organizers implement diverse marketing strategies for each segment, which could efficiently improve participants’ experiences of the event. However, little research has compared the experiences between local and non-local participants in sport event settings. This study compares the differences between local and non-local participants in their perceived service quality of a triathlon event, examines the relationships among service quality, satisfaction, and behavioral intention, and explores the role of participants’ residence status in these relationships. Data were collected from participants (N = 289) in a triathlon event held in Japan. The results indicate that local participants evaluated all service quality dimensions more positively than non-local participants. The course, ambience, achievement, and escape had positive effects on satisfaction, satisfaction had an extensively positive effect on behavioral intention, and the effect of escape on satisfaction differed between local and non-local participants. Our findings identify how local and non-local participants evaluate their event experiences differently and provide practical implications for event organizers.","author":[{"dropping-particle":"","family":"An","given":"Bang","non-dropping-particle":"","parse-names":false,"suffix":""},{"dropping-particle":"","family":"Harada","given":"Munehiko","non-dropping-particle":"","parse-names":false,"suffix":""},{"dropping-particle":"","family":"Sato","given":"Shintaro","non-dropping-particle":"","parse-names":false,"suffix":""}],"container-title":"Journal of Sport and Tourism","id":"ITEM-1","issue":"2","issued":{"date-parts":[["2020","4","2"]]},"page":"127-142","publisher":"Routledge","title":"Service quality, satisfaction, and behavioral intention in a triathlon event: the different experiences between local and non-local participants","type":"article-journal","volume":"24"},"uris":["http://www.mendeley.com/documents/?uuid=82b1e322-81fb-3f3c-8238-77c8749067ab"]}],"mendeley":{"formattedCitation":"(An, Harada, and Sato 2020)","plainTextFormattedCitation":"(An, Harada, and Sato 2020)","previouslyFormattedCitation":"[7]"},"properties":{"noteIndex":0},"schema":"https://github.com/citation-style-language/schema/raw/master/csl-citation.json"}</w:instrText>
      </w:r>
      <w:r w:rsidRPr="00A4464F">
        <w:rPr>
          <w:rFonts w:ascii="Times New Roman" w:hAnsi="Times New Roman" w:cs="Times New Roman"/>
          <w:iCs/>
          <w:sz w:val="24"/>
          <w:szCs w:val="24"/>
          <w:lang w:val="en-US"/>
        </w:rPr>
        <w:fldChar w:fldCharType="separate"/>
      </w:r>
      <w:r w:rsidR="003830AB" w:rsidRPr="003830AB">
        <w:rPr>
          <w:rFonts w:ascii="Times New Roman" w:hAnsi="Times New Roman" w:cs="Times New Roman"/>
          <w:iCs/>
          <w:noProof/>
          <w:sz w:val="24"/>
          <w:szCs w:val="24"/>
          <w:lang w:val="en-US"/>
        </w:rPr>
        <w:t>(An, Harada, and Sato 2020)</w:t>
      </w:r>
      <w:r w:rsidRPr="00A4464F">
        <w:rPr>
          <w:rFonts w:ascii="Times New Roman" w:hAnsi="Times New Roman" w:cs="Times New Roman"/>
          <w:iCs/>
          <w:sz w:val="24"/>
          <w:szCs w:val="24"/>
          <w:lang w:val="en-US"/>
        </w:rPr>
        <w:fldChar w:fldCharType="end"/>
      </w:r>
      <w:r w:rsidRPr="00A4464F">
        <w:rPr>
          <w:rFonts w:ascii="Times New Roman" w:hAnsi="Times New Roman" w:cs="Times New Roman"/>
          <w:iCs/>
          <w:sz w:val="24"/>
          <w:szCs w:val="24"/>
          <w:lang w:val="en-US"/>
        </w:rPr>
        <w:t xml:space="preserve">. In Indonesia, this activity is being carried out in several provinces that have tourism potential to attract tourist visits and promote local culture. </w:t>
      </w:r>
      <w:r w:rsidRPr="00A4464F">
        <w:rPr>
          <w:rFonts w:ascii="Times New Roman" w:hAnsi="Times New Roman" w:cs="Times New Roman"/>
          <w:sz w:val="24"/>
          <w:szCs w:val="24"/>
        </w:rPr>
        <w:t xml:space="preserve">Sport tourism is expected to be one of the key elements to stimulate rural areas by utilizing their potential natural resources </w:t>
      </w:r>
      <w:r w:rsidRPr="00A4464F">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{"citationItems":[{"id":"ITEM-1","itemData":{"DOI":"10.1080/14775085.2020.1763192","ISSN":"10295399","abstract":"Sport tourism is anticipated as one of the key industries that can vitalize a community with a wide variety of attractive natural resources. This research focusses on the relationship between tourists’ prior knowledge of the destination, destination reputation, and destination loyalty. Data were collected from domestic sport tourists who visited Niseko Adventure Centre during August, 2018 (N = 221). Using confirmatory factor analysis and structural equation modelling, the results showed a significant relationship between prior knowledge, reputation, and loyalty, which explained 34% of the model. Sport tourism is expected to be one of the key elements to stimulate rural areas by utilizing their potential natural resources. In this research, we observed Niseko district to clarify the relationship between destination prior knowledge, reputation, and loyalty. As a result, we were able to conclude that, by focusing attention on information search processes, marketers can develop effective marketing strategies.","author":[{"dropping-particle":"","family":"Yamashita","given":"Rei","non-dropping-particle":"","parse-names":false,"suffix":""},{"dropping-particle":"","family":"Takata","given":"Kosuke","non-dropping-particle":"","parse-names":false,"suffix":""}],"container-title":"Journal of Sport and Tourism","id":"ITEM-1","issue":"2","issued":{"date-parts":[["2020","4","2"]]},"page":"143-153","publisher":"Routledge","title":"Relationship between prior knowledge, destination reputation, and loyalty among sport tourists","type":"article-journal","volume":"24"},"uris":["http://www.mendeley.com/documents/?uuid=25678a43-8909-34a7-88c8-e2f9570014e8"]}],"mendeley":{"formattedCitation":"(Yamashita and Takata 2020)","plainTextFormattedCitation":"(Yamashita and Takata 2020)","previouslyFormattedCitation":"[8]"},"properties":{"noteIndex":0},"schema":"https://github.com/citation-style-language/schema/raw/master/csl-citation.json"}</w:instrText>
      </w:r>
      <w:r w:rsidRPr="00A4464F">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(Yamashita and Takata 2020)</w:t>
      </w:r>
      <w:r w:rsidRPr="00A4464F">
        <w:rPr>
          <w:rFonts w:ascii="Times New Roman" w:hAnsi="Times New Roman" w:cs="Times New Roman"/>
          <w:sz w:val="24"/>
          <w:szCs w:val="24"/>
        </w:rPr>
        <w:fldChar w:fldCharType="end"/>
      </w:r>
      <w:r w:rsidRPr="00A4464F">
        <w:rPr>
          <w:rFonts w:ascii="Times New Roman" w:hAnsi="Times New Roman" w:cs="Times New Roman"/>
          <w:sz w:val="24"/>
          <w:szCs w:val="24"/>
        </w:rPr>
        <w:t xml:space="preserve">. Organizing sporting events in general has contributed to the level of local income and local residents </w:t>
      </w:r>
      <w:r w:rsidR="003830AB" w:rsidRPr="00A4464F">
        <w:rPr>
          <w:rFonts w:ascii="Times New Roman" w:hAnsi="Times New Roman" w:cs="Times New Roman"/>
          <w:iCs/>
          <w:sz w:val="24"/>
          <w:szCs w:val="24"/>
          <w:lang w:val="en-US"/>
        </w:rPr>
        <w:fldChar w:fldCharType="begin" w:fldLock="1"/>
      </w:r>
      <w:r w:rsidR="003830AB" w:rsidRPr="00A4464F">
        <w:rPr>
          <w:rFonts w:ascii="Times New Roman" w:hAnsi="Times New Roman" w:cs="Times New Roman"/>
          <w:iCs/>
          <w:sz w:val="24"/>
          <w:szCs w:val="24"/>
          <w:lang w:val="en-US"/>
        </w:rPr>
        <w:instrText>ADDIN CSL_CITATION {"citationItems":[{"id":"ITEM-1","itemData":{"DOI":"10.15294/active.v5i2.9531","ISSN":"2252-6773","abstract":"Abstrak Penyelenggaraan event olahraga atau pertandingan olahraga baik yang bersifat mul-ti event olahraga seperti Popnas, PON, Sea Games atau dan single event olahraga seperti Kejurnas Renang KU, Indonesia Super Liga Sepakbola, dan lain sebagainya, dapat memunculkan beragam tanggapan, pendapat, dan pengaruh dari penyeleng-garaan event tersebut, termasuk pengaruh terhadap tingkat pendapatan penduduk sekitarnya. Metode penelitian yang digunakan adalah deskriptif kualitatif. Hasil analisis, menunjukkan bahwa penyelenggaraan event olahraga secara umum memi-liki konstibusi atau sumbangan terhadap tingkat pendapatan penduduk sekitarnya. Besar konstribusi bervariasi, tergantung ruang lingkup dan tingkatan event olahraga yang diselenggarakan, mulai tingkat Internasional, Nasional, Daerah dan Kabu-paten/kota, cabang olahraga yang di selenggarakan, waktu penyelenggaraan event olahraga, faktor promosi atau sosialisasi penyelenggaraan event, ketepatan jenis, macam dan model barang atau jasa serta kualitas yang dijual sebelum, saat dan pasca event olahraga tersebut berlangsung. Besar kontribusi event olahraga pada tingkat pendapatan penduduk sekitarnya, secara umum mengalami kenaikan berk-isar antara 15 % -35 %. Simpulan, event olahraga memberikan konstribusi terha-dap tingkat pendapatan penduduk sekitarnya. Abstract Organizing sports eventts or sports matches both multi-sport eventt like Popnas, PON, Sea Games or and single sport eventts such as the National Championship pool KU, Indonesia super league football, and so forth, can bring a variety of resPONses, opinions, and influence of the organization of eventts , including the effect on the income level of the surrounding population. The method used is descriptive qualitative. Results of the analysis showed that the management of sporting eventts in general have konstribusi or contribute to the income level of the surrounding population. Big contribution varies, depending on the scope and level of sporting eventts held, at the levels of International, National, Regional and district / city, a sport which was held, when the organization of sporting eventts, the factor of promotion or dissemination organizing eventts, precision types, kinds and models as well as the quality of the goods or services were sold before, during and after sporting eventts took place. Large sport-ing eventts contribute to the income level of the surrounding population, in general increases ranging from 15% -35%. Conclusion, sporting even…","container-title":"ACTIVE: Journal of Physical Education, Sport, Health and Recreation","id":"ITEM-1","issued":{"date-parts":[["2016"]]},"title":"THE CONTRIBUTION OF SPORTS EVENT TO THE INCOME LEVEL OF LOCALS AROUND","type":"article-journal"},"uris":["http://www.mendeley.com/documents/?uuid=9f20c64b-6cbe-4813-b147-60b02f37608e","http://www.mendeley.com/documents/?uuid=f2a5075f-ebc6-4c7c-8041-35fc9fbf3c9b"]}],"mendeley":{"formattedCitation":"(“THE CONTRIBUTION OF SPORTS EVENT TO THE INCOME LEVEL OF LOCALS AROUND,” 2016)","manualFormatting":"(Marsudi, Imam, Tandiyo, 2016)","plainTextFormattedCitation":"(“THE CONTRIBUTION OF SPORTS EVENT TO THE INCOME LEVEL OF LOCALS AROUND,” 2016)","previouslyFormattedCitation":"(“THE CONTRIBUTION OF SPORTS EVENT TO THE INCOME LEVEL OF LOCALS AROUND,” 2016)"},"properties":{"noteIndex":0},"schema":"https://github.com/citation-style-language/schema/raw/master/csl-citation.json"}</w:instrText>
      </w:r>
      <w:r w:rsidR="003830AB" w:rsidRPr="00A4464F">
        <w:rPr>
          <w:rFonts w:ascii="Times New Roman" w:hAnsi="Times New Roman" w:cs="Times New Roman"/>
          <w:iCs/>
          <w:sz w:val="24"/>
          <w:szCs w:val="24"/>
          <w:lang w:val="en-US"/>
        </w:rPr>
        <w:fldChar w:fldCharType="separate"/>
      </w:r>
      <w:r w:rsidR="003830AB" w:rsidRPr="00A4464F">
        <w:rPr>
          <w:rFonts w:ascii="Times New Roman" w:hAnsi="Times New Roman" w:cs="Times New Roman"/>
          <w:iCs/>
          <w:noProof/>
          <w:sz w:val="24"/>
          <w:szCs w:val="24"/>
          <w:lang w:val="en-US"/>
        </w:rPr>
        <w:t>(</w:t>
      </w:r>
      <w:bookmarkStart w:id="1" w:name="_Hlk73660647"/>
      <w:r w:rsidR="003830AB" w:rsidRPr="00A4464F">
        <w:rPr>
          <w:rFonts w:ascii="Times New Roman" w:hAnsi="Times New Roman" w:cs="Times New Roman"/>
          <w:iCs/>
          <w:noProof/>
          <w:sz w:val="24"/>
          <w:szCs w:val="24"/>
          <w:lang w:val="en-US"/>
        </w:rPr>
        <w:t>Marsudi, Imam, Tandiyo</w:t>
      </w:r>
      <w:bookmarkEnd w:id="1"/>
      <w:r w:rsidR="003830AB" w:rsidRPr="00A4464F">
        <w:rPr>
          <w:rFonts w:ascii="Times New Roman" w:hAnsi="Times New Roman" w:cs="Times New Roman"/>
          <w:iCs/>
          <w:noProof/>
          <w:sz w:val="24"/>
          <w:szCs w:val="24"/>
          <w:lang w:val="en-US"/>
        </w:rPr>
        <w:t>, 2016)</w:t>
      </w:r>
      <w:r w:rsidR="003830AB" w:rsidRPr="00A4464F">
        <w:rPr>
          <w:rFonts w:ascii="Times New Roman" w:hAnsi="Times New Roman" w:cs="Times New Roman"/>
          <w:iCs/>
          <w:sz w:val="24"/>
          <w:szCs w:val="24"/>
          <w:lang w:val="en-US"/>
        </w:rPr>
        <w:fldChar w:fldCharType="end"/>
      </w:r>
      <w:r w:rsidR="00A4464F" w:rsidRPr="00A4464F">
        <w:rPr>
          <w:rFonts w:ascii="Times New Roman" w:hAnsi="Times New Roman" w:cs="Times New Roman"/>
          <w:iCs/>
          <w:sz w:val="24"/>
          <w:szCs w:val="24"/>
          <w:lang w:val="en-US"/>
        </w:rPr>
        <w:t xml:space="preserve">. </w:t>
      </w:r>
      <w:r w:rsidR="00A4464F" w:rsidRPr="00A4464F">
        <w:rPr>
          <w:rFonts w:ascii="Times New Roman" w:hAnsi="Times New Roman" w:cs="Times New Roman"/>
          <w:iCs/>
          <w:sz w:val="24"/>
          <w:szCs w:val="24"/>
        </w:rPr>
        <w:t>The results show that this contribution is higher in those economies where tourism accounts for a higher share of gross domestic product (GDP)</w:t>
      </w:r>
      <w:r w:rsidR="00A4464F" w:rsidRPr="00A4464F">
        <w:rPr>
          <w:rFonts w:ascii="Times New Roman" w:hAnsi="Times New Roman" w:cs="Times New Roman"/>
          <w:iCs/>
          <w:sz w:val="24"/>
          <w:szCs w:val="24"/>
          <w:lang w:val="en-US"/>
        </w:rPr>
        <w:t xml:space="preserve"> </w:t>
      </w:r>
      <w:r w:rsidR="00A4464F" w:rsidRPr="00A4464F">
        <w:rPr>
          <w:rFonts w:ascii="Times New Roman" w:hAnsi="Times New Roman" w:cs="Times New Roman"/>
          <w:iCs/>
          <w:sz w:val="24"/>
          <w:szCs w:val="24"/>
          <w:lang w:val="en-US"/>
        </w:rPr>
        <w:fldChar w:fldCharType="begin" w:fldLock="1"/>
      </w:r>
      <w:r w:rsidR="003830AB">
        <w:rPr>
          <w:rFonts w:ascii="Times New Roman" w:hAnsi="Times New Roman" w:cs="Times New Roman"/>
          <w:iCs/>
          <w:sz w:val="24"/>
          <w:szCs w:val="24"/>
          <w:lang w:val="en-US"/>
        </w:rPr>
        <w:instrText>ADDIN CSL_CITATION {"citationItems":[{"id":"ITEM-1","itemData":{"DOI":"10.5367/te.2013.0211","ISSN":"13548166","abstract":"The paper reviews the various methods and tourism development proxy variables used to measure the impact of tourism on economic growth. The growth decomposition methodology is employed with data for 174 countries covering 2000 to 2010 to measure the impact of tourism on a country-by-country basis. Tourism's contribution to economic growth is highest in Africa, Asia and Latin America and the Caribbean. It is slightly negative in Europe, North America and Oceania. The paper also investigates the factors that influence tourism's contribution to growth. The results show that this contribution is higher in those economies where tourism accounts for a higher share of gross domestic product (GDP). The implications and limitations of the growth decomposition methodology are also discussed.","author":[{"dropping-particle":"","family":"Ivanov","given":"Stanislav H.","non-dropping-particle":"","parse-names":false,"suffix":""},{"dropping-particle":"","family":"Webster","given":"Craig","non-dropping-particle":"","parse-names":false,"suffix":""}],"container-title":"Tourism Economics","id":"ITEM-1","issued":{"date-parts":[["2013"]]},"title":"Tourism's contribution to economic growth: A global analysis for the first decade of the millennium","type":"article-journal"},"uris":["http://www.mendeley.com/documents/?uuid=a5ac0af5-a278-4e23-b44f-97f7bf364c06","http://www.mendeley.com/documents/?uuid=00f99bbb-de17-4711-93a8-9cbd36c09107"]}],"mendeley":{"formattedCitation":"(Ivanov and Webster 2013)","plainTextFormattedCitation":"(Ivanov and Webster 2013)","previouslyFormattedCitation":"[10]"},"properties":{"noteIndex":0},"schema":"https://github.com/citation-style-language/schema/raw/master/csl-citation.json"}</w:instrText>
      </w:r>
      <w:r w:rsidR="00A4464F" w:rsidRPr="00A4464F">
        <w:rPr>
          <w:rFonts w:ascii="Times New Roman" w:hAnsi="Times New Roman" w:cs="Times New Roman"/>
          <w:iCs/>
          <w:sz w:val="24"/>
          <w:szCs w:val="24"/>
          <w:lang w:val="en-US"/>
        </w:rPr>
        <w:fldChar w:fldCharType="separate"/>
      </w:r>
      <w:r w:rsidR="003830AB" w:rsidRPr="003830AB">
        <w:rPr>
          <w:rFonts w:ascii="Times New Roman" w:hAnsi="Times New Roman" w:cs="Times New Roman"/>
          <w:iCs/>
          <w:noProof/>
          <w:sz w:val="24"/>
          <w:szCs w:val="24"/>
          <w:lang w:val="en-US"/>
        </w:rPr>
        <w:t>(Ivanov and Webster 2013)</w:t>
      </w:r>
      <w:r w:rsidR="00A4464F" w:rsidRPr="00A4464F">
        <w:rPr>
          <w:rFonts w:ascii="Times New Roman" w:hAnsi="Times New Roman" w:cs="Times New Roman"/>
          <w:iCs/>
          <w:sz w:val="24"/>
          <w:szCs w:val="24"/>
          <w:lang w:val="en-US"/>
        </w:rPr>
        <w:fldChar w:fldCharType="end"/>
      </w:r>
      <w:r w:rsidR="00A4464F" w:rsidRPr="00A4464F">
        <w:rPr>
          <w:rFonts w:ascii="Times New Roman" w:hAnsi="Times New Roman" w:cs="Times New Roman"/>
          <w:iCs/>
          <w:sz w:val="24"/>
          <w:szCs w:val="24"/>
        </w:rPr>
        <w:t>.</w:t>
      </w:r>
    </w:p>
    <w:p w14:paraId="5892A608" w14:textId="4F0DC132" w:rsidR="00BF64E8" w:rsidRPr="00A4464F" w:rsidRDefault="00A4464F" w:rsidP="00634ACB">
      <w:pPr>
        <w:spacing w:after="0" w:line="360" w:lineRule="auto"/>
        <w:ind w:firstLine="720"/>
        <w:jc w:val="both"/>
        <w:rPr>
          <w:rFonts w:ascii="Times New Roman" w:hAnsi="Times New Roman" w:cs="Times New Roman"/>
          <w:sz w:val="24"/>
          <w:szCs w:val="24"/>
        </w:rPr>
      </w:pPr>
      <w:r w:rsidRPr="00A4464F">
        <w:rPr>
          <w:rFonts w:ascii="Times New Roman" w:hAnsi="Times New Roman" w:cs="Times New Roman"/>
          <w:iCs/>
          <w:sz w:val="24"/>
          <w:szCs w:val="24"/>
        </w:rPr>
        <w:t xml:space="preserve">Sport and tourism are global social and economic phenomena that increasingly demonstrate a convergence of business, planning and management interests </w:t>
      </w:r>
      <w:r w:rsidRPr="00A4464F">
        <w:rPr>
          <w:rFonts w:ascii="Times New Roman" w:hAnsi="Times New Roman" w:cs="Times New Roman"/>
          <w:iCs/>
          <w:sz w:val="24"/>
          <w:szCs w:val="24"/>
        </w:rPr>
        <w:fldChar w:fldCharType="begin" w:fldLock="1"/>
      </w:r>
      <w:r w:rsidR="003830AB">
        <w:rPr>
          <w:rFonts w:ascii="Times New Roman" w:hAnsi="Times New Roman" w:cs="Times New Roman"/>
          <w:iCs/>
          <w:sz w:val="24"/>
          <w:szCs w:val="24"/>
        </w:rPr>
        <w:instrText>ADDIN CSL_CITATION {"citationItems":[{"id":"ITEM-1","itemData":{"DOI":"10.1080/14775085.2018.1548814","ISSN":"1477-5085","abstract":"Sport and tourism are global social and economic phenomena that increasingly demonstrate a convergence of business, planning and management interests. In setting the foundation for the book, the unique qualities of sport as a tourist attraction are presented and discussed theoretically. The book then addresses in six chapters central themes of sport tourism development including the geographic themes of space, place and environment and the temporal themes of visitor experience, seasonality and evolution.","author":[{"dropping-particle":"","family":"Buning","given":"Richard J.","non-dropping-particle":"","parse-names":false,"suffix":""}],"container-title":"Journal of Sport &amp; Tourism","id":"ITEM-1","issued":{"date-parts":[["2019"]]},"title":"Sport tourism development","type":"article-journal"},"uris":["http://www.mendeley.com/documents/?uuid=189864b7-a936-4b58-bdfc-b57bcba23bd7","http://www.mendeley.com/documents/?uuid=bed1aa3a-4df0-4ba1-a31b-75ac018dc05f"]}],"mendeley":{"formattedCitation":"(Buning 2019)","plainTextFormattedCitation":"(Buning 2019)","previouslyFormattedCitation":"[11]"},"properties":{"noteIndex":0},"schema":"https://github.com/citation-style-language/schema/raw/master/csl-citation.json"}</w:instrText>
      </w:r>
      <w:r w:rsidRPr="00A4464F">
        <w:rPr>
          <w:rFonts w:ascii="Times New Roman" w:hAnsi="Times New Roman" w:cs="Times New Roman"/>
          <w:iCs/>
          <w:sz w:val="24"/>
          <w:szCs w:val="24"/>
        </w:rPr>
        <w:fldChar w:fldCharType="separate"/>
      </w:r>
      <w:r w:rsidR="003830AB" w:rsidRPr="003830AB">
        <w:rPr>
          <w:rFonts w:ascii="Times New Roman" w:hAnsi="Times New Roman" w:cs="Times New Roman"/>
          <w:iCs/>
          <w:noProof/>
          <w:sz w:val="24"/>
          <w:szCs w:val="24"/>
        </w:rPr>
        <w:t>(Buning 2019)</w:t>
      </w:r>
      <w:r w:rsidRPr="00A4464F">
        <w:rPr>
          <w:rFonts w:ascii="Times New Roman" w:hAnsi="Times New Roman" w:cs="Times New Roman"/>
          <w:iCs/>
          <w:sz w:val="24"/>
          <w:szCs w:val="24"/>
        </w:rPr>
        <w:fldChar w:fldCharType="end"/>
      </w:r>
      <w:r w:rsidRPr="00A4464F">
        <w:rPr>
          <w:rFonts w:ascii="Times New Roman" w:hAnsi="Times New Roman" w:cs="Times New Roman"/>
          <w:sz w:val="24"/>
          <w:szCs w:val="24"/>
        </w:rPr>
        <w:t xml:space="preserve">. The development and management of tourism and sports objects requires cooperation between the government and the private sector. Management and development of clear and structured tourism objects will be able to build and advance the tourism industry, especially sports tourism which will have an impact on various groups such as local and foreign tourists. Foundation for a more nuanced and targeted activity sports tourism strategy, which might have implications for how activity sports tourism may contribute to health and well-being and local economic development to better inform tourism planning and policy </w:t>
      </w:r>
      <w:r w:rsidRPr="00A4464F">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{"citationItems":[{"id":"ITEM-1","itemData":{"DOI":"10.1080/14775085.2020.1784255","ISSN":"10295399","abstract":"Drawing upon a unique large-scale data source (n=5,004) and motivated by the time allocation model of consumer demand in economics, this paper critically analyses the relationship between the expenditure from, and duration of, same-day visits that comprise a large component of the domestic tourism market in England. It focusses on the contribution of activity sports tourism as a component of same-day visits. Three-stage least squares (3SLS) instrumental variable estimation is employed to account for the simultaneous determination of duration and expenditure as implied by economic theory. Controlling for socio-economic characteristics and general trip behaviours, the research identifies that although total expenditures and trip durations are positively related, there are trade-offs between these when focussing on the direct effects of the activities undertaken. However, accounting for the interrelationship between the duration of visits and the expenditures on them, it is found that walking reduces the expenditures on trips and their duration. Field sports increase them both. No effects are identified for running and cycling, as land-based activity sports tourism, or swimming and water sports, as water-based activity sports tourism. The key drivers of expenditure, which also increase the duration of trips, are visiting attractions and hospitality. The research provides a theoretically informed and empirically robust foundation for a more nuanced and targeted activity sports tourism strategy, which might have implications for how activity sports tourism may contribute to health and well-being and local economic development to better inform tourism planning and policy.","author":[{"dropping-particle":"","family":"Downward","given":"Paul","non-dropping-particle":"","parse-names":false,"suffix":""},{"dropping-particle":"","family":"Rasciute","given":"Simona","non-dropping-particle":"","parse-names":false,"suffix":""},{"dropping-particle":"","family":"Muniz","given":"Cristina","non-dropping-particle":"","parse-names":false,"suffix":""}],"container-title":"Journal of Sport and Tourism","id":"ITEM-1","issue":"2","issued":{"date-parts":[["2020","4","2"]]},"page":"111-126","publisher":"Routledge","title":"Exploring the contribution of activity sports tourism to same-day visit expenditure and duration","type":"article-journal","volume":"24"},"uris":["http://www.mendeley.com/documents/?uuid=681be561-8002-3931-9768-639e2b08a3a5"]}],"mendeley":{"formattedCitation":"(Downward, Rasciute, and Muniz 2020)","plainTextFormattedCitation":"(Downward, Rasciute, and Muniz 2020)","previouslyFormattedCitation":"[12]"},"properties":{"noteIndex":0},"schema":"https://github.com/citation-style-language/schema/raw/master/csl-citation.json"}</w:instrText>
      </w:r>
      <w:r w:rsidRPr="00A4464F">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(Downward, Rasciute, and Muniz 2020)</w:t>
      </w:r>
      <w:r w:rsidRPr="00A4464F">
        <w:rPr>
          <w:rFonts w:ascii="Times New Roman" w:hAnsi="Times New Roman" w:cs="Times New Roman"/>
          <w:sz w:val="24"/>
          <w:szCs w:val="24"/>
        </w:rPr>
        <w:fldChar w:fldCharType="end"/>
      </w:r>
      <w:r w:rsidRPr="00A4464F">
        <w:rPr>
          <w:rFonts w:ascii="Times New Roman" w:hAnsi="Times New Roman" w:cs="Times New Roman"/>
          <w:sz w:val="24"/>
          <w:szCs w:val="24"/>
        </w:rPr>
        <w:t xml:space="preserve">. Increasing tourism destinations and investment, making tourism a key factor in export revenue, job creation, business development and infrastructure </w:t>
      </w:r>
      <w:r w:rsidRPr="00A4464F">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{"citationItems":[{"id":"ITEM-1","itemData":{"abstract":"(TOURISM IS A LEADING SECTOR) - Meningkatnya destinasi dan investasi pariwisata, menjadikan Pariwisata sebagai faktor kunci dalam pendapatan ekspor, penciptaan lapangan kerja, pengembangan usaha dan infrastruktur; - Pariwisata telah mengalami ekspansi dan diversifikasi berkelanjutan, dan menjadi salah satu sektor ekonomi yang terbesar dan tercepat pertumbuhannya di dunia; - Meskipun krisis global terjadi beberapa kali, jumlah perjalanan wisatawan internasional tetap menunjukkan pertumbuhan yang positif ? 25 juta orang (1950) (1995) ? ? 278 juta orang (1980) ? 528 Juta orang 1,1 milyar orang (2014).","author":[{"dropping-particle":"","family":"Kemenpar","given":"","non-dropping-particle":"","parse-names":false,"suffix":""}],"container-title":"Rapat Koordinasi Nasional Kementerian Pariwisata “Akselerasi Pembangunan Kepariwisataan Dalam Rangka Pencapaian Target 12 Juta Wisman dan 260 Juta Wisnus 2016”","id":"ITEM-1","issued":{"date-parts":[["2016"]]},"title":"Pembangunan Destinasi Pariwisata Prioritas 2016 - 2019","type":"article-journal"},"uris":["http://www.mendeley.com/documents/?uuid=5ebe3752-efa6-469d-a741-1f221866f0ae","http://www.mendeley.com/documents/?uuid=96a63e52-a818-4403-940e-d63fe884734f"]}],"mendeley":{"formattedCitation":"(Kemenpar 2016)","plainTextFormattedCitation":"(Kemenpar 2016)","previouslyFormattedCitation":"[13]"},"properties":{"noteIndex":0},"schema":"https://github.com/citation-style-language/schema/raw/master/csl-citation.json"}</w:instrText>
      </w:r>
      <w:r w:rsidRPr="00A4464F">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(Kemenpar 2016)</w:t>
      </w:r>
      <w:r w:rsidRPr="00A4464F">
        <w:rPr>
          <w:rFonts w:ascii="Times New Roman" w:hAnsi="Times New Roman" w:cs="Times New Roman"/>
          <w:sz w:val="24"/>
          <w:szCs w:val="24"/>
        </w:rPr>
        <w:fldChar w:fldCharType="end"/>
      </w:r>
      <w:r w:rsidRPr="00A4464F">
        <w:rPr>
          <w:rFonts w:ascii="Times New Roman" w:hAnsi="Times New Roman" w:cs="Times New Roman"/>
          <w:sz w:val="24"/>
          <w:szCs w:val="24"/>
        </w:rPr>
        <w:t xml:space="preserve">. </w:t>
      </w:r>
    </w:p>
    <w:p w14:paraId="6972691B" w14:textId="51A3388A" w:rsidR="00A4464F" w:rsidRPr="00A4464F" w:rsidRDefault="00A4464F" w:rsidP="00634ACB">
      <w:pPr>
        <w:spacing w:after="0" w:line="360" w:lineRule="auto"/>
        <w:ind w:firstLine="720"/>
        <w:jc w:val="both"/>
        <w:rPr>
          <w:rFonts w:ascii="Times New Roman" w:hAnsi="Times New Roman" w:cs="Times New Roman"/>
          <w:sz w:val="24"/>
          <w:szCs w:val="24"/>
        </w:rPr>
      </w:pPr>
      <w:r w:rsidRPr="00A4464F">
        <w:rPr>
          <w:rFonts w:ascii="Times New Roman" w:hAnsi="Times New Roman" w:cs="Times New Roman"/>
          <w:sz w:val="24"/>
          <w:szCs w:val="24"/>
        </w:rPr>
        <w:t xml:space="preserve">There also remains much potential for sports administrators to harness the interests of non-local residents as consumers of sport. Sports may, for example, moderate the spatial travel patterns of international tourists who may be attracted to the entertainment and cultural values of live sport, much to the benefit of host cities. Clearly, there are many unanswered questions that arise out of a consideration of the relationship between sport and tourism. The sport tourism program has become one of the leading programs to increase the attractiveness of </w:t>
      </w:r>
      <w:r w:rsidRPr="00A4464F">
        <w:rPr>
          <w:rFonts w:ascii="Times New Roman" w:hAnsi="Times New Roman" w:cs="Times New Roman"/>
          <w:sz w:val="24"/>
          <w:szCs w:val="24"/>
        </w:rPr>
        <w:lastRenderedPageBreak/>
        <w:t xml:space="preserve">tourists regarding travel and sports which include (tourism objects, participation in sports activities, or as a spectator of a competition). Strategic guidelines to improve the teaching of tourism withing the secondary education curriculum that could contribute to improve the touristic competitiveness of the country </w:t>
      </w:r>
      <w:r w:rsidRPr="00A4464F">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{"citationItems":[{"id":"ITEM-1","itemData":{"DOI":"10.1016/j.jhlste.2020.100292","ISSN":"14738376","abstract":"Given the growing socio-economic importance of tourism for Spain, this study analyses the teaching of tourism within Secondary Education and the Baccalaureate of the country. To that end, an analysis of the syllabuses of all of the subjects of both of these educational stages has been conducted. The obtained results evidence a scarce presence of tourism within the Spanish basic education, which supposes a weakness for the touristic competitiveness of the country. Consequently, this research suggests the need to enhance the education of tourism in secondary schools as a key element for the touristic competitiveness strategies of the country.","author":[{"dropping-particle":"","family":"Coll Ramis","given":"Miquel Angel","non-dropping-particle":"","parse-names":false,"suffix":""}],"container-title":"Journal of Hospitality, Leisure, Sport and Tourism Education","id":"ITEM-1","issued":{"date-parts":[["2020"]]},"publisher":"Elsevier B.V.","title":"Tourism education in Spain's secondary schools: The curriculums' perspective","type":"article-journal"},"uris":["http://www.mendeley.com/documents/?uuid=aa102882-52bf-3b6e-be02-47cecf102faa"]}],"mendeley":{"formattedCitation":"(Coll Ramis 2020)","plainTextFormattedCitation":"(Coll Ramis 2020)","previouslyFormattedCitation":"[14]"},"properties":{"noteIndex":0},"schema":"https://github.com/citation-style-language/schema/raw/master/csl-citation.json"}</w:instrText>
      </w:r>
      <w:r w:rsidRPr="00A4464F">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(Coll Ramis 2020)</w:t>
      </w:r>
      <w:r w:rsidRPr="00A4464F">
        <w:rPr>
          <w:rFonts w:ascii="Times New Roman" w:hAnsi="Times New Roman" w:cs="Times New Roman"/>
          <w:sz w:val="24"/>
          <w:szCs w:val="24"/>
        </w:rPr>
        <w:fldChar w:fldCharType="end"/>
      </w:r>
      <w:r w:rsidRPr="00A4464F">
        <w:rPr>
          <w:rFonts w:ascii="Times New Roman" w:hAnsi="Times New Roman" w:cs="Times New Roman"/>
          <w:sz w:val="24"/>
          <w:szCs w:val="24"/>
        </w:rPr>
        <w:t xml:space="preserve">. Spectator sporting events in sport tourism and a framework by which tourism can begin to assess its contributions to the global carbon footprint </w:t>
      </w:r>
      <w:r w:rsidRPr="00A4464F">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{"citationItems":[{"id":"ITEM-1","itemData":{"DOI":"10.1080/14775085.2020.1726802","ISSN":"10295399","abstract":"Anthropogenic climate change is an imminent threat. In order to curb the effects of climate change, economic industries including tourism must assess their contributions to the overall phenomenon and develop creative solutions. As carbon dioxide and other greenhouse gas emissions represent a major reason why global tourism is contributing to climate change, carbon footprinting can help identify which aspects of individual tourism events are least sustainable. This case study seeks to assess the total carbon footprint of four seasons of American college football. The fan journey to the college football spectate represents a tourism experience and therefore can and should be assessed for its ecological impact. The subject of this case study is the University of Tennessee, an institution with one of the largest football stadiums in the United States. Using an extensive geographic sample of ticketing data from Tennessee’s home games during the 2015–2018 seasons, a carbon footprint was estimated for each game, each contributing polluter, and each season. The total season footprint over the four years was estimated to be 154,717,114 kg CO2eq. This study presents both a methodology for studying spectator sporting events in sport tourism and a framework by which tourism can begin to assess its contributions to the global carbon footprint. It also demonstrates grounded consequences for often trivialized ideas of fandom and place-based identity. Additionally, it highlights the need for tourism organizations and governments to consider policy and management practices that account for and reduce the impact of greenhouse gas emissions.","author":[{"dropping-particle":"","family":"Cooper","given":"J. A.","non-dropping-particle":"","parse-names":false,"suffix":""}],"container-title":"Journal of Sport and Tourism","id":"ITEM-1","issue":"1","issued":{"date-parts":[["2020","1","2"]]},"page":"31-51","publisher":"Routledge","title":"Making orange green? A critical carbon footprinting of Tennessee football gameday tourism","type":"article-journal","volume":"24"},"uris":["http://www.mendeley.com/documents/?uuid=a1882afa-5680-331a-8b8b-b7c786f71645"]}],"mendeley":{"formattedCitation":"(Cooper 2020)","plainTextFormattedCitation":"(Cooper 2020)","previouslyFormattedCitation":"[15]"},"properties":{"noteIndex":0},"schema":"https://github.com/citation-style-language/schema/raw/master/csl-citation.json"}</w:instrText>
      </w:r>
      <w:r w:rsidRPr="00A4464F">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(Cooper 2020)</w:t>
      </w:r>
      <w:r w:rsidRPr="00A4464F">
        <w:rPr>
          <w:rFonts w:ascii="Times New Roman" w:hAnsi="Times New Roman" w:cs="Times New Roman"/>
          <w:sz w:val="24"/>
          <w:szCs w:val="24"/>
        </w:rPr>
        <w:fldChar w:fldCharType="end"/>
      </w:r>
      <w:r w:rsidRPr="00A4464F">
        <w:rPr>
          <w:rFonts w:ascii="Times New Roman" w:hAnsi="Times New Roman" w:cs="Times New Roman"/>
          <w:sz w:val="24"/>
          <w:szCs w:val="24"/>
        </w:rPr>
        <w:t>.</w:t>
      </w:r>
    </w:p>
    <w:p w14:paraId="197FCE1D" w14:textId="49CC8901" w:rsidR="00A4464F" w:rsidRDefault="00A4464F" w:rsidP="00634ACB">
      <w:pPr>
        <w:spacing w:after="0" w:line="360" w:lineRule="auto"/>
        <w:jc w:val="both"/>
        <w:rPr>
          <w:rFonts w:ascii="Times New Roman" w:hAnsi="Times New Roman" w:cs="Times New Roman"/>
          <w:sz w:val="24"/>
          <w:szCs w:val="24"/>
        </w:rPr>
      </w:pPr>
    </w:p>
    <w:p w14:paraId="081C9B76" w14:textId="53F057EA" w:rsidR="00A4464F" w:rsidRPr="00A51593" w:rsidRDefault="00634ACB" w:rsidP="00634ACB">
      <w:pPr>
        <w:spacing w:after="0" w:line="360" w:lineRule="auto"/>
        <w:jc w:val="both"/>
        <w:rPr>
          <w:rFonts w:ascii="Times New Roman" w:hAnsi="Times New Roman" w:cs="Times New Roman"/>
          <w:b/>
          <w:bCs/>
          <w:sz w:val="24"/>
          <w:szCs w:val="24"/>
        </w:rPr>
      </w:pPr>
      <w:r w:rsidRPr="00A51593">
        <w:rPr>
          <w:rFonts w:ascii="Times New Roman" w:hAnsi="Times New Roman" w:cs="Times New Roman"/>
          <w:b/>
          <w:bCs/>
          <w:sz w:val="24"/>
          <w:szCs w:val="24"/>
        </w:rPr>
        <w:t>METHOD</w:t>
      </w:r>
    </w:p>
    <w:p w14:paraId="007960B5" w14:textId="0EF2849A" w:rsidR="006D4C51" w:rsidRDefault="00A4464F" w:rsidP="00634ACB">
      <w:pPr>
        <w:spacing w:after="0" w:line="360" w:lineRule="auto"/>
        <w:ind w:firstLine="720"/>
        <w:jc w:val="both"/>
        <w:rPr>
          <w:rFonts w:ascii="Times New Roman" w:hAnsi="Times New Roman" w:cs="Times New Roman"/>
          <w:sz w:val="24"/>
          <w:szCs w:val="24"/>
        </w:rPr>
      </w:pPr>
      <w:r w:rsidRPr="00A4464F">
        <w:rPr>
          <w:rFonts w:ascii="Times New Roman" w:hAnsi="Times New Roman" w:cs="Times New Roman"/>
          <w:sz w:val="24"/>
          <w:szCs w:val="24"/>
        </w:rPr>
        <w:t xml:space="preserve">The method used in this research is </w:t>
      </w:r>
      <w:r w:rsidR="00A51593">
        <w:rPr>
          <w:rFonts w:ascii="Times New Roman" w:hAnsi="Times New Roman" w:cs="Times New Roman"/>
          <w:sz w:val="24"/>
          <w:szCs w:val="24"/>
        </w:rPr>
        <w:t xml:space="preserve">mixed methods (qualitative and quantitative). </w:t>
      </w:r>
      <w:r w:rsidR="006D4C51" w:rsidRPr="006D4C51">
        <w:rPr>
          <w:rFonts w:ascii="Times New Roman" w:hAnsi="Times New Roman" w:cs="Times New Roman"/>
          <w:sz w:val="24"/>
          <w:szCs w:val="24"/>
        </w:rPr>
        <w:t>The data for this study were qualitative and quantitative collected from 23 informants and conducted for 2 months in 2019. Participant observation involving practical sampling and informal interviews was applied throughout this research.</w:t>
      </w:r>
      <w:r w:rsidR="006D4C51">
        <w:rPr>
          <w:rFonts w:ascii="Times New Roman" w:hAnsi="Times New Roman" w:cs="Times New Roman"/>
          <w:sz w:val="24"/>
          <w:szCs w:val="24"/>
        </w:rPr>
        <w:t xml:space="preserve"> </w:t>
      </w:r>
      <w:r w:rsidR="006D4C51" w:rsidRPr="006D4C51">
        <w:rPr>
          <w:rFonts w:ascii="Times New Roman" w:hAnsi="Times New Roman" w:cs="Times New Roman"/>
          <w:sz w:val="24"/>
          <w:szCs w:val="24"/>
        </w:rPr>
        <w:t>Data collection in the form of observations, questionnaires and, interviews. Observations are used in the implementation of sport tourism to determine the empirical conditions. The questionnaire is a number of written questions that are used to obtain information from respondents about the focus of the problem that can reveal the problems under study. Interview is used to obtain information about the research objectives by means of question and answer.</w:t>
      </w:r>
    </w:p>
    <w:p w14:paraId="24EEF5C6" w14:textId="77777777" w:rsidR="009666D8" w:rsidRDefault="009666D8" w:rsidP="00634ACB">
      <w:pPr>
        <w:spacing w:after="0" w:line="360" w:lineRule="auto"/>
        <w:jc w:val="both"/>
        <w:rPr>
          <w:rFonts w:ascii="Times New Roman" w:hAnsi="Times New Roman" w:cs="Times New Roman"/>
          <w:sz w:val="24"/>
          <w:szCs w:val="24"/>
        </w:rPr>
      </w:pPr>
    </w:p>
    <w:p w14:paraId="54319820" w14:textId="3E8260BF" w:rsidR="006D4C51" w:rsidRPr="00A51593" w:rsidRDefault="00634ACB" w:rsidP="00634ACB">
      <w:pPr>
        <w:spacing w:after="0" w:line="360" w:lineRule="auto"/>
        <w:jc w:val="both"/>
        <w:rPr>
          <w:rFonts w:ascii="Times New Roman" w:eastAsiaTheme="minorEastAsia" w:hAnsi="Times New Roman" w:cs="Times New Roman"/>
          <w:b/>
          <w:bCs/>
          <w:sz w:val="24"/>
          <w:szCs w:val="24"/>
        </w:rPr>
      </w:pPr>
      <w:r w:rsidRPr="00A51593">
        <w:rPr>
          <w:rFonts w:ascii="Times New Roman" w:eastAsiaTheme="minorEastAsia" w:hAnsi="Times New Roman" w:cs="Times New Roman"/>
          <w:b/>
          <w:bCs/>
          <w:sz w:val="24"/>
          <w:szCs w:val="24"/>
        </w:rPr>
        <w:t>RESULTS</w:t>
      </w:r>
      <w:r>
        <w:rPr>
          <w:rFonts w:ascii="Times New Roman" w:eastAsiaTheme="minorEastAsia" w:hAnsi="Times New Roman" w:cs="Times New Roman"/>
          <w:b/>
          <w:bCs/>
          <w:sz w:val="24"/>
          <w:szCs w:val="24"/>
        </w:rPr>
        <w:t xml:space="preserve"> AND DISCUSSION</w:t>
      </w:r>
    </w:p>
    <w:p w14:paraId="73385C15" w14:textId="022C0B26" w:rsidR="006D4C51" w:rsidRDefault="006D4C51" w:rsidP="00634ACB">
      <w:pPr>
        <w:spacing w:after="0" w:line="360" w:lineRule="auto"/>
        <w:ind w:firstLine="720"/>
        <w:jc w:val="both"/>
        <w:rPr>
          <w:rFonts w:ascii="Times New Roman" w:hAnsi="Times New Roman" w:cs="Times New Roman"/>
          <w:sz w:val="24"/>
          <w:szCs w:val="24"/>
        </w:rPr>
      </w:pPr>
      <w:r w:rsidRPr="006D4C51">
        <w:rPr>
          <w:rFonts w:ascii="Times New Roman" w:hAnsi="Times New Roman" w:cs="Times New Roman"/>
          <w:sz w:val="24"/>
          <w:szCs w:val="24"/>
        </w:rPr>
        <w:t xml:space="preserve">Solu Bolon is one of the </w:t>
      </w:r>
      <w:r w:rsidR="00230798">
        <w:rPr>
          <w:rFonts w:ascii="Times New Roman" w:hAnsi="Times New Roman" w:cs="Times New Roman"/>
          <w:sz w:val="24"/>
          <w:szCs w:val="24"/>
        </w:rPr>
        <w:t xml:space="preserve">event </w:t>
      </w:r>
      <w:r w:rsidRPr="006D4C51">
        <w:rPr>
          <w:rFonts w:ascii="Times New Roman" w:hAnsi="Times New Roman" w:cs="Times New Roman"/>
          <w:sz w:val="24"/>
          <w:szCs w:val="24"/>
        </w:rPr>
        <w:t xml:space="preserve">Sport Tourism programs from </w:t>
      </w:r>
      <w:r w:rsidR="00230798">
        <w:rPr>
          <w:rFonts w:ascii="Times New Roman" w:hAnsi="Times New Roman" w:cs="Times New Roman"/>
          <w:sz w:val="24"/>
          <w:szCs w:val="24"/>
        </w:rPr>
        <w:t>Lake Toba</w:t>
      </w:r>
      <w:r w:rsidRPr="006D4C51">
        <w:rPr>
          <w:rFonts w:ascii="Times New Roman" w:hAnsi="Times New Roman" w:cs="Times New Roman"/>
          <w:sz w:val="24"/>
          <w:szCs w:val="24"/>
        </w:rPr>
        <w:t xml:space="preserve"> North Sumat</w:t>
      </w:r>
      <w:r w:rsidR="00DA5D7E">
        <w:rPr>
          <w:rFonts w:ascii="Times New Roman" w:hAnsi="Times New Roman" w:cs="Times New Roman"/>
          <w:sz w:val="24"/>
          <w:szCs w:val="24"/>
        </w:rPr>
        <w:t>e</w:t>
      </w:r>
      <w:r w:rsidRPr="006D4C51">
        <w:rPr>
          <w:rFonts w:ascii="Times New Roman" w:hAnsi="Times New Roman" w:cs="Times New Roman"/>
          <w:sz w:val="24"/>
          <w:szCs w:val="24"/>
        </w:rPr>
        <w:t xml:space="preserve">ra government. This program was created to promote Lake Toba tourism, preserve the culture that depicts the ancient means of transportation, and increase visitors. The implementation of the Solu Bolon event is expected to have an impact on increasing economic benefits for the community. The results of this study will be </w:t>
      </w:r>
      <w:r w:rsidR="00230798">
        <w:rPr>
          <w:rFonts w:ascii="Times New Roman" w:hAnsi="Times New Roman" w:cs="Times New Roman"/>
          <w:sz w:val="24"/>
          <w:szCs w:val="24"/>
        </w:rPr>
        <w:t>shown below:</w:t>
      </w:r>
    </w:p>
    <w:p w14:paraId="6EB45B83" w14:textId="77777777" w:rsidR="00C27A05" w:rsidRDefault="00C27A05" w:rsidP="00634ACB">
      <w:pPr>
        <w:spacing w:after="0" w:line="360" w:lineRule="auto"/>
        <w:ind w:firstLine="720"/>
        <w:jc w:val="both"/>
        <w:rPr>
          <w:rFonts w:ascii="Times New Roman" w:hAnsi="Times New Roman" w:cs="Times New Roman"/>
          <w:sz w:val="24"/>
          <w:szCs w:val="24"/>
        </w:rPr>
      </w:pPr>
    </w:p>
    <w:p w14:paraId="31BB5C93" w14:textId="310F619E" w:rsidR="006D4C51" w:rsidRPr="00A51593" w:rsidRDefault="00A51593" w:rsidP="00634ACB">
      <w:pPr>
        <w:pStyle w:val="ListParagraph"/>
        <w:numPr>
          <w:ilvl w:val="0"/>
          <w:numId w:val="6"/>
        </w:numPr>
        <w:spacing w:after="0" w:line="360" w:lineRule="auto"/>
        <w:ind w:left="426" w:hanging="426"/>
        <w:jc w:val="both"/>
        <w:rPr>
          <w:rFonts w:ascii="Times New Roman" w:hAnsi="Times New Roman" w:cs="Times New Roman"/>
          <w:b/>
          <w:bCs/>
          <w:sz w:val="24"/>
        </w:rPr>
      </w:pPr>
      <w:r>
        <w:rPr>
          <w:rFonts w:ascii="Times New Roman" w:hAnsi="Times New Roman" w:cs="Times New Roman"/>
          <w:b/>
          <w:bCs/>
          <w:sz w:val="24"/>
        </w:rPr>
        <w:t>Policy, Goal and target</w:t>
      </w:r>
    </w:p>
    <w:p w14:paraId="33933C4A" w14:textId="03A12C35" w:rsidR="006D4C51" w:rsidRDefault="006D4C51" w:rsidP="00634ACB">
      <w:pPr>
        <w:spacing w:after="0" w:line="360" w:lineRule="auto"/>
        <w:ind w:firstLine="720"/>
        <w:jc w:val="both"/>
        <w:rPr>
          <w:rFonts w:ascii="Times New Roman" w:hAnsi="Times New Roman" w:cs="Times New Roman"/>
          <w:sz w:val="24"/>
        </w:rPr>
      </w:pPr>
      <w:r w:rsidRPr="006D4C51">
        <w:rPr>
          <w:rFonts w:ascii="Times New Roman" w:hAnsi="Times New Roman" w:cs="Times New Roman"/>
          <w:sz w:val="24"/>
        </w:rPr>
        <w:t xml:space="preserve">Evaluation context will discuss the law, purpose and targets. Tourism was decided to be the leading. The Ministry of Sports and Ministry of Tourism support the development of industrial sports and tourism sports. The context evaluation will explain the environmental needs, namely the Solu Bolon event policy which includes the vision, mission, goals and objectives. Based on this explanation, there are three sub-focus of context: 1) Legal and, Policy; 2) Goal; 3) Target. The results obtained can be seen in </w:t>
      </w:r>
      <w:r w:rsidRPr="006D4C51">
        <w:rPr>
          <w:rFonts w:ascii="Times New Roman" w:hAnsi="Times New Roman" w:cs="Times New Roman"/>
          <w:b/>
          <w:bCs/>
          <w:sz w:val="24"/>
        </w:rPr>
        <w:t>Table 1</w:t>
      </w:r>
      <w:r w:rsidRPr="006D4C51">
        <w:rPr>
          <w:rFonts w:ascii="Times New Roman" w:hAnsi="Times New Roman" w:cs="Times New Roman"/>
          <w:sz w:val="24"/>
        </w:rPr>
        <w:t>. as follows:</w:t>
      </w:r>
    </w:p>
    <w:p w14:paraId="2678B8A8" w14:textId="77777777" w:rsidR="008D253A" w:rsidRDefault="008D253A" w:rsidP="006D4C51">
      <w:pPr>
        <w:spacing w:after="0" w:line="240" w:lineRule="auto"/>
        <w:ind w:firstLine="720"/>
        <w:jc w:val="both"/>
        <w:rPr>
          <w:rFonts w:ascii="Times New Roman" w:hAnsi="Times New Roman" w:cs="Times New Roman"/>
          <w:sz w:val="24"/>
        </w:rPr>
        <w:sectPr w:rsidR="008D253A" w:rsidSect="00B90623">
          <w:type w:val="continuous"/>
          <w:pgSz w:w="11906" w:h="16838"/>
          <w:pgMar w:top="1440" w:right="1440" w:bottom="1440" w:left="1440" w:header="708" w:footer="708" w:gutter="0"/>
          <w:cols w:space="708"/>
          <w:docGrid w:linePitch="360"/>
        </w:sectPr>
      </w:pPr>
    </w:p>
    <w:p w14:paraId="50DC7388" w14:textId="3FED203D" w:rsidR="006D4C51" w:rsidRDefault="006D4C51" w:rsidP="006D4C51">
      <w:pPr>
        <w:spacing w:after="0" w:line="240" w:lineRule="auto"/>
        <w:ind w:firstLine="720"/>
        <w:jc w:val="both"/>
        <w:rPr>
          <w:rFonts w:ascii="Times New Roman" w:hAnsi="Times New Roman" w:cs="Times New Roman"/>
          <w:sz w:val="24"/>
        </w:rPr>
      </w:pPr>
    </w:p>
    <w:p w14:paraId="06FA8F04" w14:textId="554D5189" w:rsidR="00634ACB" w:rsidRDefault="00634ACB" w:rsidP="006D4C51">
      <w:pPr>
        <w:spacing w:after="0" w:line="240" w:lineRule="auto"/>
        <w:ind w:firstLine="720"/>
        <w:jc w:val="both"/>
        <w:rPr>
          <w:rFonts w:ascii="Times New Roman" w:hAnsi="Times New Roman" w:cs="Times New Roman"/>
          <w:sz w:val="24"/>
        </w:rPr>
      </w:pPr>
    </w:p>
    <w:p w14:paraId="123DE0BF" w14:textId="6AE3A90B" w:rsidR="00634ACB" w:rsidRDefault="00634ACB" w:rsidP="006D4C51">
      <w:pPr>
        <w:spacing w:after="0" w:line="240" w:lineRule="auto"/>
        <w:ind w:firstLine="720"/>
        <w:jc w:val="both"/>
        <w:rPr>
          <w:rFonts w:ascii="Times New Roman" w:hAnsi="Times New Roman" w:cs="Times New Roman"/>
          <w:sz w:val="24"/>
        </w:rPr>
      </w:pPr>
    </w:p>
    <w:p w14:paraId="3AD90AE6" w14:textId="77777777" w:rsidR="00634ACB" w:rsidRPr="006D4C51" w:rsidRDefault="00634ACB" w:rsidP="006D4C51">
      <w:pPr>
        <w:spacing w:after="0" w:line="240" w:lineRule="auto"/>
        <w:ind w:firstLine="720"/>
        <w:jc w:val="both"/>
        <w:rPr>
          <w:rFonts w:ascii="Times New Roman" w:hAnsi="Times New Roman" w:cs="Times New Roman"/>
          <w:sz w:val="24"/>
        </w:rPr>
      </w:pPr>
    </w:p>
    <w:p w14:paraId="7D78EB30" w14:textId="7AF2E922" w:rsidR="006D4C51" w:rsidRDefault="006D4C51" w:rsidP="006D4C51">
      <w:pPr>
        <w:spacing w:after="0" w:line="240" w:lineRule="auto"/>
        <w:jc w:val="center"/>
        <w:rPr>
          <w:rFonts w:ascii="Times New Roman" w:hAnsi="Times New Roman" w:cs="Times New Roman"/>
          <w:sz w:val="24"/>
          <w:szCs w:val="24"/>
        </w:rPr>
      </w:pPr>
      <w:r w:rsidRPr="006D4C51">
        <w:rPr>
          <w:rFonts w:ascii="Times New Roman" w:hAnsi="Times New Roman" w:cs="Times New Roman"/>
          <w:sz w:val="24"/>
          <w:szCs w:val="24"/>
        </w:rPr>
        <w:t xml:space="preserve">Table 1. </w:t>
      </w:r>
      <w:r w:rsidR="00230798">
        <w:rPr>
          <w:rFonts w:ascii="Times New Roman" w:hAnsi="Times New Roman" w:cs="Times New Roman"/>
          <w:sz w:val="24"/>
          <w:szCs w:val="24"/>
        </w:rPr>
        <w:t>Policy, Goal and Target</w:t>
      </w:r>
    </w:p>
    <w:tbl>
      <w:tblPr>
        <w:tblW w:w="5520" w:type="dxa"/>
        <w:jc w:val="center"/>
        <w:tblLook w:val="04A0" w:firstRow="1" w:lastRow="0" w:firstColumn="1" w:lastColumn="0" w:noHBand="0" w:noVBand="1"/>
      </w:tblPr>
      <w:tblGrid>
        <w:gridCol w:w="1791"/>
        <w:gridCol w:w="1588"/>
        <w:gridCol w:w="956"/>
        <w:gridCol w:w="963"/>
        <w:gridCol w:w="222"/>
      </w:tblGrid>
      <w:tr w:rsidR="006D4C51" w:rsidRPr="005F1772" w14:paraId="597EB93C" w14:textId="77777777" w:rsidTr="00363036">
        <w:trPr>
          <w:gridAfter w:val="1"/>
          <w:wAfter w:w="222" w:type="dxa"/>
          <w:trHeight w:val="300"/>
          <w:jc w:val="center"/>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AA812"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05262B">
              <w:rPr>
                <w:rFonts w:ascii="Times New Roman" w:eastAsia="Times New Roman" w:hAnsi="Times New Roman" w:cs="Times New Roman"/>
                <w:color w:val="000000"/>
                <w:sz w:val="24"/>
                <w:szCs w:val="24"/>
                <w:lang w:eastAsia="en-ID"/>
              </w:rPr>
              <w:t>Variable</w:t>
            </w:r>
          </w:p>
        </w:tc>
        <w:tc>
          <w:tcPr>
            <w:tcW w:w="35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FE7296"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Va</w:t>
            </w:r>
            <w:r w:rsidRPr="0005262B">
              <w:rPr>
                <w:rFonts w:ascii="Times New Roman" w:eastAsia="Times New Roman" w:hAnsi="Times New Roman" w:cs="Times New Roman"/>
                <w:color w:val="000000"/>
                <w:sz w:val="24"/>
                <w:szCs w:val="24"/>
                <w:lang w:eastAsia="en-ID"/>
              </w:rPr>
              <w:t>lue</w:t>
            </w:r>
          </w:p>
        </w:tc>
      </w:tr>
      <w:tr w:rsidR="006D4C51" w:rsidRPr="005F1772" w14:paraId="715B39F2" w14:textId="77777777" w:rsidTr="00363036">
        <w:trPr>
          <w:gridAfter w:val="1"/>
          <w:wAfter w:w="222" w:type="dxa"/>
          <w:trHeight w:val="300"/>
          <w:jc w:val="center"/>
        </w:trPr>
        <w:tc>
          <w:tcPr>
            <w:tcW w:w="1791" w:type="dxa"/>
            <w:vMerge/>
            <w:tcBorders>
              <w:top w:val="single" w:sz="4" w:space="0" w:color="auto"/>
              <w:left w:val="single" w:sz="4" w:space="0" w:color="auto"/>
              <w:bottom w:val="single" w:sz="4" w:space="0" w:color="auto"/>
              <w:right w:val="single" w:sz="4" w:space="0" w:color="auto"/>
            </w:tcBorders>
            <w:vAlign w:val="center"/>
            <w:hideMark/>
          </w:tcPr>
          <w:p w14:paraId="6D951D58"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p>
        </w:tc>
        <w:tc>
          <w:tcPr>
            <w:tcW w:w="1588" w:type="dxa"/>
            <w:tcBorders>
              <w:top w:val="nil"/>
              <w:left w:val="nil"/>
              <w:bottom w:val="single" w:sz="4" w:space="0" w:color="auto"/>
              <w:right w:val="single" w:sz="4" w:space="0" w:color="auto"/>
            </w:tcBorders>
            <w:shd w:val="clear" w:color="auto" w:fill="auto"/>
            <w:noWrap/>
            <w:vAlign w:val="bottom"/>
            <w:hideMark/>
          </w:tcPr>
          <w:p w14:paraId="0C939E0D"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Legal and Policy</w:t>
            </w:r>
          </w:p>
        </w:tc>
        <w:tc>
          <w:tcPr>
            <w:tcW w:w="956" w:type="dxa"/>
            <w:tcBorders>
              <w:top w:val="nil"/>
              <w:left w:val="nil"/>
              <w:bottom w:val="single" w:sz="4" w:space="0" w:color="auto"/>
              <w:right w:val="single" w:sz="4" w:space="0" w:color="auto"/>
            </w:tcBorders>
            <w:shd w:val="clear" w:color="auto" w:fill="auto"/>
            <w:noWrap/>
            <w:vAlign w:val="center"/>
            <w:hideMark/>
          </w:tcPr>
          <w:p w14:paraId="16230D8D"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Goal</w:t>
            </w:r>
          </w:p>
        </w:tc>
        <w:tc>
          <w:tcPr>
            <w:tcW w:w="963" w:type="dxa"/>
            <w:tcBorders>
              <w:top w:val="nil"/>
              <w:left w:val="nil"/>
              <w:bottom w:val="single" w:sz="4" w:space="0" w:color="auto"/>
              <w:right w:val="single" w:sz="4" w:space="0" w:color="auto"/>
            </w:tcBorders>
            <w:shd w:val="clear" w:color="auto" w:fill="auto"/>
            <w:noWrap/>
            <w:vAlign w:val="center"/>
            <w:hideMark/>
          </w:tcPr>
          <w:p w14:paraId="59CB8FDF"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Target</w:t>
            </w:r>
          </w:p>
        </w:tc>
      </w:tr>
      <w:tr w:rsidR="006D4C51" w:rsidRPr="005F1772" w14:paraId="0DC6B3B0" w14:textId="77777777" w:rsidTr="00363036">
        <w:trPr>
          <w:gridAfter w:val="1"/>
          <w:wAfter w:w="222" w:type="dxa"/>
          <w:trHeight w:val="458"/>
          <w:jc w:val="center"/>
        </w:trPr>
        <w:tc>
          <w:tcPr>
            <w:tcW w:w="1791" w:type="dxa"/>
            <w:vMerge w:val="restart"/>
            <w:tcBorders>
              <w:top w:val="nil"/>
              <w:left w:val="single" w:sz="4" w:space="0" w:color="auto"/>
              <w:bottom w:val="single" w:sz="4" w:space="0" w:color="000000"/>
              <w:right w:val="single" w:sz="4" w:space="0" w:color="auto"/>
            </w:tcBorders>
            <w:shd w:val="clear" w:color="auto" w:fill="auto"/>
            <w:vAlign w:val="bottom"/>
            <w:hideMark/>
          </w:tcPr>
          <w:p w14:paraId="53CAF43F"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Evaluasi Context n = 23</w:t>
            </w:r>
          </w:p>
        </w:tc>
        <w:tc>
          <w:tcPr>
            <w:tcW w:w="15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08EE21"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317</w:t>
            </w:r>
          </w:p>
        </w:tc>
        <w:tc>
          <w:tcPr>
            <w:tcW w:w="9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A42846"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367</w:t>
            </w:r>
          </w:p>
        </w:tc>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9FFC9"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203</w:t>
            </w:r>
          </w:p>
        </w:tc>
      </w:tr>
      <w:tr w:rsidR="006D4C51" w:rsidRPr="005F1772" w14:paraId="0FEDB1DA" w14:textId="77777777" w:rsidTr="00363036">
        <w:trPr>
          <w:trHeight w:val="300"/>
          <w:jc w:val="center"/>
        </w:trPr>
        <w:tc>
          <w:tcPr>
            <w:tcW w:w="1791" w:type="dxa"/>
            <w:vMerge/>
            <w:tcBorders>
              <w:top w:val="nil"/>
              <w:left w:val="single" w:sz="4" w:space="0" w:color="auto"/>
              <w:bottom w:val="single" w:sz="4" w:space="0" w:color="000000"/>
              <w:right w:val="single" w:sz="4" w:space="0" w:color="auto"/>
            </w:tcBorders>
            <w:vAlign w:val="center"/>
            <w:hideMark/>
          </w:tcPr>
          <w:p w14:paraId="1AE82F78"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p>
        </w:tc>
        <w:tc>
          <w:tcPr>
            <w:tcW w:w="1588" w:type="dxa"/>
            <w:vMerge/>
            <w:tcBorders>
              <w:top w:val="nil"/>
              <w:left w:val="single" w:sz="4" w:space="0" w:color="auto"/>
              <w:bottom w:val="single" w:sz="4" w:space="0" w:color="auto"/>
              <w:right w:val="single" w:sz="4" w:space="0" w:color="auto"/>
            </w:tcBorders>
            <w:vAlign w:val="center"/>
            <w:hideMark/>
          </w:tcPr>
          <w:p w14:paraId="5871E1D7"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p>
        </w:tc>
        <w:tc>
          <w:tcPr>
            <w:tcW w:w="956" w:type="dxa"/>
            <w:vMerge/>
            <w:tcBorders>
              <w:top w:val="nil"/>
              <w:left w:val="single" w:sz="4" w:space="0" w:color="auto"/>
              <w:bottom w:val="single" w:sz="4" w:space="0" w:color="auto"/>
              <w:right w:val="single" w:sz="4" w:space="0" w:color="auto"/>
            </w:tcBorders>
            <w:vAlign w:val="center"/>
            <w:hideMark/>
          </w:tcPr>
          <w:p w14:paraId="23F1C761"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p>
        </w:tc>
        <w:tc>
          <w:tcPr>
            <w:tcW w:w="963" w:type="dxa"/>
            <w:vMerge/>
            <w:tcBorders>
              <w:top w:val="nil"/>
              <w:left w:val="single" w:sz="4" w:space="0" w:color="auto"/>
              <w:bottom w:val="single" w:sz="4" w:space="0" w:color="auto"/>
              <w:right w:val="single" w:sz="4" w:space="0" w:color="auto"/>
            </w:tcBorders>
            <w:vAlign w:val="center"/>
            <w:hideMark/>
          </w:tcPr>
          <w:p w14:paraId="0D7A98A7"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p>
        </w:tc>
        <w:tc>
          <w:tcPr>
            <w:tcW w:w="222" w:type="dxa"/>
            <w:tcBorders>
              <w:top w:val="nil"/>
              <w:left w:val="nil"/>
              <w:bottom w:val="nil"/>
              <w:right w:val="nil"/>
            </w:tcBorders>
            <w:shd w:val="clear" w:color="auto" w:fill="auto"/>
            <w:noWrap/>
            <w:vAlign w:val="bottom"/>
            <w:hideMark/>
          </w:tcPr>
          <w:p w14:paraId="333EEBED"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p>
        </w:tc>
      </w:tr>
      <w:tr w:rsidR="006D4C51" w:rsidRPr="005F1772" w14:paraId="244144B2" w14:textId="77777777" w:rsidTr="00363036">
        <w:trPr>
          <w:trHeight w:val="300"/>
          <w:jc w:val="center"/>
        </w:trPr>
        <w:tc>
          <w:tcPr>
            <w:tcW w:w="1791" w:type="dxa"/>
            <w:tcBorders>
              <w:top w:val="nil"/>
              <w:left w:val="single" w:sz="4" w:space="0" w:color="auto"/>
              <w:bottom w:val="single" w:sz="4" w:space="0" w:color="auto"/>
              <w:right w:val="single" w:sz="4" w:space="0" w:color="auto"/>
            </w:tcBorders>
            <w:shd w:val="clear" w:color="auto" w:fill="auto"/>
            <w:noWrap/>
            <w:vAlign w:val="bottom"/>
            <w:hideMark/>
          </w:tcPr>
          <w:p w14:paraId="2CCCA800" w14:textId="77777777" w:rsidR="006D4C51" w:rsidRPr="005F1772" w:rsidRDefault="006D4C51" w:rsidP="00363036">
            <w:pPr>
              <w:spacing w:after="0" w:line="240" w:lineRule="auto"/>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Percentage</w:t>
            </w:r>
          </w:p>
        </w:tc>
        <w:tc>
          <w:tcPr>
            <w:tcW w:w="1588" w:type="dxa"/>
            <w:tcBorders>
              <w:top w:val="nil"/>
              <w:left w:val="nil"/>
              <w:bottom w:val="single" w:sz="4" w:space="0" w:color="auto"/>
              <w:right w:val="single" w:sz="4" w:space="0" w:color="auto"/>
            </w:tcBorders>
            <w:shd w:val="clear" w:color="auto" w:fill="auto"/>
            <w:noWrap/>
            <w:vAlign w:val="bottom"/>
            <w:hideMark/>
          </w:tcPr>
          <w:p w14:paraId="4255DD7E"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86,14</w:t>
            </w:r>
            <w:r w:rsidRPr="0005262B">
              <w:rPr>
                <w:rFonts w:ascii="Times New Roman" w:eastAsia="Times New Roman" w:hAnsi="Times New Roman" w:cs="Times New Roman"/>
                <w:color w:val="000000"/>
                <w:sz w:val="24"/>
                <w:szCs w:val="24"/>
                <w:lang w:eastAsia="en-ID"/>
              </w:rPr>
              <w:t>%</w:t>
            </w:r>
          </w:p>
        </w:tc>
        <w:tc>
          <w:tcPr>
            <w:tcW w:w="956" w:type="dxa"/>
            <w:tcBorders>
              <w:top w:val="nil"/>
              <w:left w:val="nil"/>
              <w:bottom w:val="single" w:sz="4" w:space="0" w:color="auto"/>
              <w:right w:val="single" w:sz="4" w:space="0" w:color="auto"/>
            </w:tcBorders>
            <w:shd w:val="clear" w:color="auto" w:fill="auto"/>
            <w:noWrap/>
            <w:vAlign w:val="bottom"/>
            <w:hideMark/>
          </w:tcPr>
          <w:p w14:paraId="731F0E47"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79,78</w:t>
            </w:r>
            <w:r w:rsidRPr="0005262B">
              <w:rPr>
                <w:rFonts w:ascii="Times New Roman" w:eastAsia="Times New Roman" w:hAnsi="Times New Roman" w:cs="Times New Roman"/>
                <w:color w:val="000000"/>
                <w:sz w:val="24"/>
                <w:szCs w:val="24"/>
                <w:lang w:eastAsia="en-ID"/>
              </w:rPr>
              <w:t>%</w:t>
            </w:r>
          </w:p>
        </w:tc>
        <w:tc>
          <w:tcPr>
            <w:tcW w:w="963" w:type="dxa"/>
            <w:tcBorders>
              <w:top w:val="nil"/>
              <w:left w:val="nil"/>
              <w:bottom w:val="single" w:sz="4" w:space="0" w:color="auto"/>
              <w:right w:val="single" w:sz="4" w:space="0" w:color="auto"/>
            </w:tcBorders>
            <w:shd w:val="clear" w:color="auto" w:fill="auto"/>
            <w:noWrap/>
            <w:vAlign w:val="bottom"/>
            <w:hideMark/>
          </w:tcPr>
          <w:p w14:paraId="09739C07" w14:textId="77777777" w:rsidR="006D4C51" w:rsidRPr="005F1772" w:rsidRDefault="006D4C51" w:rsidP="00363036">
            <w:pPr>
              <w:spacing w:after="0" w:line="240" w:lineRule="auto"/>
              <w:jc w:val="center"/>
              <w:rPr>
                <w:rFonts w:ascii="Times New Roman" w:eastAsia="Times New Roman" w:hAnsi="Times New Roman" w:cs="Times New Roman"/>
                <w:color w:val="000000"/>
                <w:sz w:val="24"/>
                <w:szCs w:val="24"/>
                <w:lang w:eastAsia="en-ID"/>
              </w:rPr>
            </w:pPr>
            <w:r w:rsidRPr="005F1772">
              <w:rPr>
                <w:rFonts w:ascii="Times New Roman" w:eastAsia="Times New Roman" w:hAnsi="Times New Roman" w:cs="Times New Roman"/>
                <w:color w:val="000000"/>
                <w:sz w:val="24"/>
                <w:szCs w:val="24"/>
                <w:lang w:eastAsia="en-ID"/>
              </w:rPr>
              <w:t>73,55</w:t>
            </w:r>
            <w:r w:rsidRPr="0005262B">
              <w:rPr>
                <w:rFonts w:ascii="Times New Roman" w:eastAsia="Times New Roman" w:hAnsi="Times New Roman" w:cs="Times New Roman"/>
                <w:color w:val="000000"/>
                <w:sz w:val="24"/>
                <w:szCs w:val="24"/>
                <w:lang w:eastAsia="en-ID"/>
              </w:rPr>
              <w:t>%</w:t>
            </w:r>
          </w:p>
        </w:tc>
        <w:tc>
          <w:tcPr>
            <w:tcW w:w="222" w:type="dxa"/>
            <w:vAlign w:val="center"/>
            <w:hideMark/>
          </w:tcPr>
          <w:p w14:paraId="3335711D" w14:textId="77777777" w:rsidR="006D4C51" w:rsidRPr="005F1772" w:rsidRDefault="006D4C51" w:rsidP="00363036">
            <w:pPr>
              <w:spacing w:after="0" w:line="240" w:lineRule="auto"/>
              <w:rPr>
                <w:rFonts w:ascii="Times New Roman" w:eastAsia="Times New Roman" w:hAnsi="Times New Roman" w:cs="Times New Roman"/>
                <w:sz w:val="24"/>
                <w:szCs w:val="24"/>
                <w:lang w:eastAsia="en-ID"/>
              </w:rPr>
            </w:pPr>
          </w:p>
        </w:tc>
      </w:tr>
    </w:tbl>
    <w:p w14:paraId="54875367" w14:textId="77777777" w:rsidR="00B90623" w:rsidRDefault="00B90623" w:rsidP="00230798">
      <w:pPr>
        <w:spacing w:after="0" w:line="240" w:lineRule="auto"/>
        <w:ind w:firstLine="720"/>
        <w:jc w:val="center"/>
        <w:rPr>
          <w:rFonts w:ascii="Times New Roman" w:hAnsi="Times New Roman" w:cs="Times New Roman"/>
          <w:sz w:val="24"/>
          <w:szCs w:val="24"/>
        </w:rPr>
      </w:pPr>
    </w:p>
    <w:p w14:paraId="3578113E" w14:textId="19B680C6" w:rsidR="008D253A" w:rsidRDefault="008D253A" w:rsidP="00230798">
      <w:pPr>
        <w:spacing w:after="0" w:line="240" w:lineRule="auto"/>
        <w:jc w:val="both"/>
        <w:rPr>
          <w:rFonts w:ascii="Times New Roman" w:hAnsi="Times New Roman" w:cs="Times New Roman"/>
          <w:sz w:val="24"/>
          <w:szCs w:val="24"/>
        </w:rPr>
        <w:sectPr w:rsidR="008D253A" w:rsidSect="00B90623">
          <w:type w:val="continuous"/>
          <w:pgSz w:w="11906" w:h="16838"/>
          <w:pgMar w:top="1440" w:right="1440" w:bottom="1440" w:left="1440" w:header="708" w:footer="708" w:gutter="0"/>
          <w:cols w:space="708"/>
          <w:docGrid w:linePitch="360"/>
        </w:sectPr>
      </w:pPr>
    </w:p>
    <w:p w14:paraId="57E26E34" w14:textId="0050C3E6" w:rsidR="006D4C51" w:rsidRDefault="006D4C51" w:rsidP="00634ACB">
      <w:pPr>
        <w:spacing w:after="0" w:line="360" w:lineRule="auto"/>
        <w:ind w:firstLine="720"/>
        <w:jc w:val="both"/>
        <w:rPr>
          <w:rFonts w:ascii="Times New Roman" w:hAnsi="Times New Roman" w:cs="Times New Roman"/>
          <w:sz w:val="24"/>
          <w:szCs w:val="24"/>
        </w:rPr>
      </w:pPr>
      <w:r w:rsidRPr="006D4C51">
        <w:rPr>
          <w:rFonts w:ascii="Times New Roman" w:hAnsi="Times New Roman" w:cs="Times New Roman"/>
          <w:sz w:val="24"/>
          <w:szCs w:val="24"/>
        </w:rPr>
        <w:t>Based on a questionnaire by 23 respondents, it was stated that legal and policy got a percentage of 86.14%, Goal got 79.78% and, target got 73.55%. Based on the results of observations on the implementation of Solu Bolon event based on the 2005 National Sports System Law concerning recreational sports. This event was held at Putri Lopian Beach, Lake Toba. Dragon boat race category, there is Lake Toba natural tourism. Solu bolon describes the elite means of transportation used in ancient times. Meanwhile, the results of interviews from several sources obtained the following data:</w:t>
      </w:r>
    </w:p>
    <w:p w14:paraId="2F2A56AF" w14:textId="77777777" w:rsidR="002B5879" w:rsidRDefault="002B5879" w:rsidP="006D4C51">
      <w:pPr>
        <w:spacing w:after="0" w:line="240" w:lineRule="auto"/>
        <w:ind w:firstLine="720"/>
        <w:jc w:val="both"/>
        <w:rPr>
          <w:rFonts w:ascii="Times New Roman" w:hAnsi="Times New Roman" w:cs="Times New Roman"/>
          <w:sz w:val="24"/>
          <w:szCs w:val="24"/>
        </w:rPr>
      </w:pPr>
    </w:p>
    <w:p w14:paraId="17CC06D2" w14:textId="4508ADEA" w:rsidR="002B5879" w:rsidRDefault="002B5879" w:rsidP="002B5879">
      <w:pPr>
        <w:spacing w:after="0" w:line="240" w:lineRule="auto"/>
        <w:jc w:val="both"/>
        <w:rPr>
          <w:rFonts w:ascii="Times New Roman" w:hAnsi="Times New Roman" w:cs="Times New Roman"/>
          <w:sz w:val="24"/>
          <w:szCs w:val="24"/>
        </w:rPr>
      </w:pPr>
      <w:r w:rsidRPr="002B5879">
        <w:rPr>
          <w:rFonts w:ascii="Times New Roman" w:hAnsi="Times New Roman" w:cs="Times New Roman"/>
          <w:sz w:val="24"/>
          <w:szCs w:val="24"/>
        </w:rPr>
        <w:t>"</w:t>
      </w:r>
      <w:r w:rsidRPr="00230798">
        <w:rPr>
          <w:rFonts w:ascii="Times New Roman" w:hAnsi="Times New Roman" w:cs="Times New Roman"/>
          <w:i/>
          <w:iCs/>
          <w:sz w:val="24"/>
          <w:szCs w:val="24"/>
        </w:rPr>
        <w:t>The implementation of the Solu Bolon competition has gone well because there is a legal basis and supporting policies. This policy must be explained again through socialization involving the government and society so that the goals and targets can be known by the public" (Samosir City Youth Sports Culture Office</w:t>
      </w:r>
      <w:r>
        <w:rPr>
          <w:rFonts w:ascii="Times New Roman" w:hAnsi="Times New Roman" w:cs="Times New Roman"/>
          <w:sz w:val="24"/>
          <w:szCs w:val="24"/>
        </w:rPr>
        <w:t>).</w:t>
      </w:r>
    </w:p>
    <w:p w14:paraId="7904C3FE" w14:textId="46DFED3F" w:rsidR="002B5879" w:rsidRDefault="002B5879" w:rsidP="002B5879">
      <w:pPr>
        <w:spacing w:after="0" w:line="240" w:lineRule="auto"/>
        <w:jc w:val="both"/>
        <w:rPr>
          <w:rFonts w:ascii="Times New Roman" w:hAnsi="Times New Roman" w:cs="Times New Roman"/>
          <w:sz w:val="24"/>
          <w:szCs w:val="24"/>
        </w:rPr>
      </w:pPr>
    </w:p>
    <w:p w14:paraId="6DDBD4B4" w14:textId="3175136B" w:rsidR="002B5879" w:rsidRDefault="002B5879" w:rsidP="002B5879">
      <w:pPr>
        <w:spacing w:after="0" w:line="240" w:lineRule="auto"/>
        <w:jc w:val="both"/>
        <w:rPr>
          <w:rFonts w:ascii="Times New Roman" w:hAnsi="Times New Roman" w:cs="Times New Roman"/>
          <w:sz w:val="24"/>
          <w:szCs w:val="24"/>
        </w:rPr>
      </w:pPr>
      <w:r w:rsidRPr="002B5879">
        <w:rPr>
          <w:rFonts w:ascii="Times New Roman" w:hAnsi="Times New Roman" w:cs="Times New Roman"/>
          <w:sz w:val="24"/>
          <w:szCs w:val="24"/>
        </w:rPr>
        <w:t>"</w:t>
      </w:r>
      <w:r w:rsidRPr="00230798">
        <w:rPr>
          <w:rFonts w:ascii="Times New Roman" w:hAnsi="Times New Roman" w:cs="Times New Roman"/>
          <w:i/>
          <w:iCs/>
          <w:sz w:val="24"/>
          <w:szCs w:val="24"/>
        </w:rPr>
        <w:t>Solu Bolon is a sport tourism event held in tourist attractions and can create a different sports atmosphere. The government cares through sport tourism events to create economic and industrial opportunities for the community. It can be seen that every area that has tourism potential can be used as a place for Sport Tourism events" (Head of Youth, Sports and Tourism, Samosir City</w:t>
      </w:r>
      <w:r>
        <w:rPr>
          <w:rFonts w:ascii="Times New Roman" w:hAnsi="Times New Roman" w:cs="Times New Roman"/>
          <w:sz w:val="24"/>
          <w:szCs w:val="24"/>
        </w:rPr>
        <w:t>).</w:t>
      </w:r>
    </w:p>
    <w:p w14:paraId="7376B6E7" w14:textId="77777777" w:rsidR="00B90623" w:rsidRDefault="00B90623" w:rsidP="002B5879">
      <w:pPr>
        <w:spacing w:after="0" w:line="240" w:lineRule="auto"/>
        <w:jc w:val="both"/>
        <w:rPr>
          <w:rFonts w:ascii="Times New Roman" w:hAnsi="Times New Roman" w:cs="Times New Roman"/>
          <w:sz w:val="24"/>
          <w:szCs w:val="24"/>
        </w:rPr>
      </w:pPr>
    </w:p>
    <w:p w14:paraId="2EC1CC5A" w14:textId="4DC981A5" w:rsidR="002B5879" w:rsidRDefault="002B5879" w:rsidP="002B5879">
      <w:pPr>
        <w:spacing w:after="0" w:line="240" w:lineRule="auto"/>
        <w:jc w:val="both"/>
        <w:rPr>
          <w:rFonts w:ascii="Times New Roman" w:hAnsi="Times New Roman" w:cs="Times New Roman"/>
          <w:sz w:val="24"/>
          <w:szCs w:val="24"/>
        </w:rPr>
      </w:pPr>
      <w:r w:rsidRPr="002B5879">
        <w:rPr>
          <w:rFonts w:ascii="Times New Roman" w:hAnsi="Times New Roman" w:cs="Times New Roman"/>
          <w:sz w:val="24"/>
          <w:szCs w:val="24"/>
        </w:rPr>
        <w:t>"</w:t>
      </w:r>
      <w:r w:rsidRPr="00230798">
        <w:rPr>
          <w:rFonts w:ascii="Times New Roman" w:hAnsi="Times New Roman" w:cs="Times New Roman"/>
          <w:i/>
          <w:iCs/>
          <w:sz w:val="24"/>
          <w:szCs w:val="24"/>
        </w:rPr>
        <w:t xml:space="preserve">PODSI </w:t>
      </w:r>
      <w:r w:rsidR="00230798">
        <w:rPr>
          <w:rFonts w:ascii="Times New Roman" w:hAnsi="Times New Roman" w:cs="Times New Roman"/>
          <w:i/>
          <w:iCs/>
          <w:sz w:val="24"/>
          <w:szCs w:val="24"/>
        </w:rPr>
        <w:t>(</w:t>
      </w:r>
      <w:r w:rsidR="00230798" w:rsidRPr="00230798">
        <w:rPr>
          <w:rFonts w:ascii="Times New Roman" w:hAnsi="Times New Roman" w:cs="Times New Roman"/>
          <w:i/>
          <w:iCs/>
          <w:sz w:val="24"/>
          <w:szCs w:val="24"/>
        </w:rPr>
        <w:t>Indonesian Rowboat</w:t>
      </w:r>
      <w:r w:rsidR="00230798">
        <w:rPr>
          <w:rFonts w:ascii="Times New Roman" w:hAnsi="Times New Roman" w:cs="Times New Roman"/>
          <w:i/>
          <w:iCs/>
          <w:sz w:val="24"/>
          <w:szCs w:val="24"/>
        </w:rPr>
        <w:t xml:space="preserve"> </w:t>
      </w:r>
      <w:r w:rsidR="00230798" w:rsidRPr="00230798">
        <w:rPr>
          <w:rFonts w:ascii="Times New Roman" w:hAnsi="Times New Roman" w:cs="Times New Roman"/>
          <w:i/>
          <w:iCs/>
          <w:sz w:val="24"/>
          <w:szCs w:val="24"/>
        </w:rPr>
        <w:t>Association</w:t>
      </w:r>
      <w:r w:rsidR="00230798">
        <w:rPr>
          <w:rFonts w:ascii="Times New Roman" w:hAnsi="Times New Roman" w:cs="Times New Roman"/>
          <w:i/>
          <w:iCs/>
          <w:sz w:val="24"/>
          <w:szCs w:val="24"/>
        </w:rPr>
        <w:t xml:space="preserve">) </w:t>
      </w:r>
      <w:r w:rsidRPr="00230798">
        <w:rPr>
          <w:rFonts w:ascii="Times New Roman" w:hAnsi="Times New Roman" w:cs="Times New Roman"/>
          <w:i/>
          <w:iCs/>
          <w:sz w:val="24"/>
          <w:szCs w:val="24"/>
        </w:rPr>
        <w:t>as the implementer always supports all government policies through the programs provided by the Samosir City government. This provides an opportunity for the community to participate in and contribute to the implementation of the event" (Chairman of the Rowboat Sports Committee of the City Samosir</w:t>
      </w:r>
      <w:r>
        <w:rPr>
          <w:rFonts w:ascii="Times New Roman" w:hAnsi="Times New Roman" w:cs="Times New Roman"/>
          <w:sz w:val="24"/>
          <w:szCs w:val="24"/>
        </w:rPr>
        <w:t>).</w:t>
      </w:r>
    </w:p>
    <w:p w14:paraId="2EF6AA0F" w14:textId="77777777" w:rsidR="00230798" w:rsidRDefault="00230798" w:rsidP="002B5879">
      <w:pPr>
        <w:spacing w:after="0" w:line="240" w:lineRule="auto"/>
        <w:jc w:val="both"/>
        <w:rPr>
          <w:rFonts w:ascii="Times New Roman" w:hAnsi="Times New Roman" w:cs="Times New Roman"/>
          <w:sz w:val="24"/>
          <w:szCs w:val="24"/>
        </w:rPr>
      </w:pPr>
    </w:p>
    <w:p w14:paraId="430A2333" w14:textId="79EF0962" w:rsidR="00C27A05" w:rsidRDefault="002B5879" w:rsidP="00634ACB">
      <w:pPr>
        <w:spacing w:after="0" w:line="360" w:lineRule="auto"/>
        <w:ind w:firstLine="720"/>
        <w:jc w:val="both"/>
        <w:rPr>
          <w:rFonts w:ascii="Times New Roman" w:hAnsi="Times New Roman" w:cs="Times New Roman"/>
          <w:b/>
          <w:bCs/>
          <w:sz w:val="24"/>
          <w:szCs w:val="24"/>
        </w:rPr>
      </w:pPr>
      <w:r w:rsidRPr="002B5879">
        <w:rPr>
          <w:rFonts w:ascii="Times New Roman" w:hAnsi="Times New Roman" w:cs="Times New Roman"/>
          <w:sz w:val="24"/>
          <w:szCs w:val="24"/>
        </w:rPr>
        <w:t xml:space="preserve">The implementation of the Solu Bolon event must have goals that focus on the expected success. </w:t>
      </w:r>
      <w:r w:rsidR="00F210F0">
        <w:rPr>
          <w:rFonts w:ascii="Times New Roman" w:hAnsi="Times New Roman" w:cs="Times New Roman"/>
          <w:sz w:val="24"/>
          <w:szCs w:val="24"/>
        </w:rPr>
        <w:t>Policy, goal and target</w:t>
      </w:r>
      <w:r w:rsidRPr="002B5879">
        <w:rPr>
          <w:rFonts w:ascii="Times New Roman" w:hAnsi="Times New Roman" w:cs="Times New Roman"/>
          <w:sz w:val="24"/>
          <w:szCs w:val="24"/>
        </w:rPr>
        <w:t xml:space="preserve"> as a whole there is a match between the planned program and the results achieved in the event. However, from the results of observations the expected objectives had not been achieved because overall participants only came from North Sumatra and Aceh Provinces. Unlike other events where participants can come from outside the province.</w:t>
      </w:r>
    </w:p>
    <w:p w14:paraId="39E1B3BE" w14:textId="0E1DC87A" w:rsidR="00C27A05" w:rsidRDefault="00C27A05" w:rsidP="00634ACB">
      <w:pPr>
        <w:pStyle w:val="ListParagraph"/>
        <w:spacing w:after="0" w:line="360" w:lineRule="auto"/>
        <w:ind w:left="426"/>
        <w:jc w:val="both"/>
        <w:rPr>
          <w:rFonts w:ascii="Times New Roman" w:hAnsi="Times New Roman" w:cs="Times New Roman"/>
          <w:b/>
          <w:bCs/>
          <w:sz w:val="24"/>
          <w:szCs w:val="24"/>
        </w:rPr>
      </w:pPr>
    </w:p>
    <w:p w14:paraId="27A0B435" w14:textId="5B2E1E75" w:rsidR="00634ACB" w:rsidRDefault="00634ACB" w:rsidP="00634ACB">
      <w:pPr>
        <w:pStyle w:val="ListParagraph"/>
        <w:spacing w:after="0" w:line="360" w:lineRule="auto"/>
        <w:ind w:left="426"/>
        <w:jc w:val="both"/>
        <w:rPr>
          <w:rFonts w:ascii="Times New Roman" w:hAnsi="Times New Roman" w:cs="Times New Roman"/>
          <w:b/>
          <w:bCs/>
          <w:sz w:val="24"/>
          <w:szCs w:val="24"/>
        </w:rPr>
      </w:pPr>
    </w:p>
    <w:p w14:paraId="13535A1B" w14:textId="77777777" w:rsidR="00634ACB" w:rsidRDefault="00634ACB" w:rsidP="00634ACB">
      <w:pPr>
        <w:pStyle w:val="ListParagraph"/>
        <w:spacing w:after="0" w:line="360" w:lineRule="auto"/>
        <w:ind w:left="426"/>
        <w:jc w:val="both"/>
        <w:rPr>
          <w:rFonts w:ascii="Times New Roman" w:hAnsi="Times New Roman" w:cs="Times New Roman"/>
          <w:b/>
          <w:bCs/>
          <w:sz w:val="24"/>
          <w:szCs w:val="24"/>
        </w:rPr>
      </w:pPr>
    </w:p>
    <w:p w14:paraId="7E8F14F0" w14:textId="084C8C3F" w:rsidR="002B5879" w:rsidRPr="00A51593" w:rsidRDefault="00A51593" w:rsidP="00634ACB">
      <w:pPr>
        <w:pStyle w:val="ListParagraph"/>
        <w:numPr>
          <w:ilvl w:val="0"/>
          <w:numId w:val="6"/>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Event Supported</w:t>
      </w:r>
    </w:p>
    <w:p w14:paraId="4208A561" w14:textId="13825024" w:rsidR="00F46271" w:rsidRDefault="002B5879" w:rsidP="00634ACB">
      <w:pPr>
        <w:spacing w:after="0" w:line="360" w:lineRule="auto"/>
        <w:ind w:firstLine="720"/>
        <w:jc w:val="both"/>
        <w:rPr>
          <w:rFonts w:ascii="Times New Roman" w:hAnsi="Times New Roman" w:cs="Times New Roman"/>
          <w:sz w:val="24"/>
          <w:szCs w:val="24"/>
        </w:rPr>
      </w:pPr>
      <w:r w:rsidRPr="002B5879">
        <w:rPr>
          <w:rFonts w:ascii="Times New Roman" w:hAnsi="Times New Roman" w:cs="Times New Roman"/>
          <w:sz w:val="24"/>
          <w:szCs w:val="24"/>
        </w:rPr>
        <w:t>At this stage, identification of the conditions and support of the</w:t>
      </w:r>
      <w:r w:rsidR="00DA5D7E">
        <w:rPr>
          <w:rFonts w:ascii="Times New Roman" w:hAnsi="Times New Roman" w:cs="Times New Roman"/>
          <w:sz w:val="24"/>
          <w:szCs w:val="24"/>
        </w:rPr>
        <w:t xml:space="preserve"> r</w:t>
      </w:r>
      <w:r w:rsidRPr="002B5879">
        <w:rPr>
          <w:rFonts w:ascii="Times New Roman" w:hAnsi="Times New Roman" w:cs="Times New Roman"/>
          <w:sz w:val="24"/>
          <w:szCs w:val="24"/>
        </w:rPr>
        <w:t xml:space="preserve">esources owned in the 2019 Solu Bolon event was carried out. Based on the focus of the problems identified, the evaluation of inputs includes: participants, management, financing, committee nature and culture. The results obtained from the input evaluation are shown in </w:t>
      </w:r>
      <w:r w:rsidRPr="00F46271">
        <w:rPr>
          <w:rFonts w:ascii="Times New Roman" w:hAnsi="Times New Roman" w:cs="Times New Roman"/>
          <w:b/>
          <w:bCs/>
          <w:sz w:val="24"/>
          <w:szCs w:val="24"/>
        </w:rPr>
        <w:t>Table 2</w:t>
      </w:r>
      <w:r w:rsidRPr="002B5879">
        <w:rPr>
          <w:rFonts w:ascii="Times New Roman" w:hAnsi="Times New Roman" w:cs="Times New Roman"/>
          <w:sz w:val="24"/>
          <w:szCs w:val="24"/>
        </w:rPr>
        <w:t xml:space="preserve"> below</w:t>
      </w:r>
      <w:r w:rsidR="00A51593">
        <w:rPr>
          <w:rFonts w:ascii="Times New Roman" w:hAnsi="Times New Roman" w:cs="Times New Roman"/>
          <w:sz w:val="24"/>
          <w:szCs w:val="24"/>
        </w:rPr>
        <w:t>:</w:t>
      </w:r>
    </w:p>
    <w:p w14:paraId="4502C43E" w14:textId="55F8DD56" w:rsidR="00F46271" w:rsidRDefault="00F46271" w:rsidP="00F46271">
      <w:pPr>
        <w:spacing w:after="0" w:line="240" w:lineRule="auto"/>
        <w:jc w:val="center"/>
        <w:rPr>
          <w:rFonts w:ascii="Times New Roman" w:hAnsi="Times New Roman" w:cs="Times New Roman"/>
          <w:sz w:val="24"/>
          <w:szCs w:val="24"/>
        </w:rPr>
      </w:pPr>
      <w:r w:rsidRPr="00F46271">
        <w:rPr>
          <w:rFonts w:ascii="Times New Roman" w:hAnsi="Times New Roman" w:cs="Times New Roman"/>
          <w:sz w:val="24"/>
          <w:szCs w:val="24"/>
        </w:rPr>
        <w:t xml:space="preserve">Table 2. </w:t>
      </w:r>
      <w:r w:rsidR="00230798">
        <w:rPr>
          <w:rFonts w:ascii="Times New Roman" w:hAnsi="Times New Roman" w:cs="Times New Roman"/>
          <w:sz w:val="24"/>
          <w:szCs w:val="24"/>
        </w:rPr>
        <w:t>Event Supported</w:t>
      </w:r>
    </w:p>
    <w:tbl>
      <w:tblPr>
        <w:tblW w:w="9162" w:type="dxa"/>
        <w:tblLook w:val="04A0" w:firstRow="1" w:lastRow="0" w:firstColumn="1" w:lastColumn="0" w:noHBand="0" w:noVBand="1"/>
      </w:tblPr>
      <w:tblGrid>
        <w:gridCol w:w="1641"/>
        <w:gridCol w:w="1350"/>
        <w:gridCol w:w="1597"/>
        <w:gridCol w:w="1176"/>
        <w:gridCol w:w="1283"/>
        <w:gridCol w:w="956"/>
        <w:gridCol w:w="1059"/>
        <w:gridCol w:w="236"/>
      </w:tblGrid>
      <w:tr w:rsidR="00F46271" w:rsidRPr="00B94028" w14:paraId="23425C08" w14:textId="77777777" w:rsidTr="00363036">
        <w:trPr>
          <w:gridAfter w:val="1"/>
          <w:wAfter w:w="236" w:type="dxa"/>
          <w:trHeight w:val="300"/>
        </w:trPr>
        <w:tc>
          <w:tcPr>
            <w:tcW w:w="1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5678"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Variable</w:t>
            </w:r>
          </w:p>
        </w:tc>
        <w:tc>
          <w:tcPr>
            <w:tcW w:w="728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EBF12D6"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Value</w:t>
            </w:r>
          </w:p>
        </w:tc>
      </w:tr>
      <w:tr w:rsidR="00F46271" w:rsidRPr="00B94028" w14:paraId="2CB3F68E" w14:textId="77777777" w:rsidTr="00363036">
        <w:trPr>
          <w:gridAfter w:val="1"/>
          <w:wAfter w:w="236" w:type="dxa"/>
          <w:trHeight w:val="300"/>
        </w:trPr>
        <w:tc>
          <w:tcPr>
            <w:tcW w:w="1641" w:type="dxa"/>
            <w:vMerge/>
            <w:tcBorders>
              <w:top w:val="single" w:sz="4" w:space="0" w:color="auto"/>
              <w:left w:val="single" w:sz="4" w:space="0" w:color="auto"/>
              <w:bottom w:val="single" w:sz="4" w:space="0" w:color="auto"/>
              <w:right w:val="single" w:sz="4" w:space="0" w:color="auto"/>
            </w:tcBorders>
            <w:vAlign w:val="center"/>
            <w:hideMark/>
          </w:tcPr>
          <w:p w14:paraId="43D172E7"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335" w:type="dxa"/>
            <w:tcBorders>
              <w:top w:val="nil"/>
              <w:left w:val="nil"/>
              <w:bottom w:val="single" w:sz="4" w:space="0" w:color="auto"/>
              <w:right w:val="single" w:sz="4" w:space="0" w:color="auto"/>
            </w:tcBorders>
            <w:shd w:val="clear" w:color="auto" w:fill="auto"/>
            <w:noWrap/>
            <w:vAlign w:val="bottom"/>
            <w:hideMark/>
          </w:tcPr>
          <w:p w14:paraId="5531D325"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Participants</w:t>
            </w:r>
          </w:p>
        </w:tc>
        <w:tc>
          <w:tcPr>
            <w:tcW w:w="1597" w:type="dxa"/>
            <w:tcBorders>
              <w:top w:val="nil"/>
              <w:left w:val="nil"/>
              <w:bottom w:val="single" w:sz="4" w:space="0" w:color="auto"/>
              <w:right w:val="single" w:sz="4" w:space="0" w:color="auto"/>
            </w:tcBorders>
            <w:shd w:val="clear" w:color="auto" w:fill="auto"/>
            <w:noWrap/>
            <w:vAlign w:val="bottom"/>
            <w:hideMark/>
          </w:tcPr>
          <w:p w14:paraId="737E1A5D"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Managements</w:t>
            </w:r>
          </w:p>
        </w:tc>
        <w:tc>
          <w:tcPr>
            <w:tcW w:w="1164" w:type="dxa"/>
            <w:tcBorders>
              <w:top w:val="nil"/>
              <w:left w:val="nil"/>
              <w:bottom w:val="single" w:sz="4" w:space="0" w:color="auto"/>
              <w:right w:val="single" w:sz="4" w:space="0" w:color="auto"/>
            </w:tcBorders>
            <w:shd w:val="clear" w:color="auto" w:fill="auto"/>
            <w:noWrap/>
            <w:vAlign w:val="bottom"/>
            <w:hideMark/>
          </w:tcPr>
          <w:p w14:paraId="47C65F84"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Financing</w:t>
            </w:r>
          </w:p>
        </w:tc>
        <w:tc>
          <w:tcPr>
            <w:tcW w:w="1269" w:type="dxa"/>
            <w:tcBorders>
              <w:top w:val="nil"/>
              <w:left w:val="nil"/>
              <w:bottom w:val="single" w:sz="4" w:space="0" w:color="auto"/>
              <w:right w:val="single" w:sz="4" w:space="0" w:color="auto"/>
            </w:tcBorders>
            <w:shd w:val="clear" w:color="auto" w:fill="auto"/>
            <w:noWrap/>
            <w:vAlign w:val="bottom"/>
            <w:hideMark/>
          </w:tcPr>
          <w:p w14:paraId="204B1D00"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Committee</w:t>
            </w:r>
          </w:p>
        </w:tc>
        <w:tc>
          <w:tcPr>
            <w:tcW w:w="861" w:type="dxa"/>
            <w:tcBorders>
              <w:top w:val="nil"/>
              <w:left w:val="nil"/>
              <w:bottom w:val="single" w:sz="4" w:space="0" w:color="auto"/>
              <w:right w:val="single" w:sz="4" w:space="0" w:color="auto"/>
            </w:tcBorders>
            <w:shd w:val="clear" w:color="auto" w:fill="auto"/>
            <w:noWrap/>
            <w:vAlign w:val="center"/>
            <w:hideMark/>
          </w:tcPr>
          <w:p w14:paraId="7CA45EDD"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Nature</w:t>
            </w:r>
          </w:p>
        </w:tc>
        <w:tc>
          <w:tcPr>
            <w:tcW w:w="1059" w:type="dxa"/>
            <w:tcBorders>
              <w:top w:val="nil"/>
              <w:left w:val="nil"/>
              <w:bottom w:val="single" w:sz="4" w:space="0" w:color="auto"/>
              <w:right w:val="single" w:sz="4" w:space="0" w:color="auto"/>
            </w:tcBorders>
            <w:shd w:val="clear" w:color="auto" w:fill="auto"/>
            <w:noWrap/>
            <w:vAlign w:val="center"/>
            <w:hideMark/>
          </w:tcPr>
          <w:p w14:paraId="48D84AA2"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Culture</w:t>
            </w:r>
          </w:p>
        </w:tc>
      </w:tr>
      <w:tr w:rsidR="00F46271" w:rsidRPr="00B94028" w14:paraId="6145627E" w14:textId="77777777" w:rsidTr="00363036">
        <w:trPr>
          <w:gridAfter w:val="1"/>
          <w:wAfter w:w="236" w:type="dxa"/>
          <w:trHeight w:val="458"/>
        </w:trPr>
        <w:tc>
          <w:tcPr>
            <w:tcW w:w="1641" w:type="dxa"/>
            <w:vMerge w:val="restart"/>
            <w:tcBorders>
              <w:top w:val="nil"/>
              <w:left w:val="single" w:sz="4" w:space="0" w:color="auto"/>
              <w:bottom w:val="single" w:sz="4" w:space="0" w:color="auto"/>
              <w:right w:val="single" w:sz="4" w:space="0" w:color="auto"/>
            </w:tcBorders>
            <w:shd w:val="clear" w:color="auto" w:fill="auto"/>
            <w:vAlign w:val="bottom"/>
            <w:hideMark/>
          </w:tcPr>
          <w:p w14:paraId="0F0666ED"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Evaluasi Context n = 23</w:t>
            </w:r>
          </w:p>
        </w:tc>
        <w:tc>
          <w:tcPr>
            <w:tcW w:w="1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A75490"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299</w:t>
            </w:r>
          </w:p>
        </w:tc>
        <w:tc>
          <w:tcPr>
            <w:tcW w:w="15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63D036"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441</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76E6D"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698</w:t>
            </w:r>
          </w:p>
        </w:tc>
        <w:tc>
          <w:tcPr>
            <w:tcW w:w="1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941806"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744</w:t>
            </w:r>
          </w:p>
        </w:tc>
        <w:tc>
          <w:tcPr>
            <w:tcW w:w="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A8282"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240</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1D9762"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322</w:t>
            </w:r>
          </w:p>
        </w:tc>
      </w:tr>
      <w:tr w:rsidR="00F46271" w:rsidRPr="00B94028" w14:paraId="79321D87" w14:textId="77777777" w:rsidTr="00363036">
        <w:trPr>
          <w:trHeight w:val="300"/>
        </w:trPr>
        <w:tc>
          <w:tcPr>
            <w:tcW w:w="1641" w:type="dxa"/>
            <w:vMerge/>
            <w:tcBorders>
              <w:top w:val="nil"/>
              <w:left w:val="single" w:sz="4" w:space="0" w:color="auto"/>
              <w:bottom w:val="single" w:sz="4" w:space="0" w:color="auto"/>
              <w:right w:val="single" w:sz="4" w:space="0" w:color="auto"/>
            </w:tcBorders>
            <w:vAlign w:val="center"/>
            <w:hideMark/>
          </w:tcPr>
          <w:p w14:paraId="3DE05816"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335" w:type="dxa"/>
            <w:vMerge/>
            <w:tcBorders>
              <w:top w:val="nil"/>
              <w:left w:val="single" w:sz="4" w:space="0" w:color="auto"/>
              <w:bottom w:val="single" w:sz="4" w:space="0" w:color="auto"/>
              <w:right w:val="single" w:sz="4" w:space="0" w:color="auto"/>
            </w:tcBorders>
            <w:vAlign w:val="center"/>
            <w:hideMark/>
          </w:tcPr>
          <w:p w14:paraId="62A01570"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597" w:type="dxa"/>
            <w:vMerge/>
            <w:tcBorders>
              <w:top w:val="nil"/>
              <w:left w:val="single" w:sz="4" w:space="0" w:color="auto"/>
              <w:bottom w:val="single" w:sz="4" w:space="0" w:color="auto"/>
              <w:right w:val="single" w:sz="4" w:space="0" w:color="auto"/>
            </w:tcBorders>
            <w:vAlign w:val="center"/>
            <w:hideMark/>
          </w:tcPr>
          <w:p w14:paraId="32635489"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164" w:type="dxa"/>
            <w:vMerge/>
            <w:tcBorders>
              <w:top w:val="nil"/>
              <w:left w:val="single" w:sz="4" w:space="0" w:color="auto"/>
              <w:bottom w:val="single" w:sz="4" w:space="0" w:color="auto"/>
              <w:right w:val="single" w:sz="4" w:space="0" w:color="auto"/>
            </w:tcBorders>
            <w:vAlign w:val="center"/>
            <w:hideMark/>
          </w:tcPr>
          <w:p w14:paraId="27AEE65C"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269" w:type="dxa"/>
            <w:vMerge/>
            <w:tcBorders>
              <w:top w:val="nil"/>
              <w:left w:val="single" w:sz="4" w:space="0" w:color="auto"/>
              <w:bottom w:val="single" w:sz="4" w:space="0" w:color="auto"/>
              <w:right w:val="single" w:sz="4" w:space="0" w:color="auto"/>
            </w:tcBorders>
            <w:vAlign w:val="center"/>
            <w:hideMark/>
          </w:tcPr>
          <w:p w14:paraId="7BC8220C"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861" w:type="dxa"/>
            <w:vMerge/>
            <w:tcBorders>
              <w:top w:val="nil"/>
              <w:left w:val="single" w:sz="4" w:space="0" w:color="auto"/>
              <w:bottom w:val="single" w:sz="4" w:space="0" w:color="auto"/>
              <w:right w:val="single" w:sz="4" w:space="0" w:color="auto"/>
            </w:tcBorders>
            <w:vAlign w:val="center"/>
            <w:hideMark/>
          </w:tcPr>
          <w:p w14:paraId="47CF2344"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1059" w:type="dxa"/>
            <w:vMerge/>
            <w:tcBorders>
              <w:top w:val="nil"/>
              <w:left w:val="single" w:sz="4" w:space="0" w:color="auto"/>
              <w:bottom w:val="single" w:sz="4" w:space="0" w:color="auto"/>
              <w:right w:val="single" w:sz="4" w:space="0" w:color="auto"/>
            </w:tcBorders>
            <w:vAlign w:val="center"/>
            <w:hideMark/>
          </w:tcPr>
          <w:p w14:paraId="7088B9BF" w14:textId="77777777" w:rsidR="00F46271" w:rsidRPr="00B94028" w:rsidRDefault="00F46271" w:rsidP="00363036">
            <w:pPr>
              <w:spacing w:after="0" w:line="240" w:lineRule="auto"/>
              <w:rPr>
                <w:rFonts w:ascii="Times New Roman" w:eastAsia="Times New Roman" w:hAnsi="Times New Roman" w:cs="Times New Roman"/>
                <w:color w:val="000000"/>
                <w:sz w:val="24"/>
                <w:szCs w:val="24"/>
                <w:lang w:eastAsia="en-ID"/>
              </w:rPr>
            </w:pPr>
          </w:p>
        </w:tc>
        <w:tc>
          <w:tcPr>
            <w:tcW w:w="236" w:type="dxa"/>
            <w:tcBorders>
              <w:top w:val="nil"/>
              <w:left w:val="nil"/>
              <w:bottom w:val="nil"/>
              <w:right w:val="nil"/>
            </w:tcBorders>
            <w:shd w:val="clear" w:color="auto" w:fill="auto"/>
            <w:noWrap/>
            <w:vAlign w:val="bottom"/>
            <w:hideMark/>
          </w:tcPr>
          <w:p w14:paraId="484AD09E"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p>
        </w:tc>
      </w:tr>
      <w:tr w:rsidR="00F46271" w:rsidRPr="00B94028" w14:paraId="64B377E1" w14:textId="77777777" w:rsidTr="00363036">
        <w:trPr>
          <w:trHeight w:val="300"/>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14:paraId="12A3C5F9"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Percentage</w:t>
            </w:r>
          </w:p>
        </w:tc>
        <w:tc>
          <w:tcPr>
            <w:tcW w:w="1335" w:type="dxa"/>
            <w:tcBorders>
              <w:top w:val="nil"/>
              <w:left w:val="nil"/>
              <w:bottom w:val="single" w:sz="4" w:space="0" w:color="auto"/>
              <w:right w:val="single" w:sz="4" w:space="0" w:color="auto"/>
            </w:tcBorders>
            <w:shd w:val="clear" w:color="auto" w:fill="auto"/>
            <w:noWrap/>
            <w:vAlign w:val="bottom"/>
            <w:hideMark/>
          </w:tcPr>
          <w:p w14:paraId="2FEE93BC"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81,25</w:t>
            </w:r>
            <w:r>
              <w:rPr>
                <w:rFonts w:ascii="Times New Roman" w:eastAsia="Times New Roman" w:hAnsi="Times New Roman" w:cs="Times New Roman"/>
                <w:color w:val="000000"/>
                <w:sz w:val="24"/>
                <w:szCs w:val="24"/>
                <w:lang w:eastAsia="en-ID"/>
              </w:rPr>
              <w:t>%</w:t>
            </w:r>
          </w:p>
        </w:tc>
        <w:tc>
          <w:tcPr>
            <w:tcW w:w="1597" w:type="dxa"/>
            <w:tcBorders>
              <w:top w:val="nil"/>
              <w:left w:val="nil"/>
              <w:bottom w:val="single" w:sz="4" w:space="0" w:color="auto"/>
              <w:right w:val="single" w:sz="4" w:space="0" w:color="auto"/>
            </w:tcBorders>
            <w:shd w:val="clear" w:color="auto" w:fill="auto"/>
            <w:noWrap/>
            <w:vAlign w:val="bottom"/>
            <w:hideMark/>
          </w:tcPr>
          <w:p w14:paraId="6EA66890"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79,89</w:t>
            </w:r>
            <w:r>
              <w:rPr>
                <w:rFonts w:ascii="Times New Roman" w:eastAsia="Times New Roman" w:hAnsi="Times New Roman" w:cs="Times New Roman"/>
                <w:color w:val="000000"/>
                <w:sz w:val="24"/>
                <w:szCs w:val="24"/>
                <w:lang w:eastAsia="en-ID"/>
              </w:rPr>
              <w:t>%</w:t>
            </w:r>
          </w:p>
        </w:tc>
        <w:tc>
          <w:tcPr>
            <w:tcW w:w="1164" w:type="dxa"/>
            <w:tcBorders>
              <w:top w:val="nil"/>
              <w:left w:val="nil"/>
              <w:bottom w:val="single" w:sz="4" w:space="0" w:color="auto"/>
              <w:right w:val="single" w:sz="4" w:space="0" w:color="auto"/>
            </w:tcBorders>
            <w:shd w:val="clear" w:color="auto" w:fill="auto"/>
            <w:noWrap/>
            <w:vAlign w:val="bottom"/>
            <w:hideMark/>
          </w:tcPr>
          <w:p w14:paraId="01065148"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84,30</w:t>
            </w:r>
            <w:r>
              <w:rPr>
                <w:rFonts w:ascii="Times New Roman" w:eastAsia="Times New Roman" w:hAnsi="Times New Roman" w:cs="Times New Roman"/>
                <w:color w:val="000000"/>
                <w:sz w:val="24"/>
                <w:szCs w:val="24"/>
                <w:lang w:eastAsia="en-ID"/>
              </w:rPr>
              <w:t>%</w:t>
            </w:r>
          </w:p>
        </w:tc>
        <w:tc>
          <w:tcPr>
            <w:tcW w:w="1269" w:type="dxa"/>
            <w:tcBorders>
              <w:top w:val="nil"/>
              <w:left w:val="nil"/>
              <w:bottom w:val="single" w:sz="4" w:space="0" w:color="auto"/>
              <w:right w:val="single" w:sz="4" w:space="0" w:color="auto"/>
            </w:tcBorders>
            <w:shd w:val="clear" w:color="auto" w:fill="auto"/>
            <w:noWrap/>
            <w:vAlign w:val="bottom"/>
            <w:hideMark/>
          </w:tcPr>
          <w:p w14:paraId="6A68D919"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80,87</w:t>
            </w:r>
            <w:r>
              <w:rPr>
                <w:rFonts w:ascii="Times New Roman" w:eastAsia="Times New Roman" w:hAnsi="Times New Roman" w:cs="Times New Roman"/>
                <w:color w:val="000000"/>
                <w:sz w:val="24"/>
                <w:szCs w:val="24"/>
                <w:lang w:eastAsia="en-ID"/>
              </w:rPr>
              <w:t>%</w:t>
            </w:r>
          </w:p>
        </w:tc>
        <w:tc>
          <w:tcPr>
            <w:tcW w:w="861" w:type="dxa"/>
            <w:tcBorders>
              <w:top w:val="nil"/>
              <w:left w:val="nil"/>
              <w:bottom w:val="single" w:sz="4" w:space="0" w:color="auto"/>
              <w:right w:val="single" w:sz="4" w:space="0" w:color="auto"/>
            </w:tcBorders>
            <w:shd w:val="clear" w:color="auto" w:fill="auto"/>
            <w:noWrap/>
            <w:vAlign w:val="bottom"/>
            <w:hideMark/>
          </w:tcPr>
          <w:p w14:paraId="535D78C9"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86,96</w:t>
            </w:r>
            <w:r>
              <w:rPr>
                <w:rFonts w:ascii="Times New Roman" w:eastAsia="Times New Roman" w:hAnsi="Times New Roman" w:cs="Times New Roman"/>
                <w:color w:val="000000"/>
                <w:sz w:val="24"/>
                <w:szCs w:val="24"/>
                <w:lang w:eastAsia="en-ID"/>
              </w:rPr>
              <w:t>%</w:t>
            </w:r>
          </w:p>
        </w:tc>
        <w:tc>
          <w:tcPr>
            <w:tcW w:w="1059" w:type="dxa"/>
            <w:tcBorders>
              <w:top w:val="nil"/>
              <w:left w:val="nil"/>
              <w:bottom w:val="single" w:sz="4" w:space="0" w:color="auto"/>
              <w:right w:val="single" w:sz="4" w:space="0" w:color="auto"/>
            </w:tcBorders>
            <w:shd w:val="clear" w:color="auto" w:fill="auto"/>
            <w:noWrap/>
            <w:vAlign w:val="bottom"/>
            <w:hideMark/>
          </w:tcPr>
          <w:p w14:paraId="43EFA11E" w14:textId="77777777" w:rsidR="00F46271" w:rsidRPr="00B94028" w:rsidRDefault="00F46271" w:rsidP="00363036">
            <w:pPr>
              <w:spacing w:after="0" w:line="240" w:lineRule="auto"/>
              <w:jc w:val="center"/>
              <w:rPr>
                <w:rFonts w:ascii="Times New Roman" w:eastAsia="Times New Roman" w:hAnsi="Times New Roman" w:cs="Times New Roman"/>
                <w:color w:val="000000"/>
                <w:sz w:val="24"/>
                <w:szCs w:val="24"/>
                <w:lang w:eastAsia="en-ID"/>
              </w:rPr>
            </w:pPr>
            <w:r w:rsidRPr="00B94028">
              <w:rPr>
                <w:rFonts w:ascii="Times New Roman" w:eastAsia="Times New Roman" w:hAnsi="Times New Roman" w:cs="Times New Roman"/>
                <w:color w:val="000000"/>
                <w:sz w:val="24"/>
                <w:szCs w:val="24"/>
                <w:lang w:eastAsia="en-ID"/>
              </w:rPr>
              <w:t>87,50</w:t>
            </w:r>
            <w:r>
              <w:rPr>
                <w:rFonts w:ascii="Times New Roman" w:eastAsia="Times New Roman" w:hAnsi="Times New Roman" w:cs="Times New Roman"/>
                <w:color w:val="000000"/>
                <w:sz w:val="24"/>
                <w:szCs w:val="24"/>
                <w:lang w:eastAsia="en-ID"/>
              </w:rPr>
              <w:t>%</w:t>
            </w:r>
          </w:p>
        </w:tc>
        <w:tc>
          <w:tcPr>
            <w:tcW w:w="236" w:type="dxa"/>
            <w:vAlign w:val="center"/>
            <w:hideMark/>
          </w:tcPr>
          <w:p w14:paraId="5B04DD87" w14:textId="77777777" w:rsidR="00F46271" w:rsidRPr="00B94028" w:rsidRDefault="00F46271" w:rsidP="00363036">
            <w:pPr>
              <w:spacing w:after="0" w:line="240" w:lineRule="auto"/>
              <w:rPr>
                <w:rFonts w:ascii="Times New Roman" w:eastAsia="Times New Roman" w:hAnsi="Times New Roman" w:cs="Times New Roman"/>
                <w:sz w:val="24"/>
                <w:szCs w:val="24"/>
                <w:lang w:eastAsia="en-ID"/>
              </w:rPr>
            </w:pPr>
          </w:p>
        </w:tc>
      </w:tr>
    </w:tbl>
    <w:p w14:paraId="46FF515E" w14:textId="5ACDCF3F" w:rsidR="00F46271" w:rsidRDefault="00F46271" w:rsidP="00F46271">
      <w:pPr>
        <w:spacing w:after="0" w:line="240" w:lineRule="auto"/>
        <w:rPr>
          <w:rFonts w:ascii="Times New Roman" w:hAnsi="Times New Roman" w:cs="Times New Roman"/>
          <w:sz w:val="24"/>
          <w:szCs w:val="24"/>
        </w:rPr>
      </w:pPr>
    </w:p>
    <w:p w14:paraId="1E3D2213" w14:textId="77777777" w:rsidR="008D253A" w:rsidRDefault="008D253A" w:rsidP="00F46271">
      <w:pPr>
        <w:spacing w:after="0" w:line="240" w:lineRule="auto"/>
        <w:ind w:firstLine="720"/>
        <w:jc w:val="both"/>
        <w:rPr>
          <w:rFonts w:ascii="Times New Roman" w:hAnsi="Times New Roman" w:cs="Times New Roman"/>
          <w:sz w:val="24"/>
          <w:szCs w:val="24"/>
        </w:rPr>
        <w:sectPr w:rsidR="008D253A" w:rsidSect="008D253A">
          <w:type w:val="continuous"/>
          <w:pgSz w:w="11906" w:h="16838"/>
          <w:pgMar w:top="1440" w:right="1440" w:bottom="1440" w:left="1440" w:header="708" w:footer="708" w:gutter="0"/>
          <w:cols w:space="708"/>
          <w:docGrid w:linePitch="360"/>
        </w:sectPr>
      </w:pPr>
    </w:p>
    <w:p w14:paraId="249487C5" w14:textId="63891D7D" w:rsidR="00F46271" w:rsidRDefault="00F46271" w:rsidP="00634ACB">
      <w:pPr>
        <w:spacing w:after="0" w:line="360" w:lineRule="auto"/>
        <w:ind w:firstLine="720"/>
        <w:jc w:val="both"/>
        <w:rPr>
          <w:rFonts w:ascii="Times New Roman" w:hAnsi="Times New Roman" w:cs="Times New Roman"/>
          <w:sz w:val="24"/>
          <w:szCs w:val="24"/>
        </w:rPr>
      </w:pPr>
      <w:r w:rsidRPr="00F46271">
        <w:rPr>
          <w:rFonts w:ascii="Times New Roman" w:hAnsi="Times New Roman" w:cs="Times New Roman"/>
          <w:sz w:val="24"/>
          <w:szCs w:val="24"/>
        </w:rPr>
        <w:t>The results of</w:t>
      </w:r>
      <w:r w:rsidR="00DA5D7E">
        <w:rPr>
          <w:rFonts w:ascii="Times New Roman" w:hAnsi="Times New Roman" w:cs="Times New Roman"/>
          <w:sz w:val="24"/>
          <w:szCs w:val="24"/>
        </w:rPr>
        <w:t xml:space="preserve"> </w:t>
      </w:r>
      <w:r w:rsidRPr="00F46271">
        <w:rPr>
          <w:rFonts w:ascii="Times New Roman" w:hAnsi="Times New Roman" w:cs="Times New Roman"/>
          <w:sz w:val="24"/>
          <w:szCs w:val="24"/>
        </w:rPr>
        <w:t>research involving 23 respondents stated that participants got a percentage of 81.25%, management got a percentage of 79.89%, financing got a percentage of 84.30%, committees got a percentage of 80.87%, nature got a percentage of 86.96% and, culture got a percentage of 87.50%. Based on the results of observations, there were 21 teams who participated in the Solu Bolon event in the senior category. The following will display the names of the participating teams:</w:t>
      </w:r>
    </w:p>
    <w:p w14:paraId="7CEDA58B" w14:textId="77777777" w:rsidR="008D253A" w:rsidRDefault="008D253A" w:rsidP="00F46271">
      <w:pPr>
        <w:spacing w:after="0" w:line="240" w:lineRule="auto"/>
        <w:ind w:firstLine="720"/>
        <w:jc w:val="both"/>
        <w:rPr>
          <w:rFonts w:ascii="Times New Roman" w:hAnsi="Times New Roman" w:cs="Times New Roman"/>
          <w:sz w:val="24"/>
          <w:szCs w:val="24"/>
        </w:rPr>
        <w:sectPr w:rsidR="008D253A" w:rsidSect="00B90623">
          <w:type w:val="continuous"/>
          <w:pgSz w:w="11906" w:h="16838"/>
          <w:pgMar w:top="1440" w:right="1440" w:bottom="1440" w:left="1440" w:header="708" w:footer="708" w:gutter="0"/>
          <w:cols w:space="708"/>
          <w:docGrid w:linePitch="360"/>
        </w:sectPr>
      </w:pPr>
    </w:p>
    <w:p w14:paraId="2805EA91" w14:textId="2A50E854" w:rsidR="00F46271" w:rsidRDefault="00F46271" w:rsidP="00F46271">
      <w:pPr>
        <w:spacing w:after="0" w:line="240" w:lineRule="auto"/>
        <w:ind w:firstLine="720"/>
        <w:jc w:val="both"/>
        <w:rPr>
          <w:rFonts w:ascii="Times New Roman" w:hAnsi="Times New Roman" w:cs="Times New Roman"/>
          <w:sz w:val="24"/>
          <w:szCs w:val="24"/>
        </w:rPr>
      </w:pPr>
    </w:p>
    <w:p w14:paraId="0B494B4F" w14:textId="041FC3A3" w:rsidR="00F46271" w:rsidRPr="00F46271" w:rsidRDefault="00F46271" w:rsidP="00F46271">
      <w:pPr>
        <w:spacing w:after="0" w:line="240" w:lineRule="auto"/>
        <w:jc w:val="center"/>
        <w:rPr>
          <w:rFonts w:ascii="Times New Roman" w:hAnsi="Times New Roman" w:cs="Times New Roman"/>
          <w:iCs/>
          <w:sz w:val="24"/>
          <w:lang w:val="en-US"/>
        </w:rPr>
      </w:pPr>
      <w:r>
        <w:rPr>
          <w:rFonts w:ascii="Times New Roman" w:hAnsi="Times New Roman" w:cs="Times New Roman"/>
          <w:iCs/>
          <w:sz w:val="24"/>
          <w:lang w:val="en-US"/>
        </w:rPr>
        <w:t>Table 3. Team Participants Solu Bolon</w:t>
      </w:r>
    </w:p>
    <w:tbl>
      <w:tblPr>
        <w:tblStyle w:val="TableGrid"/>
        <w:tblW w:w="0" w:type="auto"/>
        <w:tblLook w:val="04A0" w:firstRow="1" w:lastRow="0" w:firstColumn="1" w:lastColumn="0" w:noHBand="0" w:noVBand="1"/>
      </w:tblPr>
      <w:tblGrid>
        <w:gridCol w:w="3823"/>
        <w:gridCol w:w="1559"/>
        <w:gridCol w:w="1628"/>
        <w:gridCol w:w="2006"/>
      </w:tblGrid>
      <w:tr w:rsidR="00F46271" w14:paraId="44E2560A" w14:textId="77777777" w:rsidTr="00363036">
        <w:trPr>
          <w:tblHeader/>
        </w:trPr>
        <w:tc>
          <w:tcPr>
            <w:tcW w:w="3823" w:type="dxa"/>
            <w:vMerge w:val="restart"/>
            <w:vAlign w:val="center"/>
          </w:tcPr>
          <w:p w14:paraId="48DB8E69"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Team</w:t>
            </w:r>
          </w:p>
        </w:tc>
        <w:tc>
          <w:tcPr>
            <w:tcW w:w="3187" w:type="dxa"/>
            <w:gridSpan w:val="2"/>
          </w:tcPr>
          <w:p w14:paraId="29F33D98" w14:textId="77777777" w:rsidR="00F46271" w:rsidRDefault="00F46271" w:rsidP="00363036">
            <w:pPr>
              <w:jc w:val="center"/>
              <w:rPr>
                <w:rFonts w:ascii="Times New Roman" w:hAnsi="Times New Roman" w:cs="Times New Roman"/>
                <w:iCs/>
                <w:sz w:val="24"/>
                <w:lang w:val="en-US"/>
              </w:rPr>
            </w:pPr>
            <w:r w:rsidRPr="00852519">
              <w:rPr>
                <w:rFonts w:ascii="Times New Roman" w:hAnsi="Times New Roman" w:cs="Times New Roman"/>
                <w:iCs/>
                <w:sz w:val="24"/>
                <w:lang w:val="en-US"/>
              </w:rPr>
              <w:t>Category</w:t>
            </w:r>
          </w:p>
        </w:tc>
        <w:tc>
          <w:tcPr>
            <w:tcW w:w="2006" w:type="dxa"/>
            <w:vMerge w:val="restart"/>
            <w:vAlign w:val="center"/>
          </w:tcPr>
          <w:p w14:paraId="738EB5D3"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Total Participants</w:t>
            </w:r>
          </w:p>
        </w:tc>
      </w:tr>
      <w:tr w:rsidR="00F46271" w14:paraId="16D94A03" w14:textId="77777777" w:rsidTr="00363036">
        <w:trPr>
          <w:tblHeader/>
        </w:trPr>
        <w:tc>
          <w:tcPr>
            <w:tcW w:w="3823" w:type="dxa"/>
            <w:vMerge/>
          </w:tcPr>
          <w:p w14:paraId="3A0B972C" w14:textId="77777777" w:rsidR="00F46271" w:rsidRDefault="00F46271" w:rsidP="00363036">
            <w:pPr>
              <w:jc w:val="center"/>
              <w:rPr>
                <w:rFonts w:ascii="Times New Roman" w:hAnsi="Times New Roman" w:cs="Times New Roman"/>
                <w:iCs/>
                <w:sz w:val="24"/>
                <w:lang w:val="en-US"/>
              </w:rPr>
            </w:pPr>
          </w:p>
        </w:tc>
        <w:tc>
          <w:tcPr>
            <w:tcW w:w="1559" w:type="dxa"/>
          </w:tcPr>
          <w:p w14:paraId="69B34F25"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Junior</w:t>
            </w:r>
          </w:p>
        </w:tc>
        <w:tc>
          <w:tcPr>
            <w:tcW w:w="1628" w:type="dxa"/>
          </w:tcPr>
          <w:p w14:paraId="1EF02851"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Senior</w:t>
            </w:r>
          </w:p>
        </w:tc>
        <w:tc>
          <w:tcPr>
            <w:tcW w:w="2006" w:type="dxa"/>
            <w:vMerge/>
          </w:tcPr>
          <w:p w14:paraId="7E477826" w14:textId="77777777" w:rsidR="00F46271" w:rsidRDefault="00F46271" w:rsidP="00363036">
            <w:pPr>
              <w:jc w:val="center"/>
              <w:rPr>
                <w:rFonts w:ascii="Times New Roman" w:hAnsi="Times New Roman" w:cs="Times New Roman"/>
                <w:iCs/>
                <w:sz w:val="24"/>
                <w:lang w:val="en-US"/>
              </w:rPr>
            </w:pPr>
          </w:p>
        </w:tc>
      </w:tr>
      <w:tr w:rsidR="00F46271" w14:paraId="6CDEA818" w14:textId="77777777" w:rsidTr="00363036">
        <w:tc>
          <w:tcPr>
            <w:tcW w:w="3823" w:type="dxa"/>
          </w:tcPr>
          <w:p w14:paraId="28F9007A"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Dayung Yonif 8 Marinir Brandan</w:t>
            </w:r>
          </w:p>
        </w:tc>
        <w:tc>
          <w:tcPr>
            <w:tcW w:w="1559" w:type="dxa"/>
          </w:tcPr>
          <w:p w14:paraId="73940250" w14:textId="77777777" w:rsidR="00F46271" w:rsidRDefault="00F46271" w:rsidP="00363036">
            <w:pPr>
              <w:jc w:val="center"/>
              <w:rPr>
                <w:rFonts w:ascii="Times New Roman" w:hAnsi="Times New Roman" w:cs="Times New Roman"/>
                <w:iCs/>
                <w:sz w:val="24"/>
                <w:lang w:val="en-US"/>
              </w:rPr>
            </w:pPr>
          </w:p>
        </w:tc>
        <w:tc>
          <w:tcPr>
            <w:tcW w:w="1628" w:type="dxa"/>
          </w:tcPr>
          <w:p w14:paraId="1029A788"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290CD89C"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7E6F6890" w14:textId="77777777" w:rsidTr="00363036">
        <w:tc>
          <w:tcPr>
            <w:tcW w:w="3823" w:type="dxa"/>
          </w:tcPr>
          <w:p w14:paraId="34E38F3D"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Lobster Dragon Palipi</w:t>
            </w:r>
          </w:p>
        </w:tc>
        <w:tc>
          <w:tcPr>
            <w:tcW w:w="1559" w:type="dxa"/>
          </w:tcPr>
          <w:p w14:paraId="18FAEE01" w14:textId="77777777" w:rsidR="00F46271" w:rsidRDefault="00F46271" w:rsidP="00363036">
            <w:pPr>
              <w:jc w:val="center"/>
              <w:rPr>
                <w:rFonts w:ascii="Times New Roman" w:hAnsi="Times New Roman" w:cs="Times New Roman"/>
                <w:iCs/>
                <w:sz w:val="24"/>
                <w:lang w:val="en-US"/>
              </w:rPr>
            </w:pPr>
          </w:p>
        </w:tc>
        <w:tc>
          <w:tcPr>
            <w:tcW w:w="1628" w:type="dxa"/>
          </w:tcPr>
          <w:p w14:paraId="6D8963D8"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4AC83A3F"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2216B07F" w14:textId="77777777" w:rsidTr="00363036">
        <w:tc>
          <w:tcPr>
            <w:tcW w:w="3823" w:type="dxa"/>
          </w:tcPr>
          <w:p w14:paraId="130B48D0"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Porhut Lontung</w:t>
            </w:r>
          </w:p>
        </w:tc>
        <w:tc>
          <w:tcPr>
            <w:tcW w:w="1559" w:type="dxa"/>
          </w:tcPr>
          <w:p w14:paraId="32F507A4" w14:textId="77777777" w:rsidR="00F46271" w:rsidRDefault="00F46271" w:rsidP="00363036">
            <w:pPr>
              <w:jc w:val="center"/>
              <w:rPr>
                <w:rFonts w:ascii="Times New Roman" w:hAnsi="Times New Roman" w:cs="Times New Roman"/>
                <w:iCs/>
                <w:sz w:val="24"/>
                <w:lang w:val="en-US"/>
              </w:rPr>
            </w:pPr>
          </w:p>
        </w:tc>
        <w:tc>
          <w:tcPr>
            <w:tcW w:w="1628" w:type="dxa"/>
          </w:tcPr>
          <w:p w14:paraId="7D32DB44"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2312C4DA"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6BE1D2BE" w14:textId="77777777" w:rsidTr="00363036">
        <w:tc>
          <w:tcPr>
            <w:tcW w:w="3823" w:type="dxa"/>
          </w:tcPr>
          <w:p w14:paraId="5B7DAEAF"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Pandulangan Sianjur Mulamula 5</w:t>
            </w:r>
          </w:p>
        </w:tc>
        <w:tc>
          <w:tcPr>
            <w:tcW w:w="1559" w:type="dxa"/>
          </w:tcPr>
          <w:p w14:paraId="7FA35267" w14:textId="77777777" w:rsidR="00F46271" w:rsidRDefault="00F46271" w:rsidP="00363036">
            <w:pPr>
              <w:jc w:val="center"/>
              <w:rPr>
                <w:rFonts w:ascii="Times New Roman" w:hAnsi="Times New Roman" w:cs="Times New Roman"/>
                <w:iCs/>
                <w:sz w:val="24"/>
                <w:lang w:val="en-US"/>
              </w:rPr>
            </w:pPr>
          </w:p>
        </w:tc>
        <w:tc>
          <w:tcPr>
            <w:tcW w:w="1628" w:type="dxa"/>
          </w:tcPr>
          <w:p w14:paraId="379D29A9"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23541622"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3A88E857" w14:textId="77777777" w:rsidTr="00363036">
        <w:tc>
          <w:tcPr>
            <w:tcW w:w="3823" w:type="dxa"/>
          </w:tcPr>
          <w:p w14:paraId="515EAC4C"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Dayung SMA negeri 1 Palipi</w:t>
            </w:r>
          </w:p>
        </w:tc>
        <w:tc>
          <w:tcPr>
            <w:tcW w:w="1559" w:type="dxa"/>
          </w:tcPr>
          <w:p w14:paraId="3804C164"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297BF4BE" w14:textId="77777777" w:rsidR="00F46271" w:rsidRDefault="00F46271" w:rsidP="00363036">
            <w:pPr>
              <w:jc w:val="center"/>
              <w:rPr>
                <w:rFonts w:ascii="Times New Roman" w:hAnsi="Times New Roman" w:cs="Times New Roman"/>
                <w:iCs/>
                <w:sz w:val="24"/>
                <w:lang w:val="en-US"/>
              </w:rPr>
            </w:pPr>
          </w:p>
        </w:tc>
        <w:tc>
          <w:tcPr>
            <w:tcW w:w="2006" w:type="dxa"/>
          </w:tcPr>
          <w:p w14:paraId="1368E795"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21F17444" w14:textId="77777777" w:rsidTr="00363036">
        <w:tc>
          <w:tcPr>
            <w:tcW w:w="3823" w:type="dxa"/>
          </w:tcPr>
          <w:p w14:paraId="314627B3"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CNN Sport Palipi</w:t>
            </w:r>
          </w:p>
        </w:tc>
        <w:tc>
          <w:tcPr>
            <w:tcW w:w="1559" w:type="dxa"/>
          </w:tcPr>
          <w:p w14:paraId="6B6DCC8D"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6E4D24D9" w14:textId="77777777" w:rsidR="00F46271" w:rsidRDefault="00F46271" w:rsidP="00363036">
            <w:pPr>
              <w:jc w:val="center"/>
              <w:rPr>
                <w:rFonts w:ascii="Times New Roman" w:hAnsi="Times New Roman" w:cs="Times New Roman"/>
                <w:iCs/>
                <w:sz w:val="24"/>
                <w:lang w:val="en-US"/>
              </w:rPr>
            </w:pPr>
          </w:p>
        </w:tc>
        <w:tc>
          <w:tcPr>
            <w:tcW w:w="2006" w:type="dxa"/>
          </w:tcPr>
          <w:p w14:paraId="208B7AC4"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7F204EA0" w14:textId="77777777" w:rsidTr="00363036">
        <w:tc>
          <w:tcPr>
            <w:tcW w:w="3823" w:type="dxa"/>
          </w:tcPr>
          <w:p w14:paraId="47061DFC"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Martoba Solu Bolon Club</w:t>
            </w:r>
          </w:p>
        </w:tc>
        <w:tc>
          <w:tcPr>
            <w:tcW w:w="1559" w:type="dxa"/>
          </w:tcPr>
          <w:p w14:paraId="50B918C0" w14:textId="77777777" w:rsidR="00F46271" w:rsidRDefault="00F46271" w:rsidP="00363036">
            <w:pPr>
              <w:jc w:val="center"/>
              <w:rPr>
                <w:rFonts w:ascii="Times New Roman" w:hAnsi="Times New Roman" w:cs="Times New Roman"/>
                <w:iCs/>
                <w:sz w:val="24"/>
                <w:lang w:val="en-US"/>
              </w:rPr>
            </w:pPr>
          </w:p>
        </w:tc>
        <w:tc>
          <w:tcPr>
            <w:tcW w:w="1628" w:type="dxa"/>
          </w:tcPr>
          <w:p w14:paraId="67F74D2C"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15587F82"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718B61AE" w14:textId="77777777" w:rsidTr="00363036">
        <w:tc>
          <w:tcPr>
            <w:tcW w:w="3823" w:type="dxa"/>
          </w:tcPr>
          <w:p w14:paraId="15755D5E"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Tobasa I</w:t>
            </w:r>
          </w:p>
        </w:tc>
        <w:tc>
          <w:tcPr>
            <w:tcW w:w="1559" w:type="dxa"/>
          </w:tcPr>
          <w:p w14:paraId="528BA1C2" w14:textId="77777777" w:rsidR="00F46271" w:rsidRDefault="00F46271" w:rsidP="00363036">
            <w:pPr>
              <w:jc w:val="center"/>
              <w:rPr>
                <w:rFonts w:ascii="Times New Roman" w:hAnsi="Times New Roman" w:cs="Times New Roman"/>
                <w:iCs/>
                <w:sz w:val="24"/>
                <w:lang w:val="en-US"/>
              </w:rPr>
            </w:pPr>
          </w:p>
        </w:tc>
        <w:tc>
          <w:tcPr>
            <w:tcW w:w="1628" w:type="dxa"/>
          </w:tcPr>
          <w:p w14:paraId="51C97BAC"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399A5A6A"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31C29E7D" w14:textId="77777777" w:rsidTr="00363036">
        <w:tc>
          <w:tcPr>
            <w:tcW w:w="3823" w:type="dxa"/>
          </w:tcPr>
          <w:p w14:paraId="0B2F53DD"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Tobasa II</w:t>
            </w:r>
          </w:p>
        </w:tc>
        <w:tc>
          <w:tcPr>
            <w:tcW w:w="1559" w:type="dxa"/>
          </w:tcPr>
          <w:p w14:paraId="31B0FE4F"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6E18D8F0" w14:textId="77777777" w:rsidR="00F46271" w:rsidRDefault="00F46271" w:rsidP="00363036">
            <w:pPr>
              <w:jc w:val="center"/>
              <w:rPr>
                <w:rFonts w:ascii="Times New Roman" w:hAnsi="Times New Roman" w:cs="Times New Roman"/>
                <w:iCs/>
                <w:sz w:val="24"/>
                <w:lang w:val="en-US"/>
              </w:rPr>
            </w:pPr>
          </w:p>
        </w:tc>
        <w:tc>
          <w:tcPr>
            <w:tcW w:w="2006" w:type="dxa"/>
          </w:tcPr>
          <w:p w14:paraId="4A4770E3"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6C476F01" w14:textId="77777777" w:rsidTr="00363036">
        <w:tc>
          <w:tcPr>
            <w:tcW w:w="3823" w:type="dxa"/>
          </w:tcPr>
          <w:p w14:paraId="1246FC14"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Tim Sitiotio Expres</w:t>
            </w:r>
          </w:p>
        </w:tc>
        <w:tc>
          <w:tcPr>
            <w:tcW w:w="1559" w:type="dxa"/>
          </w:tcPr>
          <w:p w14:paraId="48413680" w14:textId="77777777" w:rsidR="00F46271" w:rsidRDefault="00F46271" w:rsidP="00363036">
            <w:pPr>
              <w:jc w:val="center"/>
              <w:rPr>
                <w:rFonts w:ascii="Times New Roman" w:hAnsi="Times New Roman" w:cs="Times New Roman"/>
                <w:iCs/>
                <w:sz w:val="24"/>
                <w:lang w:val="en-US"/>
              </w:rPr>
            </w:pPr>
          </w:p>
        </w:tc>
        <w:tc>
          <w:tcPr>
            <w:tcW w:w="1628" w:type="dxa"/>
          </w:tcPr>
          <w:p w14:paraId="08D49EED"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5FE19614"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49731C5C" w14:textId="77777777" w:rsidTr="00363036">
        <w:tc>
          <w:tcPr>
            <w:tcW w:w="3823" w:type="dxa"/>
          </w:tcPr>
          <w:p w14:paraId="0B7A6F3B"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Baktimas Humbahas</w:t>
            </w:r>
          </w:p>
        </w:tc>
        <w:tc>
          <w:tcPr>
            <w:tcW w:w="1559" w:type="dxa"/>
          </w:tcPr>
          <w:p w14:paraId="7309D344" w14:textId="77777777" w:rsidR="00F46271" w:rsidRDefault="00F46271" w:rsidP="00363036">
            <w:pPr>
              <w:jc w:val="center"/>
              <w:rPr>
                <w:rFonts w:ascii="Times New Roman" w:hAnsi="Times New Roman" w:cs="Times New Roman"/>
                <w:iCs/>
                <w:sz w:val="24"/>
                <w:lang w:val="en-US"/>
              </w:rPr>
            </w:pPr>
          </w:p>
        </w:tc>
        <w:tc>
          <w:tcPr>
            <w:tcW w:w="1628" w:type="dxa"/>
          </w:tcPr>
          <w:p w14:paraId="5AFAD7AE"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64311157"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73F85489" w14:textId="77777777" w:rsidTr="00363036">
        <w:tc>
          <w:tcPr>
            <w:tcW w:w="3823" w:type="dxa"/>
          </w:tcPr>
          <w:p w14:paraId="6013C285"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Popsir II</w:t>
            </w:r>
          </w:p>
        </w:tc>
        <w:tc>
          <w:tcPr>
            <w:tcW w:w="1559" w:type="dxa"/>
          </w:tcPr>
          <w:p w14:paraId="711A64FF" w14:textId="77777777" w:rsidR="00F46271" w:rsidRDefault="00F46271" w:rsidP="00363036">
            <w:pPr>
              <w:jc w:val="center"/>
              <w:rPr>
                <w:rFonts w:ascii="Times New Roman" w:hAnsi="Times New Roman" w:cs="Times New Roman"/>
                <w:iCs/>
                <w:sz w:val="24"/>
                <w:lang w:val="en-US"/>
              </w:rPr>
            </w:pPr>
          </w:p>
        </w:tc>
        <w:tc>
          <w:tcPr>
            <w:tcW w:w="1628" w:type="dxa"/>
          </w:tcPr>
          <w:p w14:paraId="1CA16E12"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78085D83"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5BAE0668" w14:textId="77777777" w:rsidTr="00363036">
        <w:tc>
          <w:tcPr>
            <w:tcW w:w="3823" w:type="dxa"/>
          </w:tcPr>
          <w:p w14:paraId="18D005FB"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Marlumba</w:t>
            </w:r>
          </w:p>
        </w:tc>
        <w:tc>
          <w:tcPr>
            <w:tcW w:w="1559" w:type="dxa"/>
          </w:tcPr>
          <w:p w14:paraId="7F822B8C"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3FCD90FF" w14:textId="77777777" w:rsidR="00F46271" w:rsidRDefault="00F46271" w:rsidP="00363036">
            <w:pPr>
              <w:jc w:val="center"/>
              <w:rPr>
                <w:rFonts w:ascii="Times New Roman" w:hAnsi="Times New Roman" w:cs="Times New Roman"/>
                <w:iCs/>
                <w:sz w:val="24"/>
                <w:lang w:val="en-US"/>
              </w:rPr>
            </w:pPr>
          </w:p>
        </w:tc>
        <w:tc>
          <w:tcPr>
            <w:tcW w:w="2006" w:type="dxa"/>
          </w:tcPr>
          <w:p w14:paraId="4C405948"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1C198556" w14:textId="77777777" w:rsidTr="00363036">
        <w:tc>
          <w:tcPr>
            <w:tcW w:w="3823" w:type="dxa"/>
          </w:tcPr>
          <w:p w14:paraId="3E38A929"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Dayung junior Samosir</w:t>
            </w:r>
          </w:p>
        </w:tc>
        <w:tc>
          <w:tcPr>
            <w:tcW w:w="1559" w:type="dxa"/>
          </w:tcPr>
          <w:p w14:paraId="1EBE5A85"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07A364E1" w14:textId="77777777" w:rsidR="00F46271" w:rsidRDefault="00F46271" w:rsidP="00363036">
            <w:pPr>
              <w:jc w:val="center"/>
              <w:rPr>
                <w:rFonts w:ascii="Times New Roman" w:hAnsi="Times New Roman" w:cs="Times New Roman"/>
                <w:iCs/>
                <w:sz w:val="24"/>
                <w:lang w:val="en-US"/>
              </w:rPr>
            </w:pPr>
          </w:p>
        </w:tc>
        <w:tc>
          <w:tcPr>
            <w:tcW w:w="2006" w:type="dxa"/>
          </w:tcPr>
          <w:p w14:paraId="2261C6EF"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23A7B487" w14:textId="77777777" w:rsidTr="00363036">
        <w:tc>
          <w:tcPr>
            <w:tcW w:w="3823" w:type="dxa"/>
          </w:tcPr>
          <w:p w14:paraId="1A1CE4CC"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Podsi kabupaten Bekasi</w:t>
            </w:r>
          </w:p>
        </w:tc>
        <w:tc>
          <w:tcPr>
            <w:tcW w:w="1559" w:type="dxa"/>
          </w:tcPr>
          <w:p w14:paraId="6182348F"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5B27329B" w14:textId="77777777" w:rsidR="00F46271" w:rsidRDefault="00F46271" w:rsidP="00363036">
            <w:pPr>
              <w:jc w:val="center"/>
              <w:rPr>
                <w:rFonts w:ascii="Times New Roman" w:hAnsi="Times New Roman" w:cs="Times New Roman"/>
                <w:iCs/>
                <w:sz w:val="24"/>
                <w:lang w:val="en-US"/>
              </w:rPr>
            </w:pPr>
          </w:p>
        </w:tc>
        <w:tc>
          <w:tcPr>
            <w:tcW w:w="2006" w:type="dxa"/>
          </w:tcPr>
          <w:p w14:paraId="09CD4A4A"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34CC46A2" w14:textId="77777777" w:rsidTr="00363036">
        <w:tc>
          <w:tcPr>
            <w:tcW w:w="3823" w:type="dxa"/>
          </w:tcPr>
          <w:p w14:paraId="73C568FF"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Partao Lumban Suhisuhi Torupan</w:t>
            </w:r>
          </w:p>
        </w:tc>
        <w:tc>
          <w:tcPr>
            <w:tcW w:w="1559" w:type="dxa"/>
          </w:tcPr>
          <w:p w14:paraId="7759E330" w14:textId="77777777" w:rsidR="00F46271" w:rsidRDefault="00F46271" w:rsidP="00363036">
            <w:pPr>
              <w:jc w:val="center"/>
              <w:rPr>
                <w:rFonts w:ascii="Times New Roman" w:hAnsi="Times New Roman" w:cs="Times New Roman"/>
                <w:iCs/>
                <w:sz w:val="24"/>
                <w:lang w:val="en-US"/>
              </w:rPr>
            </w:pPr>
          </w:p>
        </w:tc>
        <w:tc>
          <w:tcPr>
            <w:tcW w:w="1628" w:type="dxa"/>
          </w:tcPr>
          <w:p w14:paraId="4E6D9FA6"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5E927CD8"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01B8301E" w14:textId="77777777" w:rsidTr="00363036">
        <w:tc>
          <w:tcPr>
            <w:tcW w:w="3823" w:type="dxa"/>
          </w:tcPr>
          <w:p w14:paraId="1BBE785D"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Tim Ambarita</w:t>
            </w:r>
          </w:p>
        </w:tc>
        <w:tc>
          <w:tcPr>
            <w:tcW w:w="1559" w:type="dxa"/>
          </w:tcPr>
          <w:p w14:paraId="751C5482" w14:textId="77777777" w:rsidR="00F46271" w:rsidRDefault="00F46271" w:rsidP="00363036">
            <w:pPr>
              <w:jc w:val="center"/>
              <w:rPr>
                <w:rFonts w:ascii="Times New Roman" w:hAnsi="Times New Roman" w:cs="Times New Roman"/>
                <w:iCs/>
                <w:sz w:val="24"/>
                <w:lang w:val="en-US"/>
              </w:rPr>
            </w:pPr>
          </w:p>
        </w:tc>
        <w:tc>
          <w:tcPr>
            <w:tcW w:w="1628" w:type="dxa"/>
          </w:tcPr>
          <w:p w14:paraId="5AE2FF6D"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516DF0B5"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12</w:t>
            </w:r>
          </w:p>
        </w:tc>
      </w:tr>
      <w:tr w:rsidR="00F46271" w14:paraId="69E7D004" w14:textId="77777777" w:rsidTr="00363036">
        <w:tc>
          <w:tcPr>
            <w:tcW w:w="3823" w:type="dxa"/>
          </w:tcPr>
          <w:p w14:paraId="121A92A4"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Simeuleu Aceh</w:t>
            </w:r>
          </w:p>
        </w:tc>
        <w:tc>
          <w:tcPr>
            <w:tcW w:w="1559" w:type="dxa"/>
          </w:tcPr>
          <w:p w14:paraId="207869B6"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Under 18</w:t>
            </w:r>
          </w:p>
        </w:tc>
        <w:tc>
          <w:tcPr>
            <w:tcW w:w="1628" w:type="dxa"/>
          </w:tcPr>
          <w:p w14:paraId="467C2436" w14:textId="77777777" w:rsidR="00F46271" w:rsidRDefault="00F46271" w:rsidP="00363036">
            <w:pPr>
              <w:jc w:val="center"/>
              <w:rPr>
                <w:rFonts w:ascii="Times New Roman" w:hAnsi="Times New Roman" w:cs="Times New Roman"/>
                <w:iCs/>
                <w:sz w:val="24"/>
                <w:lang w:val="en-US"/>
              </w:rPr>
            </w:pPr>
          </w:p>
        </w:tc>
        <w:tc>
          <w:tcPr>
            <w:tcW w:w="2006" w:type="dxa"/>
          </w:tcPr>
          <w:p w14:paraId="23861531"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6DB6F4C2" w14:textId="77777777" w:rsidTr="00363036">
        <w:tc>
          <w:tcPr>
            <w:tcW w:w="3823" w:type="dxa"/>
          </w:tcPr>
          <w:p w14:paraId="7D2413C6"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t>Dayung Lugahon</w:t>
            </w:r>
          </w:p>
        </w:tc>
        <w:tc>
          <w:tcPr>
            <w:tcW w:w="1559" w:type="dxa"/>
          </w:tcPr>
          <w:p w14:paraId="6C178977" w14:textId="77777777" w:rsidR="00F46271" w:rsidRDefault="00F46271" w:rsidP="00363036">
            <w:pPr>
              <w:jc w:val="center"/>
              <w:rPr>
                <w:rFonts w:ascii="Times New Roman" w:hAnsi="Times New Roman" w:cs="Times New Roman"/>
                <w:iCs/>
                <w:sz w:val="24"/>
                <w:lang w:val="en-US"/>
              </w:rPr>
            </w:pPr>
          </w:p>
        </w:tc>
        <w:tc>
          <w:tcPr>
            <w:tcW w:w="1628" w:type="dxa"/>
          </w:tcPr>
          <w:p w14:paraId="5E0181DB"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7ADF907D"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r w:rsidR="00F46271" w14:paraId="6CCD0991" w14:textId="77777777" w:rsidTr="00363036">
        <w:tc>
          <w:tcPr>
            <w:tcW w:w="3823" w:type="dxa"/>
          </w:tcPr>
          <w:p w14:paraId="1ED89F4E" w14:textId="77777777" w:rsidR="00F46271" w:rsidRDefault="00F46271" w:rsidP="00363036">
            <w:pPr>
              <w:rPr>
                <w:rFonts w:ascii="Times New Roman" w:hAnsi="Times New Roman" w:cs="Times New Roman"/>
                <w:iCs/>
                <w:sz w:val="24"/>
                <w:lang w:val="en-US"/>
              </w:rPr>
            </w:pPr>
            <w:r>
              <w:rPr>
                <w:rFonts w:ascii="Times New Roman" w:hAnsi="Times New Roman" w:cs="Times New Roman"/>
                <w:iCs/>
                <w:sz w:val="24"/>
                <w:lang w:val="en-US"/>
              </w:rPr>
              <w:lastRenderedPageBreak/>
              <w:t>Ogung Star</w:t>
            </w:r>
          </w:p>
        </w:tc>
        <w:tc>
          <w:tcPr>
            <w:tcW w:w="1559" w:type="dxa"/>
          </w:tcPr>
          <w:p w14:paraId="77642B4E" w14:textId="77777777" w:rsidR="00F46271" w:rsidRDefault="00F46271" w:rsidP="00363036">
            <w:pPr>
              <w:jc w:val="center"/>
              <w:rPr>
                <w:rFonts w:ascii="Times New Roman" w:hAnsi="Times New Roman" w:cs="Times New Roman"/>
                <w:iCs/>
                <w:sz w:val="24"/>
                <w:lang w:val="en-US"/>
              </w:rPr>
            </w:pPr>
          </w:p>
        </w:tc>
        <w:tc>
          <w:tcPr>
            <w:tcW w:w="1628" w:type="dxa"/>
          </w:tcPr>
          <w:p w14:paraId="58DE4379"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Upper 20</w:t>
            </w:r>
          </w:p>
        </w:tc>
        <w:tc>
          <w:tcPr>
            <w:tcW w:w="2006" w:type="dxa"/>
          </w:tcPr>
          <w:p w14:paraId="61CF67C6" w14:textId="77777777" w:rsidR="00F46271" w:rsidRDefault="00F46271" w:rsidP="00363036">
            <w:pPr>
              <w:jc w:val="center"/>
              <w:rPr>
                <w:rFonts w:ascii="Times New Roman" w:hAnsi="Times New Roman" w:cs="Times New Roman"/>
                <w:iCs/>
                <w:sz w:val="24"/>
                <w:lang w:val="en-US"/>
              </w:rPr>
            </w:pPr>
            <w:r>
              <w:rPr>
                <w:rFonts w:ascii="Times New Roman" w:hAnsi="Times New Roman" w:cs="Times New Roman"/>
                <w:iCs/>
                <w:sz w:val="24"/>
                <w:lang w:val="en-US"/>
              </w:rPr>
              <w:t>13</w:t>
            </w:r>
          </w:p>
        </w:tc>
      </w:tr>
    </w:tbl>
    <w:p w14:paraId="24C03EBB" w14:textId="7917B73C" w:rsidR="00F46271" w:rsidRDefault="00F46271" w:rsidP="00F46271">
      <w:pPr>
        <w:spacing w:after="0" w:line="240" w:lineRule="auto"/>
        <w:jc w:val="both"/>
        <w:rPr>
          <w:rFonts w:ascii="Times New Roman" w:hAnsi="Times New Roman" w:cs="Times New Roman"/>
          <w:sz w:val="24"/>
          <w:szCs w:val="24"/>
        </w:rPr>
      </w:pPr>
    </w:p>
    <w:p w14:paraId="2170A8D8" w14:textId="77777777" w:rsidR="008D253A" w:rsidRDefault="008D253A" w:rsidP="00F46271">
      <w:pPr>
        <w:spacing w:after="0" w:line="240" w:lineRule="auto"/>
        <w:ind w:firstLine="720"/>
        <w:jc w:val="both"/>
        <w:rPr>
          <w:rFonts w:ascii="Times New Roman" w:hAnsi="Times New Roman" w:cs="Times New Roman"/>
          <w:sz w:val="24"/>
          <w:szCs w:val="24"/>
        </w:rPr>
        <w:sectPr w:rsidR="008D253A" w:rsidSect="008D253A">
          <w:type w:val="continuous"/>
          <w:pgSz w:w="11906" w:h="16838"/>
          <w:pgMar w:top="1440" w:right="1440" w:bottom="1440" w:left="1440" w:header="708" w:footer="708" w:gutter="0"/>
          <w:cols w:space="708"/>
          <w:docGrid w:linePitch="360"/>
        </w:sectPr>
      </w:pPr>
    </w:p>
    <w:p w14:paraId="1DDD6C30" w14:textId="43F4CD31" w:rsidR="00F46271" w:rsidRDefault="00F46271" w:rsidP="00634ACB">
      <w:pPr>
        <w:spacing w:after="0" w:line="360" w:lineRule="auto"/>
        <w:ind w:firstLine="720"/>
        <w:jc w:val="both"/>
        <w:rPr>
          <w:rFonts w:ascii="Times New Roman" w:hAnsi="Times New Roman" w:cs="Times New Roman"/>
          <w:sz w:val="24"/>
          <w:szCs w:val="24"/>
        </w:rPr>
      </w:pPr>
      <w:r w:rsidRPr="00F46271">
        <w:rPr>
          <w:rFonts w:ascii="Times New Roman" w:hAnsi="Times New Roman" w:cs="Times New Roman"/>
          <w:sz w:val="24"/>
          <w:szCs w:val="24"/>
        </w:rPr>
        <w:t>In addition to questionnaire data and observations, researchers obtained interview data from sources to strengthen research findings. The results of the interviews obtained from three sources are as follows:</w:t>
      </w:r>
    </w:p>
    <w:p w14:paraId="35BF2B10" w14:textId="77777777" w:rsidR="00F46271" w:rsidRDefault="00F46271" w:rsidP="00F46271">
      <w:pPr>
        <w:spacing w:after="0" w:line="240" w:lineRule="auto"/>
        <w:ind w:firstLine="720"/>
        <w:jc w:val="both"/>
        <w:rPr>
          <w:rFonts w:ascii="Times New Roman" w:hAnsi="Times New Roman" w:cs="Times New Roman"/>
          <w:sz w:val="24"/>
          <w:szCs w:val="24"/>
        </w:rPr>
      </w:pPr>
    </w:p>
    <w:p w14:paraId="5F5E5DFE" w14:textId="5386CB0B" w:rsidR="00F46271" w:rsidRDefault="00F46271" w:rsidP="00F46271">
      <w:pPr>
        <w:spacing w:after="0" w:line="240" w:lineRule="auto"/>
        <w:jc w:val="both"/>
        <w:rPr>
          <w:rFonts w:ascii="Times New Roman" w:hAnsi="Times New Roman" w:cs="Times New Roman"/>
          <w:sz w:val="24"/>
          <w:szCs w:val="24"/>
        </w:rPr>
      </w:pPr>
      <w:r w:rsidRPr="00F46271">
        <w:rPr>
          <w:rFonts w:ascii="Times New Roman" w:hAnsi="Times New Roman" w:cs="Times New Roman"/>
          <w:sz w:val="24"/>
          <w:szCs w:val="24"/>
        </w:rPr>
        <w:t>"</w:t>
      </w:r>
      <w:r w:rsidRPr="00230798">
        <w:rPr>
          <w:rFonts w:ascii="Times New Roman" w:hAnsi="Times New Roman" w:cs="Times New Roman"/>
          <w:i/>
          <w:iCs/>
          <w:sz w:val="24"/>
          <w:szCs w:val="24"/>
        </w:rPr>
        <w:t>Participants who took part in the Solu Bolon competition came from the provinces of North Sumatra, Aceh and West Java. There are teams that take part in the competition that make a selection to get the best athletes and win the championship. There are also participants who come from the Marines" (Samosir City Youth Sports Culture Office</w:t>
      </w:r>
      <w:r>
        <w:rPr>
          <w:rFonts w:ascii="Times New Roman" w:hAnsi="Times New Roman" w:cs="Times New Roman"/>
          <w:sz w:val="24"/>
          <w:szCs w:val="24"/>
        </w:rPr>
        <w:t>).</w:t>
      </w:r>
    </w:p>
    <w:p w14:paraId="75285011" w14:textId="26948BAC" w:rsidR="00F46271" w:rsidRDefault="00F46271" w:rsidP="00F46271">
      <w:pPr>
        <w:spacing w:after="0" w:line="240" w:lineRule="auto"/>
        <w:jc w:val="both"/>
        <w:rPr>
          <w:rFonts w:ascii="Times New Roman" w:hAnsi="Times New Roman" w:cs="Times New Roman"/>
          <w:sz w:val="24"/>
          <w:szCs w:val="24"/>
        </w:rPr>
      </w:pPr>
    </w:p>
    <w:p w14:paraId="2BBF03C0" w14:textId="2248913B" w:rsidR="00F46271" w:rsidRDefault="00F46271" w:rsidP="00F46271">
      <w:pPr>
        <w:spacing w:after="0" w:line="240" w:lineRule="auto"/>
        <w:jc w:val="both"/>
        <w:rPr>
          <w:rFonts w:ascii="Times New Roman" w:hAnsi="Times New Roman" w:cs="Times New Roman"/>
          <w:iCs/>
          <w:sz w:val="24"/>
          <w:lang w:val="en-US"/>
        </w:rPr>
      </w:pPr>
      <w:r w:rsidRPr="00F46271">
        <w:rPr>
          <w:rFonts w:ascii="Times New Roman" w:hAnsi="Times New Roman" w:cs="Times New Roman"/>
          <w:sz w:val="24"/>
          <w:szCs w:val="24"/>
        </w:rPr>
        <w:t>"</w:t>
      </w:r>
      <w:r w:rsidRPr="00230798">
        <w:rPr>
          <w:rFonts w:ascii="Times New Roman" w:hAnsi="Times New Roman" w:cs="Times New Roman"/>
          <w:i/>
          <w:iCs/>
          <w:sz w:val="24"/>
          <w:szCs w:val="24"/>
        </w:rPr>
        <w:t xml:space="preserve">Participants who take part in the Solu Bolon event get information from social media and websites from the 2019 Horas Samosir Fiesta (HSF) series of events. Participant registration is also easy by sending team names and members via the website" </w:t>
      </w:r>
      <w:r w:rsidRPr="00230798">
        <w:rPr>
          <w:rFonts w:ascii="Times New Roman" w:hAnsi="Times New Roman" w:cs="Times New Roman"/>
          <w:i/>
          <w:iCs/>
          <w:sz w:val="24"/>
          <w:lang w:val="en-US"/>
        </w:rPr>
        <w:t>(Team Simeuleu Aceh</w:t>
      </w:r>
      <w:r>
        <w:rPr>
          <w:rFonts w:ascii="Times New Roman" w:hAnsi="Times New Roman" w:cs="Times New Roman"/>
          <w:iCs/>
          <w:sz w:val="24"/>
          <w:lang w:val="en-US"/>
        </w:rPr>
        <w:t>).</w:t>
      </w:r>
    </w:p>
    <w:p w14:paraId="54F848EB" w14:textId="541239F5" w:rsidR="00F46271" w:rsidRDefault="00F46271" w:rsidP="00F46271">
      <w:pPr>
        <w:spacing w:after="0" w:line="240" w:lineRule="auto"/>
        <w:jc w:val="both"/>
        <w:rPr>
          <w:rFonts w:ascii="Times New Roman" w:hAnsi="Times New Roman" w:cs="Times New Roman"/>
          <w:iCs/>
          <w:sz w:val="24"/>
          <w:lang w:val="en-US"/>
        </w:rPr>
      </w:pPr>
    </w:p>
    <w:p w14:paraId="5A465CFF" w14:textId="72FE280B" w:rsidR="00F46271" w:rsidRDefault="00F46271" w:rsidP="00F46271">
      <w:pPr>
        <w:spacing w:after="0" w:line="240" w:lineRule="auto"/>
        <w:jc w:val="both"/>
        <w:rPr>
          <w:rFonts w:ascii="Times New Roman" w:hAnsi="Times New Roman" w:cs="Times New Roman"/>
          <w:iCs/>
          <w:sz w:val="24"/>
          <w:lang w:val="en-US"/>
        </w:rPr>
      </w:pPr>
      <w:r w:rsidRPr="00F46271">
        <w:rPr>
          <w:rFonts w:ascii="Times New Roman" w:hAnsi="Times New Roman" w:cs="Times New Roman"/>
          <w:sz w:val="24"/>
          <w:szCs w:val="24"/>
        </w:rPr>
        <w:t>"</w:t>
      </w:r>
      <w:r w:rsidRPr="00230798">
        <w:rPr>
          <w:rFonts w:ascii="Times New Roman" w:hAnsi="Times New Roman" w:cs="Times New Roman"/>
          <w:i/>
          <w:iCs/>
          <w:sz w:val="24"/>
          <w:szCs w:val="24"/>
        </w:rPr>
        <w:t xml:space="preserve">Management can run the Solu Bolon event well because many parties support, for example: health and safety. The committee also prepared rowboat equipment well even though there were only 6 pieces. Nature and Culture Samosir City has its own characteristics based on history and folklore so that it becomes an appeal to the participants" </w:t>
      </w:r>
      <w:r w:rsidR="005879B8" w:rsidRPr="00230798">
        <w:rPr>
          <w:rFonts w:ascii="Times New Roman" w:hAnsi="Times New Roman" w:cs="Times New Roman"/>
          <w:i/>
          <w:iCs/>
          <w:sz w:val="24"/>
          <w:szCs w:val="24"/>
        </w:rPr>
        <w:t>(</w:t>
      </w:r>
      <w:r w:rsidR="005879B8" w:rsidRPr="00230798">
        <w:rPr>
          <w:rFonts w:ascii="Times New Roman" w:hAnsi="Times New Roman" w:cs="Times New Roman"/>
          <w:i/>
          <w:iCs/>
          <w:sz w:val="24"/>
          <w:lang w:val="en-US"/>
        </w:rPr>
        <w:t>Team Podsi Bekasi</w:t>
      </w:r>
      <w:r w:rsidR="005879B8">
        <w:rPr>
          <w:rFonts w:ascii="Times New Roman" w:hAnsi="Times New Roman" w:cs="Times New Roman"/>
          <w:iCs/>
          <w:sz w:val="24"/>
          <w:lang w:val="en-US"/>
        </w:rPr>
        <w:t>).</w:t>
      </w:r>
    </w:p>
    <w:p w14:paraId="1B533612" w14:textId="624DFE9E" w:rsidR="005879B8" w:rsidRDefault="005879B8" w:rsidP="00F46271">
      <w:pPr>
        <w:spacing w:after="0" w:line="240" w:lineRule="auto"/>
        <w:jc w:val="both"/>
        <w:rPr>
          <w:rFonts w:ascii="Times New Roman" w:hAnsi="Times New Roman" w:cs="Times New Roman"/>
          <w:iCs/>
          <w:sz w:val="24"/>
          <w:lang w:val="en-US"/>
        </w:rPr>
      </w:pPr>
    </w:p>
    <w:p w14:paraId="652DE86F" w14:textId="17E87879" w:rsidR="005879B8" w:rsidRDefault="005879B8" w:rsidP="00F46271">
      <w:pPr>
        <w:spacing w:after="0" w:line="240" w:lineRule="auto"/>
        <w:jc w:val="both"/>
        <w:rPr>
          <w:rFonts w:ascii="Times New Roman" w:hAnsi="Times New Roman" w:cs="Times New Roman"/>
          <w:sz w:val="24"/>
          <w:szCs w:val="24"/>
        </w:rPr>
      </w:pPr>
      <w:r w:rsidRPr="005879B8">
        <w:rPr>
          <w:rFonts w:ascii="Times New Roman" w:hAnsi="Times New Roman" w:cs="Times New Roman"/>
          <w:sz w:val="24"/>
          <w:szCs w:val="24"/>
        </w:rPr>
        <w:t>"</w:t>
      </w:r>
      <w:r w:rsidRPr="00230798">
        <w:rPr>
          <w:rFonts w:ascii="Times New Roman" w:hAnsi="Times New Roman" w:cs="Times New Roman"/>
          <w:i/>
          <w:iCs/>
          <w:sz w:val="24"/>
          <w:szCs w:val="24"/>
        </w:rPr>
        <w:t>The committee obtains financing from the Samosir City government. Financing provided based on local government budgets to support the Solu Bolon event. The committee assigned comes from the Department of Culture, Youth and Sports in collaboration with the PODSI Indonesian Rowboat Association" (</w:t>
      </w:r>
      <w:r w:rsidR="00A459B2" w:rsidRPr="00230798">
        <w:rPr>
          <w:rFonts w:ascii="Times New Roman" w:hAnsi="Times New Roman" w:cs="Times New Roman"/>
          <w:i/>
          <w:iCs/>
          <w:sz w:val="24"/>
          <w:szCs w:val="24"/>
        </w:rPr>
        <w:t>Chairman of PODSI Samosir City</w:t>
      </w:r>
      <w:r w:rsidR="00A459B2">
        <w:rPr>
          <w:rFonts w:ascii="Times New Roman" w:hAnsi="Times New Roman" w:cs="Times New Roman"/>
          <w:sz w:val="24"/>
          <w:szCs w:val="24"/>
        </w:rPr>
        <w:t xml:space="preserve">). </w:t>
      </w:r>
    </w:p>
    <w:p w14:paraId="4C627C1E" w14:textId="26827E96" w:rsidR="00A459B2" w:rsidRDefault="00A459B2" w:rsidP="00F46271">
      <w:pPr>
        <w:spacing w:after="0" w:line="240" w:lineRule="auto"/>
        <w:jc w:val="both"/>
        <w:rPr>
          <w:rFonts w:ascii="Times New Roman" w:hAnsi="Times New Roman" w:cs="Times New Roman"/>
          <w:sz w:val="24"/>
          <w:szCs w:val="24"/>
        </w:rPr>
      </w:pPr>
    </w:p>
    <w:p w14:paraId="773F1382" w14:textId="3CD9BFD1" w:rsidR="00A459B2" w:rsidRDefault="00A459B2" w:rsidP="00634ACB">
      <w:pPr>
        <w:spacing w:after="0" w:line="360" w:lineRule="auto"/>
        <w:ind w:firstLine="720"/>
        <w:jc w:val="both"/>
        <w:rPr>
          <w:rFonts w:ascii="Times New Roman" w:hAnsi="Times New Roman" w:cs="Times New Roman"/>
          <w:sz w:val="24"/>
          <w:szCs w:val="24"/>
        </w:rPr>
      </w:pPr>
      <w:r w:rsidRPr="00A459B2">
        <w:rPr>
          <w:rFonts w:ascii="Times New Roman" w:hAnsi="Times New Roman" w:cs="Times New Roman"/>
          <w:sz w:val="24"/>
          <w:szCs w:val="24"/>
        </w:rPr>
        <w:t xml:space="preserve">The success of the </w:t>
      </w:r>
      <w:r w:rsidR="00F210F0">
        <w:rPr>
          <w:rFonts w:ascii="Times New Roman" w:hAnsi="Times New Roman" w:cs="Times New Roman"/>
          <w:sz w:val="24"/>
          <w:szCs w:val="24"/>
        </w:rPr>
        <w:t>event supported</w:t>
      </w:r>
      <w:r w:rsidRPr="00A459B2">
        <w:rPr>
          <w:rFonts w:ascii="Times New Roman" w:hAnsi="Times New Roman" w:cs="Times New Roman"/>
          <w:sz w:val="24"/>
          <w:szCs w:val="24"/>
        </w:rPr>
        <w:t xml:space="preserve"> can be said to be appropriate based on the data obtained from questionnaires, observations and interviews. Then it can be decided that the input evaluation in supporting Solu Bolon event is in accordance with the expected criteria. However, there is something that needs to be improved for the next event in connection with rowboat facilities only amounting to 6 pieces.</w:t>
      </w:r>
    </w:p>
    <w:p w14:paraId="4DB7F6E2" w14:textId="77777777" w:rsidR="008D253A" w:rsidRDefault="008D253A" w:rsidP="00A459B2">
      <w:pPr>
        <w:spacing w:after="0" w:line="240" w:lineRule="auto"/>
        <w:jc w:val="both"/>
        <w:rPr>
          <w:rFonts w:ascii="Times New Roman" w:hAnsi="Times New Roman" w:cs="Times New Roman"/>
          <w:sz w:val="24"/>
          <w:szCs w:val="24"/>
        </w:rPr>
      </w:pPr>
    </w:p>
    <w:p w14:paraId="7307AE43" w14:textId="3545B184" w:rsidR="00F210F0" w:rsidRDefault="00F210F0" w:rsidP="00A459B2">
      <w:pPr>
        <w:spacing w:after="0" w:line="240" w:lineRule="auto"/>
        <w:jc w:val="both"/>
        <w:rPr>
          <w:rFonts w:ascii="Times New Roman" w:hAnsi="Times New Roman" w:cs="Times New Roman"/>
          <w:sz w:val="24"/>
          <w:szCs w:val="24"/>
        </w:rPr>
        <w:sectPr w:rsidR="00F210F0" w:rsidSect="00B90623">
          <w:type w:val="continuous"/>
          <w:pgSz w:w="11906" w:h="16838"/>
          <w:pgMar w:top="1440" w:right="1440" w:bottom="1440" w:left="1440" w:header="708" w:footer="708" w:gutter="0"/>
          <w:cols w:space="708"/>
          <w:docGrid w:linePitch="360"/>
        </w:sectPr>
      </w:pPr>
    </w:p>
    <w:p w14:paraId="40867D5C" w14:textId="77F60C60" w:rsidR="00A459B2" w:rsidRPr="00F210F0" w:rsidRDefault="00F210F0" w:rsidP="00634ACB">
      <w:pPr>
        <w:pStyle w:val="ListParagraph"/>
        <w:numPr>
          <w:ilvl w:val="0"/>
          <w:numId w:val="6"/>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I</w:t>
      </w:r>
      <w:r w:rsidRPr="00F210F0">
        <w:rPr>
          <w:rFonts w:ascii="Times New Roman" w:hAnsi="Times New Roman" w:cs="Times New Roman"/>
          <w:b/>
          <w:bCs/>
          <w:sz w:val="24"/>
          <w:szCs w:val="24"/>
        </w:rPr>
        <w:t>m</w:t>
      </w:r>
      <w:r>
        <w:rPr>
          <w:rFonts w:ascii="Times New Roman" w:hAnsi="Times New Roman" w:cs="Times New Roman"/>
          <w:b/>
          <w:bCs/>
          <w:sz w:val="24"/>
          <w:szCs w:val="24"/>
        </w:rPr>
        <w:t>plementation Event</w:t>
      </w:r>
    </w:p>
    <w:p w14:paraId="595711E5" w14:textId="263666DF" w:rsidR="00A459B2" w:rsidRDefault="00A459B2" w:rsidP="00634ACB">
      <w:pPr>
        <w:spacing w:after="0" w:line="360" w:lineRule="auto"/>
        <w:ind w:firstLine="720"/>
        <w:jc w:val="both"/>
        <w:rPr>
          <w:rFonts w:ascii="Times New Roman" w:hAnsi="Times New Roman" w:cs="Times New Roman"/>
          <w:sz w:val="24"/>
          <w:szCs w:val="24"/>
        </w:rPr>
      </w:pPr>
      <w:r w:rsidRPr="00A459B2">
        <w:rPr>
          <w:rFonts w:ascii="Times New Roman" w:hAnsi="Times New Roman" w:cs="Times New Roman"/>
          <w:sz w:val="24"/>
          <w:szCs w:val="24"/>
        </w:rPr>
        <w:t>The evaluation at this stage will discuss the rules for rowing competitions and the implementation of the Solu Bolon event in 2019. At this stage, we will discuss the processes carried out during the race. There are three focuses, namely: 1) row</w:t>
      </w:r>
      <w:r>
        <w:rPr>
          <w:rFonts w:ascii="Times New Roman" w:hAnsi="Times New Roman" w:cs="Times New Roman"/>
          <w:sz w:val="24"/>
          <w:szCs w:val="24"/>
        </w:rPr>
        <w:t>boat</w:t>
      </w:r>
      <w:r w:rsidRPr="00A459B2">
        <w:rPr>
          <w:rFonts w:ascii="Times New Roman" w:hAnsi="Times New Roman" w:cs="Times New Roman"/>
          <w:sz w:val="24"/>
          <w:szCs w:val="24"/>
        </w:rPr>
        <w:t xml:space="preserve"> competition rules, 2) implementation and, 3) supervision. The results of the data that have been obtained from the implementation of the Solu Bolon event can be presented in </w:t>
      </w:r>
      <w:r w:rsidRPr="00A459B2">
        <w:rPr>
          <w:rFonts w:ascii="Times New Roman" w:hAnsi="Times New Roman" w:cs="Times New Roman"/>
          <w:b/>
          <w:bCs/>
          <w:sz w:val="24"/>
          <w:szCs w:val="24"/>
        </w:rPr>
        <w:t>table 4</w:t>
      </w:r>
      <w:r w:rsidRPr="00A459B2">
        <w:rPr>
          <w:rFonts w:ascii="Times New Roman" w:hAnsi="Times New Roman" w:cs="Times New Roman"/>
          <w:sz w:val="24"/>
          <w:szCs w:val="24"/>
        </w:rPr>
        <w:t xml:space="preserve"> as follows:</w:t>
      </w:r>
    </w:p>
    <w:p w14:paraId="394DA8A6" w14:textId="77777777" w:rsidR="008D253A" w:rsidRDefault="008D253A" w:rsidP="00B90623">
      <w:pPr>
        <w:spacing w:after="0" w:line="240" w:lineRule="auto"/>
        <w:jc w:val="both"/>
        <w:rPr>
          <w:rFonts w:ascii="Times New Roman" w:hAnsi="Times New Roman" w:cs="Times New Roman"/>
          <w:sz w:val="24"/>
          <w:szCs w:val="24"/>
        </w:rPr>
        <w:sectPr w:rsidR="008D253A" w:rsidSect="00B90623">
          <w:type w:val="continuous"/>
          <w:pgSz w:w="11906" w:h="16838"/>
          <w:pgMar w:top="1440" w:right="1440" w:bottom="1440" w:left="1440" w:header="708" w:footer="708" w:gutter="0"/>
          <w:cols w:space="708"/>
          <w:docGrid w:linePitch="360"/>
        </w:sectPr>
      </w:pPr>
    </w:p>
    <w:p w14:paraId="2E88DB6C" w14:textId="77777777" w:rsidR="008D253A" w:rsidRDefault="008D253A" w:rsidP="00B90623">
      <w:pPr>
        <w:spacing w:after="0" w:line="240" w:lineRule="auto"/>
        <w:rPr>
          <w:rFonts w:ascii="Times New Roman" w:hAnsi="Times New Roman" w:cs="Times New Roman"/>
          <w:sz w:val="24"/>
          <w:szCs w:val="24"/>
        </w:rPr>
      </w:pPr>
    </w:p>
    <w:p w14:paraId="4E900A2E" w14:textId="77777777" w:rsidR="00B90623" w:rsidRDefault="00B90623" w:rsidP="00A459B2">
      <w:pPr>
        <w:spacing w:after="0" w:line="240" w:lineRule="auto"/>
        <w:jc w:val="center"/>
        <w:rPr>
          <w:rFonts w:ascii="Times New Roman" w:hAnsi="Times New Roman" w:cs="Times New Roman"/>
          <w:sz w:val="24"/>
          <w:szCs w:val="24"/>
        </w:rPr>
      </w:pPr>
    </w:p>
    <w:p w14:paraId="5B57FA44" w14:textId="77777777" w:rsidR="00634ACB" w:rsidRDefault="00634ACB" w:rsidP="00A459B2">
      <w:pPr>
        <w:spacing w:after="0" w:line="240" w:lineRule="auto"/>
        <w:jc w:val="center"/>
        <w:rPr>
          <w:rFonts w:ascii="Times New Roman" w:hAnsi="Times New Roman" w:cs="Times New Roman"/>
          <w:sz w:val="24"/>
          <w:szCs w:val="24"/>
        </w:rPr>
      </w:pPr>
    </w:p>
    <w:p w14:paraId="10456ACD" w14:textId="77777777" w:rsidR="00634ACB" w:rsidRDefault="00634ACB" w:rsidP="00A459B2">
      <w:pPr>
        <w:spacing w:after="0" w:line="240" w:lineRule="auto"/>
        <w:jc w:val="center"/>
        <w:rPr>
          <w:rFonts w:ascii="Times New Roman" w:hAnsi="Times New Roman" w:cs="Times New Roman"/>
          <w:sz w:val="24"/>
          <w:szCs w:val="24"/>
        </w:rPr>
      </w:pPr>
    </w:p>
    <w:p w14:paraId="06D4FDE0" w14:textId="77777777" w:rsidR="00634ACB" w:rsidRDefault="00634ACB" w:rsidP="00A459B2">
      <w:pPr>
        <w:spacing w:after="0" w:line="240" w:lineRule="auto"/>
        <w:jc w:val="center"/>
        <w:rPr>
          <w:rFonts w:ascii="Times New Roman" w:hAnsi="Times New Roman" w:cs="Times New Roman"/>
          <w:sz w:val="24"/>
          <w:szCs w:val="24"/>
        </w:rPr>
      </w:pPr>
    </w:p>
    <w:p w14:paraId="3A651B5B" w14:textId="77777777" w:rsidR="00634ACB" w:rsidRDefault="00634ACB" w:rsidP="00A459B2">
      <w:pPr>
        <w:spacing w:after="0" w:line="240" w:lineRule="auto"/>
        <w:jc w:val="center"/>
        <w:rPr>
          <w:rFonts w:ascii="Times New Roman" w:hAnsi="Times New Roman" w:cs="Times New Roman"/>
          <w:sz w:val="24"/>
          <w:szCs w:val="24"/>
        </w:rPr>
      </w:pPr>
    </w:p>
    <w:p w14:paraId="0556AA6E" w14:textId="77777777" w:rsidR="00634ACB" w:rsidRDefault="00634ACB" w:rsidP="00A459B2">
      <w:pPr>
        <w:spacing w:after="0" w:line="240" w:lineRule="auto"/>
        <w:jc w:val="center"/>
        <w:rPr>
          <w:rFonts w:ascii="Times New Roman" w:hAnsi="Times New Roman" w:cs="Times New Roman"/>
          <w:sz w:val="24"/>
          <w:szCs w:val="24"/>
        </w:rPr>
      </w:pPr>
    </w:p>
    <w:p w14:paraId="207DB47B" w14:textId="53D74A9F" w:rsidR="00634ACB" w:rsidRDefault="00634ACB" w:rsidP="00A459B2">
      <w:pPr>
        <w:spacing w:after="0" w:line="240" w:lineRule="auto"/>
        <w:jc w:val="center"/>
        <w:rPr>
          <w:rFonts w:ascii="Times New Roman" w:hAnsi="Times New Roman" w:cs="Times New Roman"/>
          <w:sz w:val="24"/>
          <w:szCs w:val="24"/>
        </w:rPr>
        <w:sectPr w:rsidR="00634ACB" w:rsidSect="00B90623">
          <w:type w:val="continuous"/>
          <w:pgSz w:w="11906" w:h="16838"/>
          <w:pgMar w:top="1440" w:right="1440" w:bottom="1440" w:left="1440" w:header="708" w:footer="708" w:gutter="0"/>
          <w:cols w:space="708"/>
          <w:docGrid w:linePitch="360"/>
        </w:sectPr>
      </w:pPr>
    </w:p>
    <w:p w14:paraId="4275BBA0" w14:textId="5F0B4B86" w:rsidR="00A459B2" w:rsidRDefault="00A459B2" w:rsidP="00A459B2">
      <w:pPr>
        <w:spacing w:after="0" w:line="240" w:lineRule="auto"/>
        <w:jc w:val="center"/>
        <w:rPr>
          <w:rFonts w:ascii="Times New Roman" w:hAnsi="Times New Roman" w:cs="Times New Roman"/>
          <w:sz w:val="24"/>
          <w:szCs w:val="24"/>
        </w:rPr>
      </w:pPr>
      <w:r w:rsidRPr="00A459B2">
        <w:rPr>
          <w:rFonts w:ascii="Times New Roman" w:hAnsi="Times New Roman" w:cs="Times New Roman"/>
          <w:sz w:val="24"/>
          <w:szCs w:val="24"/>
        </w:rPr>
        <w:t xml:space="preserve">Table 4. </w:t>
      </w:r>
      <w:r w:rsidR="00F210F0">
        <w:rPr>
          <w:rFonts w:ascii="Times New Roman" w:hAnsi="Times New Roman" w:cs="Times New Roman"/>
          <w:sz w:val="24"/>
          <w:szCs w:val="24"/>
        </w:rPr>
        <w:t>Implementation Event</w:t>
      </w:r>
    </w:p>
    <w:tbl>
      <w:tblPr>
        <w:tblW w:w="5759" w:type="dxa"/>
        <w:jc w:val="center"/>
        <w:tblLook w:val="04A0" w:firstRow="1" w:lastRow="0" w:firstColumn="1" w:lastColumn="0" w:noHBand="0" w:noVBand="1"/>
      </w:tblPr>
      <w:tblGrid>
        <w:gridCol w:w="1480"/>
        <w:gridCol w:w="1180"/>
        <w:gridCol w:w="1609"/>
        <w:gridCol w:w="1268"/>
        <w:gridCol w:w="222"/>
      </w:tblGrid>
      <w:tr w:rsidR="00A459B2" w:rsidRPr="000B4AD4" w14:paraId="2B6650FF" w14:textId="77777777" w:rsidTr="00A459B2">
        <w:trPr>
          <w:gridAfter w:val="1"/>
          <w:wAfter w:w="222" w:type="dxa"/>
          <w:trHeight w:val="300"/>
          <w:jc w:val="center"/>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AE4F1"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Variable</w:t>
            </w:r>
          </w:p>
        </w:tc>
        <w:tc>
          <w:tcPr>
            <w:tcW w:w="40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BDEE28"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Value</w:t>
            </w:r>
          </w:p>
        </w:tc>
      </w:tr>
      <w:tr w:rsidR="00A459B2" w:rsidRPr="000B4AD4" w14:paraId="762D6CAD" w14:textId="77777777" w:rsidTr="00A459B2">
        <w:trPr>
          <w:gridAfter w:val="1"/>
          <w:wAfter w:w="222" w:type="dxa"/>
          <w:trHeight w:val="600"/>
          <w:jc w:val="center"/>
        </w:trPr>
        <w:tc>
          <w:tcPr>
            <w:tcW w:w="1480" w:type="dxa"/>
            <w:vMerge/>
            <w:tcBorders>
              <w:top w:val="single" w:sz="4" w:space="0" w:color="auto"/>
              <w:left w:val="single" w:sz="4" w:space="0" w:color="auto"/>
              <w:bottom w:val="single" w:sz="4" w:space="0" w:color="auto"/>
              <w:right w:val="single" w:sz="4" w:space="0" w:color="auto"/>
            </w:tcBorders>
            <w:vAlign w:val="center"/>
            <w:hideMark/>
          </w:tcPr>
          <w:p w14:paraId="0F3DFFA9" w14:textId="77777777" w:rsidR="00A459B2" w:rsidRPr="000B4AD4" w:rsidRDefault="00A459B2" w:rsidP="00363036">
            <w:pPr>
              <w:spacing w:after="0" w:line="240" w:lineRule="auto"/>
              <w:rPr>
                <w:rFonts w:ascii="Times New Roman" w:eastAsia="Times New Roman" w:hAnsi="Times New Roman" w:cs="Times New Roman"/>
                <w:color w:val="000000"/>
                <w:lang w:eastAsia="en-ID"/>
              </w:rPr>
            </w:pPr>
          </w:p>
        </w:tc>
        <w:tc>
          <w:tcPr>
            <w:tcW w:w="1180" w:type="dxa"/>
            <w:tcBorders>
              <w:top w:val="nil"/>
              <w:left w:val="nil"/>
              <w:bottom w:val="single" w:sz="4" w:space="0" w:color="auto"/>
              <w:right w:val="single" w:sz="4" w:space="0" w:color="auto"/>
            </w:tcBorders>
            <w:shd w:val="clear" w:color="auto" w:fill="auto"/>
            <w:vAlign w:val="center"/>
            <w:hideMark/>
          </w:tcPr>
          <w:p w14:paraId="5885B2A3"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Rule of the Game</w:t>
            </w:r>
          </w:p>
        </w:tc>
        <w:tc>
          <w:tcPr>
            <w:tcW w:w="1609" w:type="dxa"/>
            <w:tcBorders>
              <w:top w:val="nil"/>
              <w:left w:val="nil"/>
              <w:bottom w:val="single" w:sz="4" w:space="0" w:color="auto"/>
              <w:right w:val="single" w:sz="4" w:space="0" w:color="auto"/>
            </w:tcBorders>
            <w:shd w:val="clear" w:color="auto" w:fill="auto"/>
            <w:vAlign w:val="center"/>
            <w:hideMark/>
          </w:tcPr>
          <w:p w14:paraId="1C22F28E"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Implementation Event</w:t>
            </w:r>
          </w:p>
        </w:tc>
        <w:tc>
          <w:tcPr>
            <w:tcW w:w="1268" w:type="dxa"/>
            <w:tcBorders>
              <w:top w:val="nil"/>
              <w:left w:val="nil"/>
              <w:bottom w:val="single" w:sz="4" w:space="0" w:color="auto"/>
              <w:right w:val="single" w:sz="4" w:space="0" w:color="auto"/>
            </w:tcBorders>
            <w:shd w:val="clear" w:color="auto" w:fill="auto"/>
            <w:vAlign w:val="center"/>
            <w:hideMark/>
          </w:tcPr>
          <w:p w14:paraId="03BFF52D"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Supervision</w:t>
            </w:r>
          </w:p>
        </w:tc>
      </w:tr>
      <w:tr w:rsidR="00A459B2" w:rsidRPr="000B4AD4" w14:paraId="136AC805" w14:textId="77777777" w:rsidTr="00A459B2">
        <w:trPr>
          <w:gridAfter w:val="1"/>
          <w:wAfter w:w="222" w:type="dxa"/>
          <w:trHeight w:val="450"/>
          <w:jc w:val="center"/>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47AF24EE"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Evaluasi Process n = 23</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289082"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235</w:t>
            </w:r>
          </w:p>
        </w:tc>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CA119"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226</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FCF5B4"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156</w:t>
            </w:r>
          </w:p>
        </w:tc>
      </w:tr>
      <w:tr w:rsidR="00A459B2" w:rsidRPr="000B4AD4" w14:paraId="04935545" w14:textId="77777777" w:rsidTr="00A459B2">
        <w:trPr>
          <w:trHeight w:val="300"/>
          <w:jc w:val="center"/>
        </w:trPr>
        <w:tc>
          <w:tcPr>
            <w:tcW w:w="1480" w:type="dxa"/>
            <w:vMerge/>
            <w:tcBorders>
              <w:top w:val="nil"/>
              <w:left w:val="single" w:sz="4" w:space="0" w:color="auto"/>
              <w:bottom w:val="single" w:sz="4" w:space="0" w:color="auto"/>
              <w:right w:val="single" w:sz="4" w:space="0" w:color="auto"/>
            </w:tcBorders>
            <w:vAlign w:val="center"/>
            <w:hideMark/>
          </w:tcPr>
          <w:p w14:paraId="02882231" w14:textId="77777777" w:rsidR="00A459B2" w:rsidRPr="000B4AD4" w:rsidRDefault="00A459B2" w:rsidP="00363036">
            <w:pPr>
              <w:spacing w:after="0" w:line="240" w:lineRule="auto"/>
              <w:rPr>
                <w:rFonts w:ascii="Times New Roman" w:eastAsia="Times New Roman" w:hAnsi="Times New Roman" w:cs="Times New Roman"/>
                <w:color w:val="000000"/>
                <w:lang w:eastAsia="en-ID"/>
              </w:rPr>
            </w:pPr>
          </w:p>
        </w:tc>
        <w:tc>
          <w:tcPr>
            <w:tcW w:w="1180" w:type="dxa"/>
            <w:vMerge/>
            <w:tcBorders>
              <w:top w:val="nil"/>
              <w:left w:val="single" w:sz="4" w:space="0" w:color="auto"/>
              <w:bottom w:val="single" w:sz="4" w:space="0" w:color="auto"/>
              <w:right w:val="single" w:sz="4" w:space="0" w:color="auto"/>
            </w:tcBorders>
            <w:vAlign w:val="center"/>
            <w:hideMark/>
          </w:tcPr>
          <w:p w14:paraId="3B945205" w14:textId="77777777" w:rsidR="00A459B2" w:rsidRPr="000B4AD4" w:rsidRDefault="00A459B2" w:rsidP="00363036">
            <w:pPr>
              <w:spacing w:after="0" w:line="240" w:lineRule="auto"/>
              <w:rPr>
                <w:rFonts w:ascii="Times New Roman" w:eastAsia="Times New Roman" w:hAnsi="Times New Roman" w:cs="Times New Roman"/>
                <w:color w:val="000000"/>
                <w:lang w:eastAsia="en-ID"/>
              </w:rPr>
            </w:pPr>
          </w:p>
        </w:tc>
        <w:tc>
          <w:tcPr>
            <w:tcW w:w="1609" w:type="dxa"/>
            <w:vMerge/>
            <w:tcBorders>
              <w:top w:val="nil"/>
              <w:left w:val="single" w:sz="4" w:space="0" w:color="auto"/>
              <w:bottom w:val="single" w:sz="4" w:space="0" w:color="auto"/>
              <w:right w:val="single" w:sz="4" w:space="0" w:color="auto"/>
            </w:tcBorders>
            <w:vAlign w:val="center"/>
            <w:hideMark/>
          </w:tcPr>
          <w:p w14:paraId="441B67B4" w14:textId="77777777" w:rsidR="00A459B2" w:rsidRPr="000B4AD4" w:rsidRDefault="00A459B2" w:rsidP="00363036">
            <w:pPr>
              <w:spacing w:after="0" w:line="240" w:lineRule="auto"/>
              <w:rPr>
                <w:rFonts w:ascii="Times New Roman" w:eastAsia="Times New Roman" w:hAnsi="Times New Roman" w:cs="Times New Roman"/>
                <w:color w:val="000000"/>
                <w:lang w:eastAsia="en-ID"/>
              </w:rPr>
            </w:pPr>
          </w:p>
        </w:tc>
        <w:tc>
          <w:tcPr>
            <w:tcW w:w="1268" w:type="dxa"/>
            <w:vMerge/>
            <w:tcBorders>
              <w:top w:val="nil"/>
              <w:left w:val="single" w:sz="4" w:space="0" w:color="auto"/>
              <w:bottom w:val="single" w:sz="4" w:space="0" w:color="auto"/>
              <w:right w:val="single" w:sz="4" w:space="0" w:color="auto"/>
            </w:tcBorders>
            <w:vAlign w:val="center"/>
            <w:hideMark/>
          </w:tcPr>
          <w:p w14:paraId="6A6645B8" w14:textId="77777777" w:rsidR="00A459B2" w:rsidRPr="000B4AD4" w:rsidRDefault="00A459B2" w:rsidP="00363036">
            <w:pPr>
              <w:spacing w:after="0" w:line="240" w:lineRule="auto"/>
              <w:rPr>
                <w:rFonts w:ascii="Times New Roman" w:eastAsia="Times New Roman" w:hAnsi="Times New Roman" w:cs="Times New Roman"/>
                <w:color w:val="000000"/>
                <w:lang w:eastAsia="en-ID"/>
              </w:rPr>
            </w:pPr>
          </w:p>
        </w:tc>
        <w:tc>
          <w:tcPr>
            <w:tcW w:w="222" w:type="dxa"/>
            <w:tcBorders>
              <w:top w:val="nil"/>
              <w:left w:val="nil"/>
              <w:bottom w:val="nil"/>
              <w:right w:val="nil"/>
            </w:tcBorders>
            <w:shd w:val="clear" w:color="auto" w:fill="auto"/>
            <w:noWrap/>
            <w:vAlign w:val="bottom"/>
            <w:hideMark/>
          </w:tcPr>
          <w:p w14:paraId="708DA22C"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p>
        </w:tc>
      </w:tr>
      <w:tr w:rsidR="00A459B2" w:rsidRPr="000B4AD4" w14:paraId="311275F6" w14:textId="77777777" w:rsidTr="00A459B2">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33ADF1B"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Percentage</w:t>
            </w:r>
          </w:p>
        </w:tc>
        <w:tc>
          <w:tcPr>
            <w:tcW w:w="1180" w:type="dxa"/>
            <w:tcBorders>
              <w:top w:val="nil"/>
              <w:left w:val="nil"/>
              <w:bottom w:val="single" w:sz="4" w:space="0" w:color="auto"/>
              <w:right w:val="single" w:sz="4" w:space="0" w:color="auto"/>
            </w:tcBorders>
            <w:shd w:val="clear" w:color="auto" w:fill="auto"/>
            <w:noWrap/>
            <w:vAlign w:val="center"/>
            <w:hideMark/>
          </w:tcPr>
          <w:p w14:paraId="248DDAA3"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85,14</w:t>
            </w:r>
            <w:r>
              <w:rPr>
                <w:rFonts w:ascii="Times New Roman" w:eastAsia="Times New Roman" w:hAnsi="Times New Roman" w:cs="Times New Roman"/>
                <w:color w:val="000000"/>
                <w:lang w:eastAsia="en-ID"/>
              </w:rPr>
              <w:t>%</w:t>
            </w:r>
          </w:p>
        </w:tc>
        <w:tc>
          <w:tcPr>
            <w:tcW w:w="1609" w:type="dxa"/>
            <w:tcBorders>
              <w:top w:val="nil"/>
              <w:left w:val="nil"/>
              <w:bottom w:val="single" w:sz="4" w:space="0" w:color="auto"/>
              <w:right w:val="single" w:sz="4" w:space="0" w:color="auto"/>
            </w:tcBorders>
            <w:shd w:val="clear" w:color="auto" w:fill="auto"/>
            <w:noWrap/>
            <w:vAlign w:val="center"/>
            <w:hideMark/>
          </w:tcPr>
          <w:p w14:paraId="71097228"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81,88</w:t>
            </w:r>
            <w:r>
              <w:rPr>
                <w:rFonts w:ascii="Times New Roman" w:eastAsia="Times New Roman" w:hAnsi="Times New Roman" w:cs="Times New Roman"/>
                <w:color w:val="000000"/>
                <w:lang w:eastAsia="en-ID"/>
              </w:rPr>
              <w:t>%</w:t>
            </w:r>
          </w:p>
        </w:tc>
        <w:tc>
          <w:tcPr>
            <w:tcW w:w="1268" w:type="dxa"/>
            <w:tcBorders>
              <w:top w:val="nil"/>
              <w:left w:val="nil"/>
              <w:bottom w:val="single" w:sz="4" w:space="0" w:color="auto"/>
              <w:right w:val="single" w:sz="4" w:space="0" w:color="auto"/>
            </w:tcBorders>
            <w:shd w:val="clear" w:color="auto" w:fill="auto"/>
            <w:noWrap/>
            <w:vAlign w:val="center"/>
            <w:hideMark/>
          </w:tcPr>
          <w:p w14:paraId="126D6BA9" w14:textId="77777777" w:rsidR="00A459B2" w:rsidRPr="000B4AD4" w:rsidRDefault="00A459B2" w:rsidP="00363036">
            <w:pPr>
              <w:spacing w:after="0" w:line="240" w:lineRule="auto"/>
              <w:jc w:val="center"/>
              <w:rPr>
                <w:rFonts w:ascii="Times New Roman" w:eastAsia="Times New Roman" w:hAnsi="Times New Roman" w:cs="Times New Roman"/>
                <w:color w:val="000000"/>
                <w:lang w:eastAsia="en-ID"/>
              </w:rPr>
            </w:pPr>
            <w:r w:rsidRPr="000B4AD4">
              <w:rPr>
                <w:rFonts w:ascii="Times New Roman" w:eastAsia="Times New Roman" w:hAnsi="Times New Roman" w:cs="Times New Roman"/>
                <w:color w:val="000000"/>
                <w:lang w:eastAsia="en-ID"/>
              </w:rPr>
              <w:t>84,78</w:t>
            </w:r>
            <w:r>
              <w:rPr>
                <w:rFonts w:ascii="Times New Roman" w:eastAsia="Times New Roman" w:hAnsi="Times New Roman" w:cs="Times New Roman"/>
                <w:color w:val="000000"/>
                <w:lang w:eastAsia="en-ID"/>
              </w:rPr>
              <w:t>%</w:t>
            </w:r>
          </w:p>
        </w:tc>
        <w:tc>
          <w:tcPr>
            <w:tcW w:w="222" w:type="dxa"/>
            <w:vAlign w:val="center"/>
            <w:hideMark/>
          </w:tcPr>
          <w:p w14:paraId="0AC7E114" w14:textId="77777777" w:rsidR="00A459B2" w:rsidRPr="000B4AD4" w:rsidRDefault="00A459B2" w:rsidP="00363036">
            <w:pPr>
              <w:spacing w:after="0" w:line="240" w:lineRule="auto"/>
              <w:rPr>
                <w:rFonts w:ascii="Times New Roman" w:eastAsia="Times New Roman" w:hAnsi="Times New Roman" w:cs="Times New Roman"/>
                <w:sz w:val="20"/>
                <w:szCs w:val="20"/>
                <w:lang w:eastAsia="en-ID"/>
              </w:rPr>
            </w:pPr>
          </w:p>
        </w:tc>
      </w:tr>
    </w:tbl>
    <w:p w14:paraId="3BA1E7BF" w14:textId="77777777" w:rsidR="008D253A" w:rsidRDefault="008D253A" w:rsidP="00A459B2">
      <w:pPr>
        <w:spacing w:after="0" w:line="240" w:lineRule="auto"/>
        <w:ind w:firstLine="720"/>
        <w:jc w:val="both"/>
        <w:rPr>
          <w:rFonts w:ascii="Times New Roman" w:hAnsi="Times New Roman" w:cs="Times New Roman"/>
          <w:sz w:val="24"/>
          <w:szCs w:val="24"/>
        </w:rPr>
        <w:sectPr w:rsidR="008D253A" w:rsidSect="008D253A">
          <w:type w:val="continuous"/>
          <w:pgSz w:w="11906" w:h="16838"/>
          <w:pgMar w:top="1440" w:right="1440" w:bottom="1440" w:left="1440" w:header="708" w:footer="708" w:gutter="0"/>
          <w:cols w:space="708"/>
          <w:docGrid w:linePitch="360"/>
        </w:sectPr>
      </w:pPr>
    </w:p>
    <w:p w14:paraId="6CDC76EA" w14:textId="4B98D350" w:rsidR="00A459B2" w:rsidRDefault="00A459B2" w:rsidP="00634ACB">
      <w:pPr>
        <w:spacing w:after="0" w:line="360" w:lineRule="auto"/>
        <w:ind w:firstLine="720"/>
        <w:jc w:val="both"/>
        <w:rPr>
          <w:rFonts w:ascii="Times New Roman" w:hAnsi="Times New Roman" w:cs="Times New Roman"/>
          <w:sz w:val="24"/>
          <w:szCs w:val="24"/>
        </w:rPr>
      </w:pPr>
      <w:r w:rsidRPr="00A459B2">
        <w:rPr>
          <w:rFonts w:ascii="Times New Roman" w:hAnsi="Times New Roman" w:cs="Times New Roman"/>
          <w:sz w:val="24"/>
          <w:szCs w:val="24"/>
        </w:rPr>
        <w:t xml:space="preserve">Based on the results of filling out the questionnaire by 23 respondents, it was stated that </w:t>
      </w:r>
      <w:r w:rsidR="000B7FC2">
        <w:rPr>
          <w:rFonts w:ascii="Times New Roman" w:hAnsi="Times New Roman" w:cs="Times New Roman"/>
          <w:iCs/>
          <w:sz w:val="24"/>
          <w:lang w:val="en-US"/>
        </w:rPr>
        <w:t>rule of the game</w:t>
      </w:r>
      <w:r w:rsidRPr="00A459B2">
        <w:rPr>
          <w:rFonts w:ascii="Times New Roman" w:hAnsi="Times New Roman" w:cs="Times New Roman"/>
          <w:sz w:val="24"/>
          <w:szCs w:val="24"/>
        </w:rPr>
        <w:t xml:space="preserve"> got a percentage of 85.14%, implementation events got a percentage of 81.88% and supervision obtained a percentage of 84.78%. In addition to the questionnaire data, observations about the competition rules were also obtained in </w:t>
      </w:r>
      <w:r w:rsidRPr="00A459B2">
        <w:rPr>
          <w:rFonts w:ascii="Times New Roman" w:hAnsi="Times New Roman" w:cs="Times New Roman"/>
          <w:b/>
          <w:bCs/>
          <w:sz w:val="24"/>
          <w:szCs w:val="24"/>
        </w:rPr>
        <w:t>table 5</w:t>
      </w:r>
      <w:r w:rsidRPr="00A459B2">
        <w:rPr>
          <w:rFonts w:ascii="Times New Roman" w:hAnsi="Times New Roman" w:cs="Times New Roman"/>
          <w:sz w:val="24"/>
          <w:szCs w:val="24"/>
        </w:rPr>
        <w:t xml:space="preserve"> below:</w:t>
      </w:r>
    </w:p>
    <w:p w14:paraId="556983DC" w14:textId="48418CAC" w:rsidR="00230798" w:rsidRDefault="00230798" w:rsidP="00A459B2">
      <w:pPr>
        <w:spacing w:after="0" w:line="240" w:lineRule="auto"/>
        <w:ind w:firstLine="720"/>
        <w:jc w:val="both"/>
        <w:rPr>
          <w:rFonts w:ascii="Times New Roman" w:hAnsi="Times New Roman" w:cs="Times New Roman"/>
          <w:sz w:val="24"/>
          <w:szCs w:val="24"/>
        </w:rPr>
        <w:sectPr w:rsidR="00230798" w:rsidSect="00B90623">
          <w:type w:val="continuous"/>
          <w:pgSz w:w="11906" w:h="16838"/>
          <w:pgMar w:top="1440" w:right="1440" w:bottom="1440" w:left="1440" w:header="708" w:footer="708" w:gutter="0"/>
          <w:cols w:space="708"/>
          <w:docGrid w:linePitch="360"/>
        </w:sectPr>
      </w:pPr>
    </w:p>
    <w:p w14:paraId="07A73090" w14:textId="77777777" w:rsidR="00B90623" w:rsidRDefault="00B90623" w:rsidP="00A459B2">
      <w:pPr>
        <w:spacing w:after="0" w:line="240" w:lineRule="auto"/>
        <w:ind w:firstLine="720"/>
        <w:jc w:val="both"/>
        <w:rPr>
          <w:rFonts w:ascii="Times New Roman" w:hAnsi="Times New Roman" w:cs="Times New Roman"/>
          <w:sz w:val="24"/>
          <w:szCs w:val="24"/>
        </w:rPr>
      </w:pPr>
    </w:p>
    <w:p w14:paraId="0043D5CE" w14:textId="77777777" w:rsidR="00A459B2" w:rsidRDefault="00A459B2" w:rsidP="00A459B2">
      <w:pPr>
        <w:spacing w:after="0" w:line="240" w:lineRule="auto"/>
        <w:jc w:val="center"/>
        <w:rPr>
          <w:rFonts w:ascii="Times New Roman" w:hAnsi="Times New Roman" w:cs="Times New Roman"/>
          <w:iCs/>
          <w:sz w:val="24"/>
          <w:lang w:val="en-US"/>
        </w:rPr>
      </w:pPr>
      <w:r>
        <w:rPr>
          <w:rFonts w:ascii="Times New Roman" w:hAnsi="Times New Roman" w:cs="Times New Roman"/>
          <w:iCs/>
          <w:sz w:val="24"/>
          <w:lang w:val="en-US"/>
        </w:rPr>
        <w:t>Table 5. Rule of The Game</w:t>
      </w:r>
    </w:p>
    <w:tbl>
      <w:tblPr>
        <w:tblStyle w:val="TableGrid"/>
        <w:tblW w:w="0" w:type="auto"/>
        <w:tblLook w:val="04A0" w:firstRow="1" w:lastRow="0" w:firstColumn="1" w:lastColumn="0" w:noHBand="0" w:noVBand="1"/>
      </w:tblPr>
      <w:tblGrid>
        <w:gridCol w:w="3005"/>
        <w:gridCol w:w="3005"/>
        <w:gridCol w:w="3006"/>
      </w:tblGrid>
      <w:tr w:rsidR="00A459B2" w14:paraId="59905E35" w14:textId="77777777" w:rsidTr="00DA5D7E">
        <w:trPr>
          <w:tblHeader/>
        </w:trPr>
        <w:tc>
          <w:tcPr>
            <w:tcW w:w="3005" w:type="dxa"/>
          </w:tcPr>
          <w:p w14:paraId="06F377BF" w14:textId="77777777" w:rsidR="00A459B2" w:rsidRDefault="00A459B2" w:rsidP="00363036">
            <w:pPr>
              <w:jc w:val="center"/>
              <w:rPr>
                <w:rFonts w:ascii="Times New Roman" w:hAnsi="Times New Roman" w:cs="Times New Roman"/>
                <w:iCs/>
                <w:sz w:val="24"/>
                <w:lang w:val="en-US"/>
              </w:rPr>
            </w:pPr>
            <w:r>
              <w:rPr>
                <w:rFonts w:ascii="Times New Roman" w:hAnsi="Times New Roman" w:cs="Times New Roman"/>
                <w:iCs/>
                <w:sz w:val="24"/>
                <w:lang w:val="en-US"/>
              </w:rPr>
              <w:t>Participants</w:t>
            </w:r>
          </w:p>
        </w:tc>
        <w:tc>
          <w:tcPr>
            <w:tcW w:w="3005" w:type="dxa"/>
          </w:tcPr>
          <w:p w14:paraId="45458F5C" w14:textId="77777777" w:rsidR="00A459B2" w:rsidRDefault="00A459B2" w:rsidP="00363036">
            <w:pPr>
              <w:jc w:val="center"/>
              <w:rPr>
                <w:rFonts w:ascii="Times New Roman" w:hAnsi="Times New Roman" w:cs="Times New Roman"/>
                <w:iCs/>
                <w:sz w:val="24"/>
                <w:lang w:val="en-US"/>
              </w:rPr>
            </w:pPr>
            <w:r>
              <w:rPr>
                <w:rFonts w:ascii="Times New Roman" w:hAnsi="Times New Roman" w:cs="Times New Roman"/>
                <w:iCs/>
                <w:sz w:val="24"/>
                <w:lang w:val="en-US"/>
              </w:rPr>
              <w:t>Rule of The Game</w:t>
            </w:r>
          </w:p>
        </w:tc>
        <w:tc>
          <w:tcPr>
            <w:tcW w:w="3006" w:type="dxa"/>
          </w:tcPr>
          <w:p w14:paraId="1899A660" w14:textId="77777777" w:rsidR="00A459B2" w:rsidRDefault="00A459B2" w:rsidP="00363036">
            <w:pPr>
              <w:jc w:val="center"/>
              <w:rPr>
                <w:rFonts w:ascii="Times New Roman" w:hAnsi="Times New Roman" w:cs="Times New Roman"/>
                <w:iCs/>
                <w:sz w:val="24"/>
                <w:lang w:val="en-US"/>
              </w:rPr>
            </w:pPr>
            <w:r>
              <w:rPr>
                <w:rFonts w:ascii="Times New Roman" w:hAnsi="Times New Roman" w:cs="Times New Roman"/>
                <w:iCs/>
                <w:sz w:val="24"/>
                <w:lang w:val="en-US"/>
              </w:rPr>
              <w:t>Equipments</w:t>
            </w:r>
          </w:p>
        </w:tc>
      </w:tr>
      <w:tr w:rsidR="00A459B2" w14:paraId="120E359B" w14:textId="77777777" w:rsidTr="00363036">
        <w:tc>
          <w:tcPr>
            <w:tcW w:w="3005" w:type="dxa"/>
          </w:tcPr>
          <w:p w14:paraId="127AECFA" w14:textId="660B4E96" w:rsidR="00A459B2" w:rsidRDefault="00A459B2" w:rsidP="00A459B2">
            <w:pPr>
              <w:pStyle w:val="ListParagraph"/>
              <w:numPr>
                <w:ilvl w:val="0"/>
                <w:numId w:val="3"/>
              </w:numPr>
              <w:ind w:left="306"/>
              <w:jc w:val="both"/>
              <w:rPr>
                <w:rFonts w:ascii="Times New Roman" w:hAnsi="Times New Roman" w:cs="Times New Roman"/>
                <w:iCs/>
                <w:sz w:val="24"/>
                <w:lang w:val="en-US"/>
              </w:rPr>
            </w:pPr>
            <w:r w:rsidRPr="00A459B2">
              <w:rPr>
                <w:rFonts w:ascii="Times New Roman" w:hAnsi="Times New Roman" w:cs="Times New Roman"/>
                <w:iCs/>
                <w:sz w:val="24"/>
                <w:lang w:val="en-US"/>
              </w:rPr>
              <w:t>Participants in the competition were followed by junior Under 18 and senior Upper 20 categories</w:t>
            </w:r>
          </w:p>
          <w:p w14:paraId="10E1DE82" w14:textId="3F0B5DD0" w:rsidR="00A459B2" w:rsidRDefault="00A459B2" w:rsidP="00A459B2">
            <w:pPr>
              <w:pStyle w:val="ListParagraph"/>
              <w:numPr>
                <w:ilvl w:val="0"/>
                <w:numId w:val="3"/>
              </w:numPr>
              <w:ind w:left="306"/>
              <w:jc w:val="both"/>
              <w:rPr>
                <w:rFonts w:ascii="Times New Roman" w:hAnsi="Times New Roman" w:cs="Times New Roman"/>
                <w:iCs/>
                <w:sz w:val="24"/>
                <w:lang w:val="en-US"/>
              </w:rPr>
            </w:pPr>
            <w:r w:rsidRPr="00A459B2">
              <w:rPr>
                <w:rFonts w:ascii="Times New Roman" w:hAnsi="Times New Roman" w:cs="Times New Roman"/>
                <w:iCs/>
                <w:sz w:val="24"/>
                <w:lang w:val="en-US"/>
              </w:rPr>
              <w:t>Each team consists of a maximum 13 people.</w:t>
            </w:r>
          </w:p>
          <w:p w14:paraId="4421D0BB" w14:textId="1D1361B8" w:rsidR="00A459B2" w:rsidRPr="00431DA9" w:rsidRDefault="00A459B2" w:rsidP="00A459B2">
            <w:pPr>
              <w:pStyle w:val="ListParagraph"/>
              <w:numPr>
                <w:ilvl w:val="0"/>
                <w:numId w:val="3"/>
              </w:numPr>
              <w:ind w:left="306"/>
              <w:jc w:val="both"/>
              <w:rPr>
                <w:rFonts w:ascii="Times New Roman" w:hAnsi="Times New Roman" w:cs="Times New Roman"/>
                <w:iCs/>
                <w:sz w:val="24"/>
                <w:lang w:val="en-US"/>
              </w:rPr>
            </w:pPr>
            <w:r w:rsidRPr="00A459B2">
              <w:rPr>
                <w:rFonts w:ascii="Times New Roman" w:hAnsi="Times New Roman" w:cs="Times New Roman"/>
                <w:iCs/>
                <w:sz w:val="24"/>
                <w:lang w:val="en-US"/>
              </w:rPr>
              <w:t>The legality of the participant is proven by the identity sent during registration</w:t>
            </w:r>
          </w:p>
        </w:tc>
        <w:tc>
          <w:tcPr>
            <w:tcW w:w="3005" w:type="dxa"/>
          </w:tcPr>
          <w:p w14:paraId="32C4AA5D" w14:textId="77777777" w:rsidR="00A459B2" w:rsidRDefault="00A459B2" w:rsidP="00A459B2">
            <w:pPr>
              <w:pStyle w:val="ListParagraph"/>
              <w:numPr>
                <w:ilvl w:val="0"/>
                <w:numId w:val="3"/>
              </w:numPr>
              <w:ind w:left="425"/>
              <w:jc w:val="both"/>
              <w:rPr>
                <w:rFonts w:ascii="Times New Roman" w:hAnsi="Times New Roman" w:cs="Times New Roman"/>
                <w:iCs/>
                <w:sz w:val="24"/>
                <w:lang w:val="en-US"/>
              </w:rPr>
            </w:pPr>
            <w:r w:rsidRPr="00A459B2">
              <w:rPr>
                <w:rFonts w:ascii="Times New Roman" w:hAnsi="Times New Roman" w:cs="Times New Roman"/>
                <w:iCs/>
                <w:sz w:val="24"/>
                <w:lang w:val="en-US"/>
              </w:rPr>
              <w:t>Competition rules of the Indonesian Row</w:t>
            </w:r>
            <w:r>
              <w:rPr>
                <w:rFonts w:ascii="Times New Roman" w:hAnsi="Times New Roman" w:cs="Times New Roman"/>
                <w:iCs/>
                <w:sz w:val="24"/>
                <w:lang w:val="en-US"/>
              </w:rPr>
              <w:t>boat</w:t>
            </w:r>
            <w:r w:rsidRPr="00A459B2">
              <w:rPr>
                <w:rFonts w:ascii="Times New Roman" w:hAnsi="Times New Roman" w:cs="Times New Roman"/>
                <w:iCs/>
                <w:sz w:val="24"/>
                <w:lang w:val="en-US"/>
              </w:rPr>
              <w:t xml:space="preserve"> Sports Association (PODSI)</w:t>
            </w:r>
            <w:r>
              <w:rPr>
                <w:rFonts w:ascii="Times New Roman" w:hAnsi="Times New Roman" w:cs="Times New Roman"/>
                <w:iCs/>
                <w:sz w:val="24"/>
                <w:lang w:val="en-US"/>
              </w:rPr>
              <w:t>.</w:t>
            </w:r>
          </w:p>
          <w:p w14:paraId="30258600" w14:textId="040CBC5A" w:rsidR="00A459B2" w:rsidRPr="00431DA9" w:rsidRDefault="00A459B2" w:rsidP="00A459B2">
            <w:pPr>
              <w:pStyle w:val="ListParagraph"/>
              <w:numPr>
                <w:ilvl w:val="0"/>
                <w:numId w:val="3"/>
              </w:numPr>
              <w:ind w:left="425"/>
              <w:jc w:val="both"/>
              <w:rPr>
                <w:rFonts w:ascii="Times New Roman" w:hAnsi="Times New Roman" w:cs="Times New Roman"/>
                <w:iCs/>
                <w:sz w:val="24"/>
                <w:lang w:val="en-US"/>
              </w:rPr>
            </w:pPr>
            <w:r w:rsidRPr="00A459B2">
              <w:rPr>
                <w:rFonts w:ascii="Times New Roman" w:hAnsi="Times New Roman" w:cs="Times New Roman"/>
                <w:iCs/>
                <w:sz w:val="24"/>
                <w:lang w:val="en-US"/>
              </w:rPr>
              <w:t>Race using a knockout system</w:t>
            </w:r>
          </w:p>
        </w:tc>
        <w:tc>
          <w:tcPr>
            <w:tcW w:w="3006" w:type="dxa"/>
          </w:tcPr>
          <w:p w14:paraId="144AAE93" w14:textId="77777777" w:rsidR="00251CA9" w:rsidRDefault="00251CA9" w:rsidP="00A459B2">
            <w:pPr>
              <w:pStyle w:val="ListParagraph"/>
              <w:numPr>
                <w:ilvl w:val="0"/>
                <w:numId w:val="3"/>
              </w:numPr>
              <w:ind w:left="402"/>
              <w:jc w:val="both"/>
              <w:rPr>
                <w:rFonts w:ascii="Times New Roman" w:hAnsi="Times New Roman" w:cs="Times New Roman"/>
                <w:iCs/>
                <w:sz w:val="24"/>
                <w:lang w:val="en-US"/>
              </w:rPr>
            </w:pPr>
            <w:r w:rsidRPr="00251CA9">
              <w:rPr>
                <w:rFonts w:ascii="Times New Roman" w:hAnsi="Times New Roman" w:cs="Times New Roman"/>
                <w:iCs/>
                <w:sz w:val="24"/>
                <w:lang w:val="en-US"/>
              </w:rPr>
              <w:t>The committee prepares rowboats and paddles</w:t>
            </w:r>
          </w:p>
          <w:p w14:paraId="4DBACB18" w14:textId="41C95655" w:rsidR="00A459B2" w:rsidRPr="00925EFD" w:rsidRDefault="00251CA9" w:rsidP="00A459B2">
            <w:pPr>
              <w:pStyle w:val="ListParagraph"/>
              <w:numPr>
                <w:ilvl w:val="0"/>
                <w:numId w:val="3"/>
              </w:numPr>
              <w:ind w:left="402"/>
              <w:jc w:val="both"/>
              <w:rPr>
                <w:rFonts w:ascii="Times New Roman" w:hAnsi="Times New Roman" w:cs="Times New Roman"/>
                <w:iCs/>
                <w:sz w:val="24"/>
                <w:lang w:val="en-US"/>
              </w:rPr>
            </w:pPr>
            <w:r w:rsidRPr="00251CA9">
              <w:rPr>
                <w:rFonts w:ascii="Times New Roman" w:hAnsi="Times New Roman" w:cs="Times New Roman"/>
                <w:iCs/>
                <w:sz w:val="24"/>
                <w:lang w:val="en-US"/>
              </w:rPr>
              <w:t>The length of the track on Lake Toba is 850 meters.</w:t>
            </w:r>
          </w:p>
        </w:tc>
      </w:tr>
    </w:tbl>
    <w:p w14:paraId="2064FFE9" w14:textId="3DF75CB0" w:rsidR="00A459B2" w:rsidRDefault="00A459B2" w:rsidP="00A459B2">
      <w:pPr>
        <w:spacing w:after="0" w:line="240" w:lineRule="auto"/>
        <w:jc w:val="both"/>
        <w:rPr>
          <w:rFonts w:ascii="Times New Roman" w:hAnsi="Times New Roman" w:cs="Times New Roman"/>
          <w:sz w:val="24"/>
          <w:szCs w:val="24"/>
        </w:rPr>
      </w:pPr>
    </w:p>
    <w:p w14:paraId="7C243E55" w14:textId="77777777" w:rsidR="008D253A" w:rsidRDefault="008D253A" w:rsidP="00251CA9">
      <w:pPr>
        <w:spacing w:after="0" w:line="240" w:lineRule="auto"/>
        <w:ind w:firstLine="720"/>
        <w:jc w:val="both"/>
        <w:rPr>
          <w:rFonts w:ascii="Times New Roman" w:hAnsi="Times New Roman" w:cs="Times New Roman"/>
          <w:sz w:val="24"/>
          <w:szCs w:val="24"/>
        </w:rPr>
        <w:sectPr w:rsidR="008D253A" w:rsidSect="008D253A">
          <w:type w:val="continuous"/>
          <w:pgSz w:w="11906" w:h="16838"/>
          <w:pgMar w:top="1440" w:right="1440" w:bottom="1440" w:left="1440" w:header="708" w:footer="708" w:gutter="0"/>
          <w:cols w:space="708"/>
          <w:docGrid w:linePitch="360"/>
        </w:sectPr>
      </w:pPr>
    </w:p>
    <w:p w14:paraId="55AB9EF5" w14:textId="53A18F14" w:rsidR="00251CA9" w:rsidRDefault="00251CA9" w:rsidP="00634ACB">
      <w:pPr>
        <w:spacing w:after="0" w:line="360" w:lineRule="auto"/>
        <w:ind w:firstLine="720"/>
        <w:jc w:val="both"/>
        <w:rPr>
          <w:rFonts w:ascii="Times New Roman" w:hAnsi="Times New Roman" w:cs="Times New Roman"/>
          <w:sz w:val="24"/>
          <w:szCs w:val="24"/>
        </w:rPr>
      </w:pPr>
      <w:r w:rsidRPr="00251CA9">
        <w:rPr>
          <w:rFonts w:ascii="Times New Roman" w:hAnsi="Times New Roman" w:cs="Times New Roman"/>
          <w:sz w:val="24"/>
          <w:szCs w:val="24"/>
        </w:rPr>
        <w:t>In addition to the data above, the results of interviews were also obtained to support the results of this study. Based on the results of the interview, it will be explained as follows:</w:t>
      </w:r>
    </w:p>
    <w:p w14:paraId="77FAE594" w14:textId="77777777" w:rsidR="00634ACB" w:rsidRDefault="00634ACB" w:rsidP="00251CA9">
      <w:pPr>
        <w:spacing w:after="0" w:line="240" w:lineRule="auto"/>
        <w:ind w:firstLine="720"/>
        <w:jc w:val="both"/>
        <w:rPr>
          <w:rFonts w:ascii="Times New Roman" w:hAnsi="Times New Roman" w:cs="Times New Roman"/>
          <w:sz w:val="24"/>
          <w:szCs w:val="24"/>
        </w:rPr>
      </w:pPr>
    </w:p>
    <w:p w14:paraId="0A5D2896" w14:textId="26CA9CEF" w:rsidR="00251CA9" w:rsidRDefault="00251CA9" w:rsidP="00251CA9">
      <w:pPr>
        <w:spacing w:after="0" w:line="240" w:lineRule="auto"/>
        <w:jc w:val="both"/>
        <w:rPr>
          <w:rFonts w:ascii="Times New Roman" w:hAnsi="Times New Roman" w:cs="Times New Roman"/>
          <w:sz w:val="24"/>
          <w:szCs w:val="24"/>
        </w:rPr>
      </w:pPr>
      <w:r w:rsidRPr="00251CA9">
        <w:rPr>
          <w:rFonts w:ascii="Times New Roman" w:hAnsi="Times New Roman" w:cs="Times New Roman"/>
          <w:sz w:val="24"/>
          <w:szCs w:val="24"/>
        </w:rPr>
        <w:t>"</w:t>
      </w:r>
      <w:r w:rsidRPr="00F210F0">
        <w:rPr>
          <w:rFonts w:ascii="Times New Roman" w:hAnsi="Times New Roman" w:cs="Times New Roman"/>
          <w:i/>
          <w:iCs/>
          <w:sz w:val="24"/>
          <w:szCs w:val="24"/>
        </w:rPr>
        <w:t>Registration for the Solu Bolon event is according to the procedure set by the committee. All participants must have the identification card used during registration. Each team may only register a maximum of 13 athletes. Implementation of the Solu Bolon event, the committee coordinates with the government so that the implementation will be carried out as expected. All preparations and equipment used during the race are also prepared before the race starts. The committee also prepares a resque and security team to ensure the safety of all participants and committee members" (Chairman of the committee</w:t>
      </w:r>
      <w:r>
        <w:rPr>
          <w:rFonts w:ascii="Times New Roman" w:hAnsi="Times New Roman" w:cs="Times New Roman"/>
          <w:sz w:val="24"/>
          <w:szCs w:val="24"/>
        </w:rPr>
        <w:t>).</w:t>
      </w:r>
    </w:p>
    <w:p w14:paraId="45F34129" w14:textId="20178E8C" w:rsidR="00251CA9" w:rsidRDefault="00251CA9" w:rsidP="00251CA9">
      <w:pPr>
        <w:spacing w:after="0" w:line="240" w:lineRule="auto"/>
        <w:jc w:val="both"/>
        <w:rPr>
          <w:rFonts w:ascii="Times New Roman" w:hAnsi="Times New Roman" w:cs="Times New Roman"/>
          <w:sz w:val="24"/>
          <w:szCs w:val="24"/>
        </w:rPr>
      </w:pPr>
    </w:p>
    <w:p w14:paraId="42C463BB" w14:textId="35C8AD26" w:rsidR="00251CA9" w:rsidRDefault="00251CA9" w:rsidP="00251CA9">
      <w:pPr>
        <w:spacing w:after="0" w:line="240" w:lineRule="auto"/>
        <w:jc w:val="both"/>
        <w:rPr>
          <w:rFonts w:ascii="Times New Roman" w:hAnsi="Times New Roman" w:cs="Times New Roman"/>
          <w:sz w:val="24"/>
          <w:szCs w:val="24"/>
        </w:rPr>
      </w:pPr>
      <w:r w:rsidRPr="00251CA9">
        <w:rPr>
          <w:rFonts w:ascii="Times New Roman" w:hAnsi="Times New Roman" w:cs="Times New Roman"/>
          <w:sz w:val="24"/>
          <w:szCs w:val="24"/>
        </w:rPr>
        <w:t>"</w:t>
      </w:r>
      <w:r w:rsidRPr="00F210F0">
        <w:rPr>
          <w:rFonts w:ascii="Times New Roman" w:hAnsi="Times New Roman" w:cs="Times New Roman"/>
          <w:i/>
          <w:iCs/>
          <w:sz w:val="24"/>
          <w:szCs w:val="24"/>
        </w:rPr>
        <w:t xml:space="preserve">The rules for rowing boat sports are in accordance with the regulations set by the PODSI organization. The competition is only for 3 days from 7 to 9 November 2019. The number of teams participating in the competition is only 21 so that the committee applies a knockout system for each race, only the 1st to 3th ranks are taken, on the second day there are 12 teams </w:t>
      </w:r>
      <w:r w:rsidRPr="00F210F0">
        <w:rPr>
          <w:rFonts w:ascii="Times New Roman" w:hAnsi="Times New Roman" w:cs="Times New Roman"/>
          <w:i/>
          <w:iCs/>
          <w:sz w:val="24"/>
          <w:szCs w:val="24"/>
        </w:rPr>
        <w:lastRenderedPageBreak/>
        <w:t>that take part in the next round. Apart from that, the committee also prepared rowboats, paddles and, making tracks with 850 meters in length." (Head of Competition</w:t>
      </w:r>
      <w:r>
        <w:rPr>
          <w:rFonts w:ascii="Times New Roman" w:hAnsi="Times New Roman" w:cs="Times New Roman"/>
          <w:sz w:val="24"/>
          <w:szCs w:val="24"/>
        </w:rPr>
        <w:t>).</w:t>
      </w:r>
    </w:p>
    <w:p w14:paraId="6EA7646B" w14:textId="26C44001" w:rsidR="00251CA9" w:rsidRDefault="00251CA9" w:rsidP="00251CA9">
      <w:pPr>
        <w:spacing w:after="0" w:line="240" w:lineRule="auto"/>
        <w:jc w:val="both"/>
        <w:rPr>
          <w:rFonts w:ascii="Times New Roman" w:hAnsi="Times New Roman" w:cs="Times New Roman"/>
          <w:sz w:val="24"/>
          <w:szCs w:val="24"/>
        </w:rPr>
      </w:pPr>
    </w:p>
    <w:p w14:paraId="51D825D4" w14:textId="58F77D98" w:rsidR="00251CA9" w:rsidRDefault="00251CA9" w:rsidP="00251CA9">
      <w:pPr>
        <w:spacing w:after="0" w:line="240" w:lineRule="auto"/>
        <w:jc w:val="both"/>
        <w:rPr>
          <w:rFonts w:ascii="Times New Roman" w:hAnsi="Times New Roman" w:cs="Times New Roman"/>
          <w:sz w:val="24"/>
          <w:szCs w:val="24"/>
        </w:rPr>
      </w:pPr>
      <w:r w:rsidRPr="00251CA9">
        <w:rPr>
          <w:rFonts w:ascii="Times New Roman" w:hAnsi="Times New Roman" w:cs="Times New Roman"/>
          <w:sz w:val="24"/>
          <w:szCs w:val="24"/>
        </w:rPr>
        <w:t>"</w:t>
      </w:r>
      <w:r w:rsidRPr="00F210F0">
        <w:rPr>
          <w:rFonts w:ascii="Times New Roman" w:hAnsi="Times New Roman" w:cs="Times New Roman"/>
          <w:i/>
          <w:iCs/>
          <w:sz w:val="24"/>
          <w:szCs w:val="24"/>
        </w:rPr>
        <w:t>We registered online by following the requirements set by the committee. The stipulated requirements are an identity card, and proof of registration used for re-registration" (Team Ambarita</w:t>
      </w:r>
      <w:r>
        <w:rPr>
          <w:rFonts w:ascii="Times New Roman" w:hAnsi="Times New Roman" w:cs="Times New Roman"/>
          <w:sz w:val="24"/>
          <w:szCs w:val="24"/>
        </w:rPr>
        <w:t>).</w:t>
      </w:r>
    </w:p>
    <w:p w14:paraId="299A0830" w14:textId="002384A7" w:rsidR="00251CA9" w:rsidRDefault="00251CA9" w:rsidP="00634ACB">
      <w:pPr>
        <w:spacing w:after="0" w:line="360" w:lineRule="auto"/>
        <w:ind w:firstLine="720"/>
        <w:jc w:val="both"/>
        <w:rPr>
          <w:rFonts w:ascii="Times New Roman" w:hAnsi="Times New Roman" w:cs="Times New Roman"/>
          <w:sz w:val="24"/>
          <w:szCs w:val="24"/>
        </w:rPr>
      </w:pPr>
      <w:r w:rsidRPr="00251CA9">
        <w:rPr>
          <w:rFonts w:ascii="Times New Roman" w:hAnsi="Times New Roman" w:cs="Times New Roman"/>
          <w:sz w:val="24"/>
          <w:szCs w:val="24"/>
        </w:rPr>
        <w:t>The success of the implementation Solu Bolon 2019 event by looking at the suitability of the data obtained from observations, questionnaires and interviews. Based on the three data collection techniques it can be decided that the process of implementing the event is in accordance with the expected criteria. However, based on observations, it was found that there were still many people who did not know that this event was carried out and the output that would be produced. It can be decided that the lack of socialization and promotion or the public's appeal is still low to enliven this event.</w:t>
      </w:r>
    </w:p>
    <w:p w14:paraId="78565507" w14:textId="77777777" w:rsidR="00F210F0" w:rsidRDefault="00F210F0" w:rsidP="00634ACB">
      <w:pPr>
        <w:spacing w:after="0" w:line="360" w:lineRule="auto"/>
        <w:ind w:firstLine="720"/>
        <w:jc w:val="both"/>
        <w:rPr>
          <w:rFonts w:ascii="Times New Roman" w:hAnsi="Times New Roman" w:cs="Times New Roman"/>
          <w:sz w:val="24"/>
          <w:szCs w:val="24"/>
        </w:rPr>
      </w:pPr>
    </w:p>
    <w:p w14:paraId="0CCE6FDA" w14:textId="640A8C51" w:rsidR="00251CA9" w:rsidRPr="00F210F0" w:rsidRDefault="00F210F0" w:rsidP="00634ACB">
      <w:pPr>
        <w:pStyle w:val="ListParagraph"/>
        <w:numPr>
          <w:ilvl w:val="0"/>
          <w:numId w:val="6"/>
        </w:numPr>
        <w:spacing w:after="0" w:line="360" w:lineRule="auto"/>
        <w:ind w:left="426" w:hanging="426"/>
        <w:jc w:val="both"/>
        <w:rPr>
          <w:rFonts w:ascii="Times New Roman" w:hAnsi="Times New Roman" w:cs="Times New Roman"/>
          <w:b/>
          <w:bCs/>
          <w:sz w:val="24"/>
          <w:szCs w:val="24"/>
        </w:rPr>
      </w:pPr>
      <w:r w:rsidRPr="00F210F0">
        <w:rPr>
          <w:rFonts w:ascii="Times New Roman" w:hAnsi="Times New Roman" w:cs="Times New Roman"/>
          <w:b/>
          <w:bCs/>
          <w:sz w:val="24"/>
          <w:szCs w:val="24"/>
        </w:rPr>
        <w:t>Impact of Event</w:t>
      </w:r>
    </w:p>
    <w:p w14:paraId="0241F6EA" w14:textId="4F62EDBA" w:rsidR="00251CA9" w:rsidRDefault="00251CA9" w:rsidP="00634ACB">
      <w:pPr>
        <w:spacing w:after="0" w:line="360" w:lineRule="auto"/>
        <w:ind w:firstLine="720"/>
        <w:jc w:val="both"/>
        <w:rPr>
          <w:rFonts w:ascii="Times New Roman" w:hAnsi="Times New Roman" w:cs="Times New Roman"/>
          <w:sz w:val="24"/>
          <w:szCs w:val="24"/>
        </w:rPr>
      </w:pPr>
      <w:r w:rsidRPr="00251CA9">
        <w:rPr>
          <w:rFonts w:ascii="Times New Roman" w:hAnsi="Times New Roman" w:cs="Times New Roman"/>
          <w:sz w:val="24"/>
          <w:szCs w:val="24"/>
        </w:rPr>
        <w:t xml:space="preserve">At this stage, it will discuss 1) the Solu Bolon event attracts the audience, 2) economic benefits, 3) promotion of the event to the public, 4) increasing the number of visitors. The results of the data that have been obtained from the implementation of the Solu Bolon event can be presented in </w:t>
      </w:r>
      <w:r w:rsidRPr="00251CA9">
        <w:rPr>
          <w:rFonts w:ascii="Times New Roman" w:hAnsi="Times New Roman" w:cs="Times New Roman"/>
          <w:b/>
          <w:bCs/>
          <w:sz w:val="24"/>
          <w:szCs w:val="24"/>
        </w:rPr>
        <w:t>table 6</w:t>
      </w:r>
      <w:r w:rsidRPr="00251CA9">
        <w:rPr>
          <w:rFonts w:ascii="Times New Roman" w:hAnsi="Times New Roman" w:cs="Times New Roman"/>
          <w:sz w:val="24"/>
          <w:szCs w:val="24"/>
        </w:rPr>
        <w:t xml:space="preserve"> as follows:</w:t>
      </w:r>
    </w:p>
    <w:p w14:paraId="43057F1E" w14:textId="77777777" w:rsidR="008D253A" w:rsidRDefault="008D253A" w:rsidP="00634ACB">
      <w:pPr>
        <w:spacing w:after="0" w:line="240" w:lineRule="auto"/>
        <w:jc w:val="both"/>
        <w:rPr>
          <w:rFonts w:ascii="Times New Roman" w:hAnsi="Times New Roman" w:cs="Times New Roman"/>
          <w:sz w:val="24"/>
          <w:szCs w:val="24"/>
        </w:rPr>
        <w:sectPr w:rsidR="008D253A" w:rsidSect="00B90623">
          <w:type w:val="continuous"/>
          <w:pgSz w:w="11906" w:h="16838"/>
          <w:pgMar w:top="1440" w:right="1440" w:bottom="1440" w:left="1440" w:header="708" w:footer="708" w:gutter="0"/>
          <w:cols w:space="708"/>
          <w:docGrid w:linePitch="360"/>
        </w:sectPr>
      </w:pPr>
    </w:p>
    <w:p w14:paraId="7A347ADC" w14:textId="77777777" w:rsidR="009666D8" w:rsidRDefault="009666D8" w:rsidP="00634ACB">
      <w:pPr>
        <w:spacing w:after="0" w:line="240" w:lineRule="auto"/>
        <w:rPr>
          <w:rFonts w:ascii="Times New Roman" w:hAnsi="Times New Roman" w:cs="Times New Roman"/>
          <w:sz w:val="24"/>
          <w:szCs w:val="24"/>
        </w:rPr>
      </w:pPr>
    </w:p>
    <w:p w14:paraId="49B9327A" w14:textId="33971542" w:rsidR="00251CA9" w:rsidRDefault="00F210F0" w:rsidP="00251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251CA9" w:rsidRPr="00251CA9">
        <w:rPr>
          <w:rFonts w:ascii="Times New Roman" w:hAnsi="Times New Roman" w:cs="Times New Roman"/>
          <w:sz w:val="24"/>
          <w:szCs w:val="24"/>
        </w:rPr>
        <w:t xml:space="preserve">able 6. </w:t>
      </w:r>
      <w:r>
        <w:rPr>
          <w:rFonts w:ascii="Times New Roman" w:hAnsi="Times New Roman" w:cs="Times New Roman"/>
          <w:sz w:val="24"/>
          <w:szCs w:val="24"/>
        </w:rPr>
        <w:t>Impact of Event</w:t>
      </w:r>
    </w:p>
    <w:tbl>
      <w:tblPr>
        <w:tblW w:w="7199" w:type="dxa"/>
        <w:jc w:val="center"/>
        <w:tblLook w:val="04A0" w:firstRow="1" w:lastRow="0" w:firstColumn="1" w:lastColumn="0" w:noHBand="0" w:noVBand="1"/>
      </w:tblPr>
      <w:tblGrid>
        <w:gridCol w:w="1747"/>
        <w:gridCol w:w="1247"/>
        <w:gridCol w:w="1776"/>
        <w:gridCol w:w="1230"/>
        <w:gridCol w:w="977"/>
        <w:gridCol w:w="222"/>
      </w:tblGrid>
      <w:tr w:rsidR="00251CA9" w:rsidRPr="0097448A" w14:paraId="7153FB2B" w14:textId="77777777" w:rsidTr="00DA5D7E">
        <w:trPr>
          <w:gridAfter w:val="1"/>
          <w:wAfter w:w="222" w:type="dxa"/>
          <w:trHeight w:val="300"/>
          <w:tblHeader/>
          <w:jc w:val="center"/>
        </w:trPr>
        <w:tc>
          <w:tcPr>
            <w:tcW w:w="1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22E3"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Konsep</w:t>
            </w:r>
          </w:p>
        </w:tc>
        <w:tc>
          <w:tcPr>
            <w:tcW w:w="52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A537A2"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Variabel</w:t>
            </w:r>
          </w:p>
        </w:tc>
      </w:tr>
      <w:tr w:rsidR="00251CA9" w:rsidRPr="0097448A" w14:paraId="5950C97F" w14:textId="77777777" w:rsidTr="00DA5D7E">
        <w:trPr>
          <w:gridAfter w:val="1"/>
          <w:wAfter w:w="222" w:type="dxa"/>
          <w:trHeight w:val="300"/>
          <w:tblHeader/>
          <w:jc w:val="center"/>
        </w:trPr>
        <w:tc>
          <w:tcPr>
            <w:tcW w:w="1747" w:type="dxa"/>
            <w:vMerge/>
            <w:tcBorders>
              <w:top w:val="single" w:sz="4" w:space="0" w:color="auto"/>
              <w:left w:val="single" w:sz="4" w:space="0" w:color="auto"/>
              <w:bottom w:val="single" w:sz="4" w:space="0" w:color="auto"/>
              <w:right w:val="single" w:sz="4" w:space="0" w:color="auto"/>
            </w:tcBorders>
            <w:vAlign w:val="center"/>
            <w:hideMark/>
          </w:tcPr>
          <w:p w14:paraId="3DD79F1A"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1247" w:type="dxa"/>
            <w:tcBorders>
              <w:top w:val="nil"/>
              <w:left w:val="nil"/>
              <w:bottom w:val="single" w:sz="4" w:space="0" w:color="auto"/>
              <w:right w:val="single" w:sz="4" w:space="0" w:color="auto"/>
            </w:tcBorders>
            <w:shd w:val="clear" w:color="auto" w:fill="auto"/>
            <w:vAlign w:val="center"/>
            <w:hideMark/>
          </w:tcPr>
          <w:p w14:paraId="13FF734D"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Interesting</w:t>
            </w:r>
          </w:p>
        </w:tc>
        <w:tc>
          <w:tcPr>
            <w:tcW w:w="1776" w:type="dxa"/>
            <w:tcBorders>
              <w:top w:val="nil"/>
              <w:left w:val="nil"/>
              <w:bottom w:val="single" w:sz="4" w:space="0" w:color="auto"/>
              <w:right w:val="single" w:sz="4" w:space="0" w:color="auto"/>
            </w:tcBorders>
            <w:shd w:val="clear" w:color="auto" w:fill="auto"/>
            <w:noWrap/>
            <w:vAlign w:val="center"/>
            <w:hideMark/>
          </w:tcPr>
          <w:p w14:paraId="49F7160E"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 xml:space="preserve">Economic </w:t>
            </w:r>
            <w:r>
              <w:rPr>
                <w:rFonts w:ascii="Times New Roman" w:eastAsia="Times New Roman" w:hAnsi="Times New Roman" w:cs="Times New Roman"/>
                <w:color w:val="000000"/>
                <w:sz w:val="24"/>
                <w:szCs w:val="24"/>
                <w:lang w:eastAsia="en-ID"/>
              </w:rPr>
              <w:t>B</w:t>
            </w:r>
            <w:r w:rsidRPr="0097448A">
              <w:rPr>
                <w:rFonts w:ascii="Times New Roman" w:eastAsia="Times New Roman" w:hAnsi="Times New Roman" w:cs="Times New Roman"/>
                <w:color w:val="000000"/>
                <w:sz w:val="24"/>
                <w:szCs w:val="24"/>
                <w:lang w:eastAsia="en-ID"/>
              </w:rPr>
              <w:t>enefit</w:t>
            </w:r>
          </w:p>
        </w:tc>
        <w:tc>
          <w:tcPr>
            <w:tcW w:w="1230" w:type="dxa"/>
            <w:tcBorders>
              <w:top w:val="nil"/>
              <w:left w:val="nil"/>
              <w:bottom w:val="single" w:sz="4" w:space="0" w:color="auto"/>
              <w:right w:val="single" w:sz="4" w:space="0" w:color="auto"/>
            </w:tcBorders>
            <w:shd w:val="clear" w:color="auto" w:fill="auto"/>
            <w:noWrap/>
            <w:vAlign w:val="center"/>
            <w:hideMark/>
          </w:tcPr>
          <w:p w14:paraId="2716030F"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Promotion</w:t>
            </w:r>
          </w:p>
        </w:tc>
        <w:tc>
          <w:tcPr>
            <w:tcW w:w="977" w:type="dxa"/>
            <w:tcBorders>
              <w:top w:val="nil"/>
              <w:left w:val="nil"/>
              <w:bottom w:val="single" w:sz="4" w:space="0" w:color="auto"/>
              <w:right w:val="single" w:sz="4" w:space="0" w:color="auto"/>
            </w:tcBorders>
            <w:shd w:val="clear" w:color="auto" w:fill="auto"/>
            <w:noWrap/>
            <w:vAlign w:val="center"/>
            <w:hideMark/>
          </w:tcPr>
          <w:p w14:paraId="1280267A"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Visitors</w:t>
            </w:r>
          </w:p>
        </w:tc>
      </w:tr>
      <w:tr w:rsidR="00251CA9" w:rsidRPr="0097448A" w14:paraId="03557C8E" w14:textId="77777777" w:rsidTr="00251CA9">
        <w:trPr>
          <w:gridAfter w:val="1"/>
          <w:wAfter w:w="222" w:type="dxa"/>
          <w:trHeight w:val="458"/>
          <w:jc w:val="center"/>
        </w:trPr>
        <w:tc>
          <w:tcPr>
            <w:tcW w:w="1747" w:type="dxa"/>
            <w:vMerge w:val="restart"/>
            <w:tcBorders>
              <w:top w:val="nil"/>
              <w:left w:val="single" w:sz="4" w:space="0" w:color="auto"/>
              <w:bottom w:val="single" w:sz="4" w:space="0" w:color="auto"/>
              <w:right w:val="single" w:sz="4" w:space="0" w:color="auto"/>
            </w:tcBorders>
            <w:shd w:val="clear" w:color="auto" w:fill="auto"/>
            <w:vAlign w:val="center"/>
            <w:hideMark/>
          </w:tcPr>
          <w:p w14:paraId="0B4EE94D"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Evaluasi Process n = 23</w:t>
            </w:r>
          </w:p>
        </w:tc>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8F27B"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24</w:t>
            </w:r>
          </w:p>
        </w:tc>
        <w:tc>
          <w:tcPr>
            <w:tcW w:w="17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B4BC7"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2</w:t>
            </w:r>
            <w:r>
              <w:rPr>
                <w:rFonts w:ascii="Times New Roman" w:eastAsia="Times New Roman" w:hAnsi="Times New Roman" w:cs="Times New Roman"/>
                <w:color w:val="000000"/>
                <w:sz w:val="24"/>
                <w:szCs w:val="24"/>
                <w:lang w:eastAsia="en-ID"/>
              </w:rPr>
              <w:t>17</w:t>
            </w:r>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76C4C5"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81</w:t>
            </w:r>
          </w:p>
        </w:tc>
        <w:tc>
          <w:tcPr>
            <w:tcW w:w="9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678B3D"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58</w:t>
            </w:r>
          </w:p>
        </w:tc>
      </w:tr>
      <w:tr w:rsidR="00251CA9" w:rsidRPr="0097448A" w14:paraId="37C44FE4" w14:textId="77777777" w:rsidTr="00251CA9">
        <w:trPr>
          <w:trHeight w:val="300"/>
          <w:jc w:val="center"/>
        </w:trPr>
        <w:tc>
          <w:tcPr>
            <w:tcW w:w="1747" w:type="dxa"/>
            <w:vMerge/>
            <w:tcBorders>
              <w:top w:val="nil"/>
              <w:left w:val="single" w:sz="4" w:space="0" w:color="auto"/>
              <w:bottom w:val="single" w:sz="4" w:space="0" w:color="auto"/>
              <w:right w:val="single" w:sz="4" w:space="0" w:color="auto"/>
            </w:tcBorders>
            <w:vAlign w:val="center"/>
            <w:hideMark/>
          </w:tcPr>
          <w:p w14:paraId="0197FB74"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1247" w:type="dxa"/>
            <w:vMerge/>
            <w:tcBorders>
              <w:top w:val="nil"/>
              <w:left w:val="single" w:sz="4" w:space="0" w:color="auto"/>
              <w:bottom w:val="single" w:sz="4" w:space="0" w:color="auto"/>
              <w:right w:val="single" w:sz="4" w:space="0" w:color="auto"/>
            </w:tcBorders>
            <w:vAlign w:val="center"/>
            <w:hideMark/>
          </w:tcPr>
          <w:p w14:paraId="3E963688"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1776" w:type="dxa"/>
            <w:vMerge/>
            <w:tcBorders>
              <w:top w:val="nil"/>
              <w:left w:val="single" w:sz="4" w:space="0" w:color="auto"/>
              <w:bottom w:val="single" w:sz="4" w:space="0" w:color="auto"/>
              <w:right w:val="single" w:sz="4" w:space="0" w:color="auto"/>
            </w:tcBorders>
            <w:vAlign w:val="center"/>
            <w:hideMark/>
          </w:tcPr>
          <w:p w14:paraId="23B6CB63"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1230" w:type="dxa"/>
            <w:vMerge/>
            <w:tcBorders>
              <w:top w:val="nil"/>
              <w:left w:val="single" w:sz="4" w:space="0" w:color="auto"/>
              <w:bottom w:val="single" w:sz="4" w:space="0" w:color="auto"/>
              <w:right w:val="single" w:sz="4" w:space="0" w:color="auto"/>
            </w:tcBorders>
            <w:vAlign w:val="center"/>
            <w:hideMark/>
          </w:tcPr>
          <w:p w14:paraId="36A55AF3"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977" w:type="dxa"/>
            <w:vMerge/>
            <w:tcBorders>
              <w:top w:val="nil"/>
              <w:left w:val="single" w:sz="4" w:space="0" w:color="auto"/>
              <w:bottom w:val="single" w:sz="4" w:space="0" w:color="000000"/>
              <w:right w:val="single" w:sz="4" w:space="0" w:color="auto"/>
            </w:tcBorders>
            <w:vAlign w:val="center"/>
            <w:hideMark/>
          </w:tcPr>
          <w:p w14:paraId="009EE8C9" w14:textId="77777777" w:rsidR="00251CA9" w:rsidRPr="0097448A" w:rsidRDefault="00251CA9" w:rsidP="00363036">
            <w:pPr>
              <w:spacing w:after="0" w:line="240" w:lineRule="auto"/>
              <w:rPr>
                <w:rFonts w:ascii="Times New Roman" w:eastAsia="Times New Roman" w:hAnsi="Times New Roman" w:cs="Times New Roman"/>
                <w:color w:val="000000"/>
                <w:sz w:val="24"/>
                <w:szCs w:val="24"/>
                <w:lang w:eastAsia="en-ID"/>
              </w:rPr>
            </w:pPr>
          </w:p>
        </w:tc>
        <w:tc>
          <w:tcPr>
            <w:tcW w:w="222" w:type="dxa"/>
            <w:tcBorders>
              <w:top w:val="nil"/>
              <w:left w:val="nil"/>
              <w:bottom w:val="nil"/>
              <w:right w:val="nil"/>
            </w:tcBorders>
            <w:shd w:val="clear" w:color="auto" w:fill="auto"/>
            <w:noWrap/>
            <w:vAlign w:val="bottom"/>
            <w:hideMark/>
          </w:tcPr>
          <w:p w14:paraId="6B550597"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p>
        </w:tc>
      </w:tr>
      <w:tr w:rsidR="00251CA9" w:rsidRPr="0097448A" w14:paraId="085FCFEB" w14:textId="77777777" w:rsidTr="00251CA9">
        <w:trPr>
          <w:trHeight w:val="300"/>
          <w:jc w:val="center"/>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14:paraId="0139C1B6"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Percentage</w:t>
            </w:r>
          </w:p>
        </w:tc>
        <w:tc>
          <w:tcPr>
            <w:tcW w:w="1247" w:type="dxa"/>
            <w:tcBorders>
              <w:top w:val="nil"/>
              <w:left w:val="nil"/>
              <w:bottom w:val="single" w:sz="4" w:space="0" w:color="auto"/>
              <w:right w:val="single" w:sz="4" w:space="0" w:color="auto"/>
            </w:tcBorders>
            <w:shd w:val="clear" w:color="auto" w:fill="auto"/>
            <w:noWrap/>
            <w:vAlign w:val="center"/>
            <w:hideMark/>
          </w:tcPr>
          <w:p w14:paraId="1FC91B77"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67</w:t>
            </w:r>
            <w:r w:rsidRPr="0097448A">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eastAsia="en-ID"/>
              </w:rPr>
              <w:t>39</w:t>
            </w:r>
          </w:p>
        </w:tc>
        <w:tc>
          <w:tcPr>
            <w:tcW w:w="1776" w:type="dxa"/>
            <w:tcBorders>
              <w:top w:val="nil"/>
              <w:left w:val="nil"/>
              <w:bottom w:val="single" w:sz="4" w:space="0" w:color="auto"/>
              <w:right w:val="single" w:sz="4" w:space="0" w:color="auto"/>
            </w:tcBorders>
            <w:shd w:val="clear" w:color="auto" w:fill="auto"/>
            <w:noWrap/>
            <w:vAlign w:val="center"/>
            <w:hideMark/>
          </w:tcPr>
          <w:p w14:paraId="012F6E7D"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78</w:t>
            </w:r>
            <w:r w:rsidRPr="0097448A">
              <w:rPr>
                <w:rFonts w:ascii="Times New Roman" w:eastAsia="Times New Roman" w:hAnsi="Times New Roman" w:cs="Times New Roman"/>
                <w:color w:val="000000"/>
                <w:sz w:val="24"/>
                <w:szCs w:val="24"/>
                <w:lang w:eastAsia="en-ID"/>
              </w:rPr>
              <w:t>,</w:t>
            </w:r>
            <w:r>
              <w:rPr>
                <w:rFonts w:ascii="Times New Roman" w:eastAsia="Times New Roman" w:hAnsi="Times New Roman" w:cs="Times New Roman"/>
                <w:color w:val="000000"/>
                <w:sz w:val="24"/>
                <w:szCs w:val="24"/>
                <w:lang w:eastAsia="en-ID"/>
              </w:rPr>
              <w:t>62</w:t>
            </w:r>
          </w:p>
        </w:tc>
        <w:tc>
          <w:tcPr>
            <w:tcW w:w="1230" w:type="dxa"/>
            <w:tcBorders>
              <w:top w:val="nil"/>
              <w:left w:val="nil"/>
              <w:bottom w:val="single" w:sz="4" w:space="0" w:color="auto"/>
              <w:right w:val="single" w:sz="4" w:space="0" w:color="auto"/>
            </w:tcBorders>
            <w:shd w:val="clear" w:color="auto" w:fill="auto"/>
            <w:noWrap/>
            <w:vAlign w:val="bottom"/>
            <w:hideMark/>
          </w:tcPr>
          <w:p w14:paraId="13AE709D"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sidRPr="0097448A">
              <w:rPr>
                <w:rFonts w:ascii="Times New Roman" w:eastAsia="Times New Roman" w:hAnsi="Times New Roman" w:cs="Times New Roman"/>
                <w:color w:val="000000"/>
                <w:sz w:val="24"/>
                <w:szCs w:val="24"/>
                <w:lang w:eastAsia="en-ID"/>
              </w:rPr>
              <w:t>88,04</w:t>
            </w:r>
          </w:p>
        </w:tc>
        <w:tc>
          <w:tcPr>
            <w:tcW w:w="977" w:type="dxa"/>
            <w:tcBorders>
              <w:top w:val="nil"/>
              <w:left w:val="nil"/>
              <w:bottom w:val="single" w:sz="4" w:space="0" w:color="auto"/>
              <w:right w:val="single" w:sz="4" w:space="0" w:color="auto"/>
            </w:tcBorders>
            <w:shd w:val="clear" w:color="auto" w:fill="auto"/>
            <w:noWrap/>
            <w:vAlign w:val="bottom"/>
            <w:hideMark/>
          </w:tcPr>
          <w:p w14:paraId="262305E6" w14:textId="77777777" w:rsidR="00251CA9" w:rsidRPr="0097448A" w:rsidRDefault="00251CA9" w:rsidP="0036303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r w:rsidRPr="0097448A">
              <w:rPr>
                <w:rFonts w:ascii="Times New Roman" w:eastAsia="Times New Roman" w:hAnsi="Times New Roman" w:cs="Times New Roman"/>
                <w:color w:val="000000"/>
                <w:sz w:val="24"/>
                <w:szCs w:val="24"/>
                <w:lang w:eastAsia="en-ID"/>
              </w:rPr>
              <w:t>3,0</w:t>
            </w:r>
            <w:r>
              <w:rPr>
                <w:rFonts w:ascii="Times New Roman" w:eastAsia="Times New Roman" w:hAnsi="Times New Roman" w:cs="Times New Roman"/>
                <w:color w:val="000000"/>
                <w:sz w:val="24"/>
                <w:szCs w:val="24"/>
                <w:lang w:eastAsia="en-ID"/>
              </w:rPr>
              <w:t>4</w:t>
            </w:r>
          </w:p>
        </w:tc>
        <w:tc>
          <w:tcPr>
            <w:tcW w:w="222" w:type="dxa"/>
            <w:vAlign w:val="center"/>
            <w:hideMark/>
          </w:tcPr>
          <w:p w14:paraId="28A6217F" w14:textId="77777777" w:rsidR="00251CA9" w:rsidRPr="0097448A" w:rsidRDefault="00251CA9" w:rsidP="00363036">
            <w:pPr>
              <w:spacing w:after="0" w:line="240" w:lineRule="auto"/>
              <w:rPr>
                <w:rFonts w:ascii="Times New Roman" w:eastAsia="Times New Roman" w:hAnsi="Times New Roman" w:cs="Times New Roman"/>
                <w:sz w:val="24"/>
                <w:szCs w:val="24"/>
                <w:lang w:eastAsia="en-ID"/>
              </w:rPr>
            </w:pPr>
          </w:p>
        </w:tc>
      </w:tr>
    </w:tbl>
    <w:p w14:paraId="4F61362B" w14:textId="77777777" w:rsidR="00251CA9" w:rsidRDefault="00251CA9" w:rsidP="00251CA9">
      <w:pPr>
        <w:spacing w:after="0" w:line="240" w:lineRule="auto"/>
        <w:ind w:firstLine="720"/>
        <w:jc w:val="both"/>
        <w:rPr>
          <w:rFonts w:ascii="Times New Roman" w:hAnsi="Times New Roman" w:cs="Times New Roman"/>
          <w:sz w:val="24"/>
          <w:szCs w:val="24"/>
        </w:rPr>
      </w:pPr>
    </w:p>
    <w:p w14:paraId="6FB154D3" w14:textId="77777777" w:rsidR="008D253A" w:rsidRDefault="008D253A" w:rsidP="00251CA9">
      <w:pPr>
        <w:spacing w:after="0" w:line="240" w:lineRule="auto"/>
        <w:ind w:firstLine="720"/>
        <w:jc w:val="both"/>
        <w:rPr>
          <w:rFonts w:ascii="Times New Roman" w:hAnsi="Times New Roman" w:cs="Times New Roman"/>
          <w:sz w:val="24"/>
          <w:szCs w:val="24"/>
        </w:rPr>
        <w:sectPr w:rsidR="008D253A" w:rsidSect="008D253A">
          <w:type w:val="continuous"/>
          <w:pgSz w:w="11906" w:h="16838"/>
          <w:pgMar w:top="1440" w:right="1440" w:bottom="1440" w:left="1440" w:header="708" w:footer="708" w:gutter="0"/>
          <w:cols w:space="708"/>
          <w:docGrid w:linePitch="360"/>
        </w:sectPr>
      </w:pPr>
    </w:p>
    <w:p w14:paraId="375EABA2" w14:textId="44EA6855" w:rsidR="00251CA9" w:rsidRDefault="00251CA9" w:rsidP="00634ACB">
      <w:pPr>
        <w:spacing w:after="0" w:line="360" w:lineRule="auto"/>
        <w:ind w:firstLine="720"/>
        <w:jc w:val="both"/>
        <w:rPr>
          <w:rFonts w:ascii="Times New Roman" w:hAnsi="Times New Roman" w:cs="Times New Roman"/>
          <w:sz w:val="24"/>
          <w:szCs w:val="24"/>
        </w:rPr>
      </w:pPr>
      <w:r w:rsidRPr="00251CA9">
        <w:rPr>
          <w:rFonts w:ascii="Times New Roman" w:hAnsi="Times New Roman" w:cs="Times New Roman"/>
          <w:sz w:val="24"/>
          <w:szCs w:val="24"/>
        </w:rPr>
        <w:t>Based on the table above, it can be seen that the results of research that focus on events that attract people only get a percentage of 67.39%, economic benefits 78.62%, promotion 88.04% and visitors 63.04%. In addition to the questionnaire data, information was obtained based on observations, namely: the event held was less attractive for the public to see and enliven the competition even though the event was held on the weekend. The committee and the government have carried out promotions through print and online media to expand information to the public. As a result, only residents around Lake Toba participated in watching the competition. To strengthen the observation and questionnaire data, the following interview results were obtained:</w:t>
      </w:r>
    </w:p>
    <w:p w14:paraId="16F01048" w14:textId="12AD56DA" w:rsidR="00251CA9" w:rsidRDefault="00251CA9" w:rsidP="00251CA9">
      <w:pPr>
        <w:spacing w:after="0" w:line="240" w:lineRule="auto"/>
        <w:jc w:val="both"/>
        <w:rPr>
          <w:rFonts w:ascii="Times New Roman" w:hAnsi="Times New Roman" w:cs="Times New Roman"/>
          <w:sz w:val="24"/>
          <w:szCs w:val="24"/>
        </w:rPr>
      </w:pPr>
    </w:p>
    <w:p w14:paraId="1EE9A19E" w14:textId="782386DF" w:rsidR="00251CA9" w:rsidRDefault="00251CA9" w:rsidP="00251CA9">
      <w:pPr>
        <w:spacing w:after="0" w:line="240" w:lineRule="auto"/>
        <w:jc w:val="both"/>
        <w:rPr>
          <w:rFonts w:ascii="Times New Roman" w:hAnsi="Times New Roman" w:cs="Times New Roman"/>
          <w:sz w:val="24"/>
          <w:szCs w:val="24"/>
        </w:rPr>
      </w:pPr>
      <w:r w:rsidRPr="00251CA9">
        <w:rPr>
          <w:rFonts w:ascii="Times New Roman" w:hAnsi="Times New Roman" w:cs="Times New Roman"/>
          <w:sz w:val="24"/>
          <w:szCs w:val="24"/>
        </w:rPr>
        <w:lastRenderedPageBreak/>
        <w:t>“</w:t>
      </w:r>
      <w:r w:rsidRPr="00F210F0">
        <w:rPr>
          <w:rFonts w:ascii="Times New Roman" w:hAnsi="Times New Roman" w:cs="Times New Roman"/>
          <w:i/>
          <w:iCs/>
          <w:sz w:val="24"/>
          <w:szCs w:val="24"/>
        </w:rPr>
        <w:t>People are less interested in rowing competitions, because they are considered less well-known than other sports such as football and volleyball. We have made a schedule for the weekend so that people outside Samosir district will also participate in enlivening this event. We also disseminate information by making advertisements and placed in several districts" (Chief Executive</w:t>
      </w:r>
      <w:r>
        <w:rPr>
          <w:rFonts w:ascii="Times New Roman" w:hAnsi="Times New Roman" w:cs="Times New Roman"/>
          <w:sz w:val="24"/>
          <w:szCs w:val="24"/>
        </w:rPr>
        <w:t>).</w:t>
      </w:r>
    </w:p>
    <w:p w14:paraId="05FA1D1D" w14:textId="673B9E00" w:rsidR="00251CA9" w:rsidRDefault="00251CA9" w:rsidP="00251CA9">
      <w:pPr>
        <w:spacing w:after="0" w:line="240" w:lineRule="auto"/>
        <w:jc w:val="both"/>
        <w:rPr>
          <w:rFonts w:ascii="Times New Roman" w:hAnsi="Times New Roman" w:cs="Times New Roman"/>
          <w:sz w:val="24"/>
          <w:szCs w:val="24"/>
        </w:rPr>
      </w:pPr>
    </w:p>
    <w:p w14:paraId="4280E88A" w14:textId="7FE1762C" w:rsidR="007447F0" w:rsidRDefault="002D0C6E" w:rsidP="00251CA9">
      <w:pPr>
        <w:spacing w:after="0" w:line="240" w:lineRule="auto"/>
        <w:jc w:val="both"/>
        <w:rPr>
          <w:rFonts w:ascii="Times New Roman" w:hAnsi="Times New Roman" w:cs="Times New Roman"/>
          <w:sz w:val="24"/>
          <w:szCs w:val="24"/>
        </w:rPr>
      </w:pPr>
      <w:r w:rsidRPr="002D0C6E">
        <w:rPr>
          <w:rFonts w:ascii="Times New Roman" w:hAnsi="Times New Roman" w:cs="Times New Roman"/>
          <w:sz w:val="24"/>
          <w:szCs w:val="24"/>
        </w:rPr>
        <w:t>"</w:t>
      </w:r>
      <w:r w:rsidRPr="00F210F0">
        <w:rPr>
          <w:rFonts w:ascii="Times New Roman" w:hAnsi="Times New Roman" w:cs="Times New Roman"/>
          <w:i/>
          <w:iCs/>
          <w:sz w:val="24"/>
          <w:szCs w:val="24"/>
        </w:rPr>
        <w:t>We hope that many visitors will come and see this event until the final, but in the implementation it was seen that only the people around Lake Toba acted as spectators on the first day because there were still many participants competing. Even though through this event it is hoped that many visitors will come for a vacation or see the natural beauty of Lake Toba" (Chairman of the Culture, Youth and Sports</w:t>
      </w:r>
      <w:r>
        <w:rPr>
          <w:rFonts w:ascii="Times New Roman" w:hAnsi="Times New Roman" w:cs="Times New Roman"/>
          <w:sz w:val="24"/>
          <w:szCs w:val="24"/>
        </w:rPr>
        <w:t>)</w:t>
      </w:r>
      <w:r w:rsidR="007447F0">
        <w:rPr>
          <w:rFonts w:ascii="Times New Roman" w:hAnsi="Times New Roman" w:cs="Times New Roman"/>
          <w:sz w:val="24"/>
          <w:szCs w:val="24"/>
        </w:rPr>
        <w:t>.</w:t>
      </w:r>
    </w:p>
    <w:p w14:paraId="077F8327" w14:textId="77777777" w:rsidR="00634ACB" w:rsidRDefault="00634ACB" w:rsidP="00251CA9">
      <w:pPr>
        <w:spacing w:after="0" w:line="240" w:lineRule="auto"/>
        <w:jc w:val="both"/>
        <w:rPr>
          <w:rFonts w:ascii="Times New Roman" w:hAnsi="Times New Roman" w:cs="Times New Roman"/>
          <w:sz w:val="24"/>
          <w:szCs w:val="24"/>
        </w:rPr>
      </w:pPr>
    </w:p>
    <w:p w14:paraId="6D1BBBC7" w14:textId="5412609A" w:rsidR="007447F0" w:rsidRDefault="007447F0" w:rsidP="00634ACB">
      <w:pPr>
        <w:spacing w:after="0" w:line="360" w:lineRule="auto"/>
        <w:ind w:firstLine="720"/>
        <w:jc w:val="both"/>
        <w:rPr>
          <w:rFonts w:ascii="Times New Roman" w:hAnsi="Times New Roman" w:cs="Times New Roman"/>
          <w:sz w:val="24"/>
          <w:szCs w:val="24"/>
        </w:rPr>
      </w:pPr>
      <w:r w:rsidRPr="007447F0">
        <w:rPr>
          <w:rFonts w:ascii="Times New Roman" w:hAnsi="Times New Roman" w:cs="Times New Roman"/>
          <w:sz w:val="24"/>
          <w:szCs w:val="24"/>
        </w:rPr>
        <w:t xml:space="preserve">The success of </w:t>
      </w:r>
      <w:r w:rsidR="00F210F0">
        <w:rPr>
          <w:rFonts w:ascii="Times New Roman" w:hAnsi="Times New Roman" w:cs="Times New Roman"/>
          <w:sz w:val="24"/>
          <w:szCs w:val="24"/>
        </w:rPr>
        <w:t>impact of event</w:t>
      </w:r>
      <w:r w:rsidRPr="007447F0">
        <w:rPr>
          <w:rFonts w:ascii="Times New Roman" w:hAnsi="Times New Roman" w:cs="Times New Roman"/>
          <w:sz w:val="24"/>
          <w:szCs w:val="24"/>
        </w:rPr>
        <w:t xml:space="preserve"> is only at promotion events because it has become an agenda every year. The committee always advertises through online media and print media so that visitors can increase and the public can get economic benefits. Even though the preparation and implementation that had been planned by the committee was good, there are still some focuses on product evaluation that have not reached the criteria.</w:t>
      </w:r>
    </w:p>
    <w:p w14:paraId="1FA3DB4E" w14:textId="6C210697" w:rsidR="007447F0" w:rsidRDefault="007447F0" w:rsidP="00634ACB">
      <w:pPr>
        <w:spacing w:after="0" w:line="360" w:lineRule="auto"/>
        <w:jc w:val="both"/>
        <w:rPr>
          <w:rFonts w:ascii="Times New Roman" w:hAnsi="Times New Roman" w:cs="Times New Roman"/>
          <w:sz w:val="24"/>
          <w:szCs w:val="24"/>
        </w:rPr>
      </w:pPr>
    </w:p>
    <w:p w14:paraId="00C3F57A" w14:textId="77A26F8A" w:rsidR="007447F0" w:rsidRPr="008F387C" w:rsidRDefault="007447F0" w:rsidP="00634ACB">
      <w:pPr>
        <w:spacing w:after="0" w:line="360" w:lineRule="auto"/>
        <w:jc w:val="both"/>
        <w:rPr>
          <w:rFonts w:ascii="Times New Roman" w:hAnsi="Times New Roman" w:cs="Times New Roman"/>
          <w:b/>
          <w:bCs/>
          <w:sz w:val="24"/>
        </w:rPr>
      </w:pPr>
      <w:r w:rsidRPr="008F387C">
        <w:rPr>
          <w:rFonts w:ascii="Times New Roman" w:hAnsi="Times New Roman" w:cs="Times New Roman"/>
          <w:b/>
          <w:bCs/>
          <w:sz w:val="24"/>
        </w:rPr>
        <w:t>Discussion</w:t>
      </w:r>
    </w:p>
    <w:p w14:paraId="4A06C518" w14:textId="5D8D5850" w:rsidR="007447F0" w:rsidRDefault="007447F0" w:rsidP="00634ACB">
      <w:pPr>
        <w:spacing w:after="0" w:line="360" w:lineRule="auto"/>
        <w:ind w:firstLine="720"/>
        <w:jc w:val="both"/>
        <w:rPr>
          <w:rFonts w:ascii="Times New Roman" w:hAnsi="Times New Roman" w:cs="Times New Roman"/>
          <w:sz w:val="24"/>
          <w:szCs w:val="24"/>
        </w:rPr>
      </w:pPr>
      <w:r w:rsidRPr="007447F0">
        <w:rPr>
          <w:rFonts w:ascii="Times New Roman" w:hAnsi="Times New Roman" w:cs="Times New Roman"/>
          <w:sz w:val="24"/>
          <w:szCs w:val="24"/>
        </w:rPr>
        <w:t xml:space="preserve">The </w:t>
      </w:r>
      <w:r w:rsidR="00F210F0">
        <w:rPr>
          <w:rFonts w:ascii="Times New Roman" w:hAnsi="Times New Roman" w:cs="Times New Roman"/>
          <w:sz w:val="24"/>
          <w:szCs w:val="24"/>
        </w:rPr>
        <w:t>implementation</w:t>
      </w:r>
      <w:r w:rsidRPr="007447F0">
        <w:rPr>
          <w:rFonts w:ascii="Times New Roman" w:hAnsi="Times New Roman" w:cs="Times New Roman"/>
          <w:sz w:val="24"/>
          <w:szCs w:val="24"/>
        </w:rPr>
        <w:t xml:space="preserve"> of Solu Bolon</w:t>
      </w:r>
      <w:r w:rsidR="00F210F0">
        <w:rPr>
          <w:rFonts w:ascii="Times New Roman" w:hAnsi="Times New Roman" w:cs="Times New Roman"/>
          <w:sz w:val="24"/>
          <w:szCs w:val="24"/>
        </w:rPr>
        <w:t xml:space="preserve"> Dragon Boat Race in</w:t>
      </w:r>
      <w:r w:rsidRPr="007447F0">
        <w:rPr>
          <w:rFonts w:ascii="Times New Roman" w:hAnsi="Times New Roman" w:cs="Times New Roman"/>
          <w:sz w:val="24"/>
          <w:szCs w:val="24"/>
        </w:rPr>
        <w:t xml:space="preserve"> 2019 event presents four focuses in achieving tourism promotion through sports activities. Based on this</w:t>
      </w:r>
      <w:r w:rsidR="00F210F0">
        <w:rPr>
          <w:rFonts w:ascii="Times New Roman" w:hAnsi="Times New Roman" w:cs="Times New Roman"/>
          <w:sz w:val="24"/>
          <w:szCs w:val="24"/>
        </w:rPr>
        <w:t xml:space="preserve"> results t</w:t>
      </w:r>
      <w:r w:rsidRPr="007447F0">
        <w:rPr>
          <w:rFonts w:ascii="Times New Roman" w:hAnsi="Times New Roman" w:cs="Times New Roman"/>
          <w:sz w:val="24"/>
          <w:szCs w:val="24"/>
        </w:rPr>
        <w:t xml:space="preserve">o support the government program which aims to develop the tourism sector to attract local and domestic tourists, the Samosir </w:t>
      </w:r>
      <w:r>
        <w:rPr>
          <w:rFonts w:ascii="Times New Roman" w:hAnsi="Times New Roman" w:cs="Times New Roman"/>
          <w:sz w:val="24"/>
          <w:szCs w:val="24"/>
        </w:rPr>
        <w:t>City</w:t>
      </w:r>
      <w:r w:rsidRPr="007447F0">
        <w:rPr>
          <w:rFonts w:ascii="Times New Roman" w:hAnsi="Times New Roman" w:cs="Times New Roman"/>
          <w:sz w:val="24"/>
          <w:szCs w:val="24"/>
        </w:rPr>
        <w:t xml:space="preserve"> government has created the Horas Samosir Fiesta program with one of the Solu Bolon rowboat race agendas.</w:t>
      </w:r>
      <w:r>
        <w:rPr>
          <w:rFonts w:ascii="Times New Roman" w:hAnsi="Times New Roman" w:cs="Times New Roman"/>
          <w:sz w:val="24"/>
          <w:szCs w:val="24"/>
        </w:rPr>
        <w:t xml:space="preserve"> </w:t>
      </w:r>
      <w:r w:rsidRPr="00B16E42">
        <w:rPr>
          <w:rFonts w:ascii="Times New Roman" w:hAnsi="Times New Roman" w:cs="Times New Roman"/>
          <w:sz w:val="24"/>
          <w:szCs w:val="24"/>
        </w:rPr>
        <w:t>Apart from recreation, the zone between tourism and sport contains a type of activity which is referred to as ‘exploratory’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{"citationItems":[{"id":"ITEM-1","itemData":{"DOI":"10.1515/tour-2016-0002","ISSN":"2080-6922","abstract":"The specific objective of the paper is to discuss the mutual relations between tourism and sport and, in a wider context, to draw the reader’s attention to the potentially excessive range of research goals in tourism as a discipline. Within the scope of discussion, the author looks at tourism as a social activity and a conceptual and research subject. Research questions, the signposts of intellectual debate, come down to whether tourism shares any common areas with sport (in its widest sense). If so, is such activity still tourism activity? Or perhaps these types of ‘sport-tourist’ activities should be excluded from discussion on tourism as an academic discipline because of their non-tourist character? The author assumes that there is an exploratory and cognitive zone between these two areas of social activity, going beyond both tourism and sport. Tourist activity and sport activity in fact differ from each other.","author":[{"dropping-particle":"","family":"Kotus","given":"Jacek","non-dropping-particle":"","parse-names":false,"suffix":""}],"container-title":"Turyzm","id":"ITEM-1","issue":"1","issued":{"date-parts":[["2016","11","1"]]},"page":"19-25","publisher":"Uniwersytet Lodzki (University of Lodz)","title":"Relations between Tourism and Sport in the Context of Tourism as an Academic Discipline","type":"article-journal","volume":"26"},"uris":["http://www.mendeley.com/documents/?uuid=21371044-e247-312a-bd73-3f150235c5cb"]}],"mendeley":{"formattedCitation":"(Kotus 2016)","plainTextFormattedCitation":"(Kotus 2016)","previouslyFormattedCitation":"[16]"},"properties":{"noteIndex":0},"schema":"https://github.com/citation-style-language/schema/raw/master/csl-citation.json"}</w:instrText>
      </w:r>
      <w:r>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(Kotus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447F0">
        <w:rPr>
          <w:rFonts w:ascii="Times New Roman" w:hAnsi="Times New Roman" w:cs="Times New Roman"/>
          <w:sz w:val="24"/>
          <w:szCs w:val="24"/>
        </w:rPr>
        <w:t xml:space="preserve">The event which was held by the Samosir City Government through the Culture, Youth Sport (Budpora) </w:t>
      </w:r>
      <w:r w:rsidR="00581854">
        <w:rPr>
          <w:rFonts w:ascii="Times New Roman" w:hAnsi="Times New Roman" w:cs="Times New Roman"/>
          <w:sz w:val="24"/>
          <w:szCs w:val="24"/>
        </w:rPr>
        <w:t>Office</w:t>
      </w:r>
      <w:r w:rsidRPr="007447F0">
        <w:rPr>
          <w:rFonts w:ascii="Times New Roman" w:hAnsi="Times New Roman" w:cs="Times New Roman"/>
          <w:sz w:val="24"/>
          <w:szCs w:val="24"/>
        </w:rPr>
        <w:t xml:space="preserve"> was attended by 21 teams from various regions. The event which started on November 7, 2019 and left 12 teams to enter the final round which was divided into 3 races.</w:t>
      </w:r>
    </w:p>
    <w:p w14:paraId="0BFF18A0" w14:textId="019CBA6F" w:rsidR="00581854" w:rsidRPr="00C27A05" w:rsidRDefault="00581854" w:rsidP="00634ACB">
      <w:pPr>
        <w:spacing w:after="0" w:line="360" w:lineRule="auto"/>
        <w:ind w:firstLine="720"/>
        <w:jc w:val="both"/>
        <w:rPr>
          <w:rFonts w:ascii="Times New Roman" w:hAnsi="Times New Roman" w:cs="Times New Roman"/>
          <w:color w:val="000000"/>
          <w:sz w:val="28"/>
          <w:szCs w:val="28"/>
        </w:rPr>
      </w:pPr>
      <w:r w:rsidRPr="00581854">
        <w:rPr>
          <w:rFonts w:ascii="Times New Roman" w:hAnsi="Times New Roman" w:cs="Times New Roman"/>
          <w:sz w:val="24"/>
          <w:szCs w:val="24"/>
        </w:rPr>
        <w:t>Solu bolon is a way to protect the culture and heritage of the community. This event can further introduce Samosir as a tourist destination that has major events and can increase tourist visits. Maintaining the cleanliness of Lake Toba and always being friendly in welcoming tourists is also an important part of attracting visitors. In addition, the government must provide an information center about the schedule of events, cultural festivals and other activities.</w:t>
      </w:r>
      <w:r>
        <w:rPr>
          <w:rFonts w:ascii="Times New Roman" w:hAnsi="Times New Roman" w:cs="Times New Roman"/>
          <w:sz w:val="24"/>
          <w:szCs w:val="24"/>
        </w:rPr>
        <w:t xml:space="preserve"> </w:t>
      </w:r>
      <w:r>
        <w:rPr>
          <w:rFonts w:ascii="Times New Roman" w:hAnsi="Times New Roman" w:cs="Times New Roman"/>
          <w:color w:val="000000"/>
          <w:sz w:val="24"/>
          <w:szCs w:val="24"/>
        </w:rPr>
        <w:t>E</w:t>
      </w:r>
      <w:r w:rsidRPr="00630CA2">
        <w:rPr>
          <w:rFonts w:ascii="Times New Roman" w:hAnsi="Times New Roman" w:cs="Times New Roman"/>
          <w:color w:val="000000"/>
          <w:sz w:val="24"/>
          <w:szCs w:val="24"/>
        </w:rPr>
        <w:t>ven in the light of low access costs, tend to use new technologies not only to organize their travel, but also to obtain information about a destination, for example, through geo-location  based  social  networks  and  “augmented  reality”  which  match  the  mobile  communication  with information  related  to  specific  places  and  activities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sidR="003830AB">
        <w:rPr>
          <w:rFonts w:ascii="Times New Roman" w:hAnsi="Times New Roman" w:cs="Times New Roman"/>
          <w:color w:val="000000"/>
          <w:sz w:val="24"/>
          <w:szCs w:val="24"/>
        </w:rPr>
        <w:instrText>ADDIN CSL_CITATION {"citationItems":[{"id":"ITEM-1","itemData":{"DOI":"10.2478/pcssr-2013-0007","ISSN":"2081-2221","abstract":"In recent years sport has become a phenomenon of large dimensions and it is an important resource for the development of a local context (Hautbois, Desbordes, 2008; Maier, Weber, 1993; Weed, Bull, 2004). The combination of physical and sports practices within a natural environment (outdoor) broadens the range of activities that people can choose in their free time (nordic walking, hiking, rediscovering rural districts, walking and cycling in urban spaces, etc.). The demand of this kind of activities is continuously evolving. Sports tourism is a new opportunity for the development of tourism offer. Cities, regions, rural areas, etc. through the exploitation of local resources, vocations and specializations can promote a destination in terms of reputation and tourism flows.This research aims to stimulate a reflection on the role that the synergies between tourism and sport, combined with the use of resources, services and local products (cultural and artistic paths, local artefacts, wine tastings, etc.) may have for the development of a specific territory and its socio-economic environment.","author":[{"dropping-particle":"","family":"Radicchi","given":"Elena","non-dropping-particle":"","parse-names":false,"suffix":""}],"container-title":"Physical Culture and Sport. Studies and Research","id":"ITEM-1","issue":"1","issued":{"date-parts":[["2013","3","19"]]},"page":"44-57","publisher":"Walter de Gruyter GmbH","title":"Tourism and Sport: Strategic Synergies to Enhance the Sustainable Development of a Local Context","type":"article-journal","volume":"57"},"uris":["http://www.mendeley.com/documents/?uuid=0ffa4b63-daed-3c9b-bdbc-ddcf3bfbda8a"]}],"mendeley":{"formattedCitation":"(Radicchi 2013)","plainTextFormattedCitation":"(Radicchi 2013)","previouslyFormattedCitation":"[17]"},"properties":{"noteIndex":0},"schema":"https://github.com/citation-style-language/schema/raw/master/csl-citation.json"}</w:instrText>
      </w:r>
      <w:r>
        <w:rPr>
          <w:rFonts w:ascii="Times New Roman" w:hAnsi="Times New Roman" w:cs="Times New Roman"/>
          <w:color w:val="000000"/>
          <w:sz w:val="24"/>
          <w:szCs w:val="24"/>
        </w:rPr>
        <w:fldChar w:fldCharType="separate"/>
      </w:r>
      <w:r w:rsidR="003830AB" w:rsidRPr="003830AB">
        <w:rPr>
          <w:rFonts w:ascii="Times New Roman" w:hAnsi="Times New Roman" w:cs="Times New Roman"/>
          <w:noProof/>
          <w:color w:val="000000"/>
          <w:sz w:val="24"/>
          <w:szCs w:val="24"/>
        </w:rPr>
        <w:t>(Radicchi 2013)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C27A05" w:rsidRPr="00C27A05">
        <w:t xml:space="preserve"> </w:t>
      </w:r>
      <w:r w:rsidR="00C27A05">
        <w:rPr>
          <w:rFonts w:ascii="Times New Roman" w:hAnsi="Times New Roman" w:cs="Times New Roman"/>
          <w:sz w:val="24"/>
          <w:szCs w:val="24"/>
        </w:rPr>
        <w:t>S</w:t>
      </w:r>
      <w:r w:rsidR="00C27A05" w:rsidRPr="00C27A05">
        <w:rPr>
          <w:rFonts w:ascii="Times New Roman" w:hAnsi="Times New Roman" w:cs="Times New Roman"/>
          <w:sz w:val="24"/>
          <w:szCs w:val="24"/>
        </w:rPr>
        <w:t xml:space="preserve">trong management tools that help physical education, sport medicine, coaching training managers to decide how </w:t>
      </w:r>
      <w:r w:rsidR="00C27A05" w:rsidRPr="00C27A05">
        <w:rPr>
          <w:rFonts w:ascii="Times New Roman" w:hAnsi="Times New Roman" w:cs="Times New Roman"/>
          <w:sz w:val="24"/>
          <w:szCs w:val="24"/>
        </w:rPr>
        <w:lastRenderedPageBreak/>
        <w:t>to improve peak of performance, to maintain the good quality of athletes</w:t>
      </w:r>
      <w:r w:rsidR="00C27A05">
        <w:rPr>
          <w:rFonts w:ascii="Times New Roman" w:hAnsi="Times New Roman" w:cs="Times New Roman"/>
          <w:sz w:val="24"/>
          <w:szCs w:val="24"/>
        </w:rPr>
        <w:t xml:space="preserve"> </w:t>
      </w:r>
      <w:r w:rsidR="00C27A05">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{"citationItems":[{"id":"ITEM-1","itemData":{"DOI":"10.13189/saj.2020.080408","abstract":"Knowledge is an important aspect for every person; especially it is very important for physical education teachers, coaches, and athletes. Although the knowledge about nutrition, massage, and physiotherapeutic exercises was investigated in Burundi Country. This study was a descriptive lookup with blended methods. The participants of this lookup were 15 physical education teachers, coaches, and athletes taken by representative sampling. Data evaluation techniques used correlation and linear regression among indicators-variables, and between variables themselves with Software PLS-SEM and SPSS.21. The effects confirmed that there was a low correlation (r: 0.45) between the items-global knowledge, and the negative correlation (r =-0.068) was found between prices of Gigabyte (GB) and source of learning confirmed that the more the price of gigabyte was expensive, the more the source of information about the learning was not sufficient. The correlation between nutrition and its indicators was not strong, consecutively presented (base: 0.339; components: o.355; knowledge: 0.402). The relation between learning (X1), nutrition (Y1) {Rx1y1: o.421}, and Knowledge (Y3) {Ry1y3} was not strong; the subjects have little knowledge about nutrition. The consecutively correlation of indicators (basics: 0.366; massage course: 0.378; knowledge: 0.441), on massage and physiotherapeutic exercises showed that subjects held little knowledge about the previous courses. Knowledge became strong management tools that help physical education, sport medicine, coaching training managers to decide how to improve peak of performance, to maintain the good quality of athletes and non-athletes: This learn about was the first to apply to evaluate career to the knowledge of physical education teachers, coaches, and athletes.","author":[{"dropping-particle":"","family":"Sukarmin","given":"Yustinus","non-dropping-particle":"","parse-names":false,"suffix":""},{"dropping-particle":"","family":"Ndayisenga","given":"Japhet","non-dropping-particle":"","parse-names":false,"suffix":""}],"container-title":"International Journal of Human Movement and Sports Sciences","id":"ITEM-1","issue":"4","issued":{"date-parts":[["2020"]]},"page":"154-159","title":"Evaluation of Burundi Physical Education Teachers, Coaches, and Athletes' Sport Nutrition, Massage, and Physiotherapeutic Exercises Knowledge","type":"article-journal","volume":"8"},"uris":["http://www.mendeley.com/documents/?uuid=a63dd937-0abc-3049-8ab2-e8ad0f34c8a5"]}],"mendeley":{"formattedCitation":"(Sukarmin and Ndayisenga 2020)","plainTextFormattedCitation":"(Sukarmin and Ndayisenga 2020)","previouslyFormattedCitation":"[18]"},"properties":{"noteIndex":0},"schema":"https://github.com/citation-style-language/schema/raw/master/csl-citation.json"}</w:instrText>
      </w:r>
      <w:r w:rsidR="00C27A05">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(Sukarmin and Ndayisenga 2020)</w:t>
      </w:r>
      <w:r w:rsidR="00C27A05">
        <w:rPr>
          <w:rFonts w:ascii="Times New Roman" w:hAnsi="Times New Roman" w:cs="Times New Roman"/>
          <w:sz w:val="24"/>
          <w:szCs w:val="24"/>
        </w:rPr>
        <w:fldChar w:fldCharType="end"/>
      </w:r>
      <w:r w:rsidR="00C27A05">
        <w:rPr>
          <w:rFonts w:ascii="Times New Roman" w:hAnsi="Times New Roman" w:cs="Times New Roman"/>
          <w:sz w:val="24"/>
          <w:szCs w:val="24"/>
        </w:rPr>
        <w:t>.</w:t>
      </w:r>
    </w:p>
    <w:p w14:paraId="536677FD" w14:textId="09023EC4" w:rsidR="00581854" w:rsidRDefault="00581854" w:rsidP="00634ACB">
      <w:pPr>
        <w:spacing w:after="0" w:line="360" w:lineRule="auto"/>
        <w:ind w:firstLine="720"/>
        <w:jc w:val="both"/>
        <w:rPr>
          <w:rFonts w:ascii="Times New Roman" w:hAnsi="Times New Roman" w:cs="Times New Roman"/>
          <w:color w:val="000000"/>
          <w:sz w:val="24"/>
          <w:szCs w:val="24"/>
        </w:rPr>
      </w:pPr>
      <w:r w:rsidRPr="00581854">
        <w:rPr>
          <w:rFonts w:ascii="Times New Roman" w:hAnsi="Times New Roman" w:cs="Times New Roman"/>
          <w:color w:val="000000"/>
          <w:sz w:val="24"/>
          <w:szCs w:val="24"/>
        </w:rPr>
        <w:t>The first day saw many visitors and supporters of the Solu Bolon team competing at Putri Lopian Beach. The committee always improves services and promotions so that every event held can attract visitors from outside the province of North Sumatra. In 2019 the government has carried out online promotions through social media so that there will be many visitors.</w:t>
      </w:r>
      <w:r>
        <w:rPr>
          <w:rFonts w:ascii="Times New Roman" w:hAnsi="Times New Roman" w:cs="Times New Roman"/>
          <w:color w:val="000000"/>
          <w:sz w:val="24"/>
          <w:szCs w:val="24"/>
        </w:rPr>
        <w:t xml:space="preserve"> L</w:t>
      </w:r>
      <w:r w:rsidRPr="00CB3DD3">
        <w:rPr>
          <w:rFonts w:ascii="Times New Roman" w:hAnsi="Times New Roman" w:cs="Times New Roman"/>
          <w:color w:val="000000"/>
          <w:sz w:val="24"/>
          <w:szCs w:val="24"/>
        </w:rPr>
        <w:t>ocal event is an event that is targeted for local audiences and staged primarily for their social, fun and entertainment value. these events often produce a range of benefits, including engendering pride in the community, strengthening a feeling of belonging and creating a sense of place</w:t>
      </w:r>
      <w:r>
        <w:rPr>
          <w:rFonts w:ascii="Times New Roman" w:hAnsi="Times New Roman" w:cs="Times New Roman"/>
          <w:color w:val="000000"/>
          <w:sz w:val="24"/>
          <w:szCs w:val="24"/>
        </w:rPr>
        <w:t>.</w:t>
      </w:r>
    </w:p>
    <w:p w14:paraId="362EA412" w14:textId="22B01D00" w:rsidR="00581854" w:rsidRDefault="00581854" w:rsidP="00634ACB">
      <w:pPr>
        <w:spacing w:after="0" w:line="360" w:lineRule="auto"/>
        <w:ind w:firstLine="720"/>
        <w:jc w:val="both"/>
        <w:rPr>
          <w:rFonts w:ascii="Times New Roman" w:hAnsi="Times New Roman" w:cs="Times New Roman"/>
          <w:color w:val="000000"/>
          <w:sz w:val="24"/>
          <w:szCs w:val="24"/>
        </w:rPr>
      </w:pPr>
      <w:r w:rsidRPr="00581854">
        <w:rPr>
          <w:rFonts w:ascii="Times New Roman" w:hAnsi="Times New Roman" w:cs="Times New Roman"/>
          <w:color w:val="000000"/>
          <w:sz w:val="24"/>
          <w:szCs w:val="24"/>
        </w:rPr>
        <w:t xml:space="preserve">Solu Bolon </w:t>
      </w:r>
      <w:r w:rsidR="00F210F0">
        <w:rPr>
          <w:rFonts w:ascii="Times New Roman" w:hAnsi="Times New Roman" w:cs="Times New Roman"/>
          <w:color w:val="000000"/>
          <w:sz w:val="24"/>
          <w:szCs w:val="24"/>
        </w:rPr>
        <w:t xml:space="preserve">Dragon Boat Race </w:t>
      </w:r>
      <w:r w:rsidRPr="00581854">
        <w:rPr>
          <w:rFonts w:ascii="Times New Roman" w:hAnsi="Times New Roman" w:cs="Times New Roman"/>
          <w:color w:val="000000"/>
          <w:sz w:val="24"/>
          <w:szCs w:val="24"/>
        </w:rPr>
        <w:t>program, it has been supported by the government by issuing a legal and policy basis to carry out the competition. The District and Provincial Governments always coordinate to develop tourism through sport tourism events.</w:t>
      </w:r>
      <w:r>
        <w:rPr>
          <w:rFonts w:ascii="Times New Roman" w:hAnsi="Times New Roman" w:cs="Times New Roman"/>
          <w:color w:val="000000"/>
          <w:sz w:val="24"/>
          <w:szCs w:val="24"/>
        </w:rPr>
        <w:t xml:space="preserve"> T</w:t>
      </w:r>
      <w:r w:rsidRPr="00B16E42">
        <w:rPr>
          <w:rFonts w:ascii="Times New Roman" w:hAnsi="Times New Roman" w:cs="Times New Roman"/>
          <w:color w:val="000000"/>
          <w:sz w:val="24"/>
          <w:szCs w:val="24"/>
        </w:rPr>
        <w:t>he strategy of sports tourism at the “Banja Vrućica” spa needs to be developed pri-marily as a shift strategy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sidR="003830AB">
        <w:rPr>
          <w:rFonts w:ascii="Times New Roman" w:hAnsi="Times New Roman" w:cs="Times New Roman"/>
          <w:color w:val="000000"/>
          <w:sz w:val="24"/>
          <w:szCs w:val="24"/>
        </w:rPr>
        <w:instrText>ADDIN CSL_CITATION {"citationItems":[{"id":"ITEM-1","itemData":{"DOI":"10.1515/pjst-2017-0026","ISSN":"2082-8799","abstract":"  Introduction  . Numerous international and local organisations and agencies have in the past 15 years dealt with various issues and problems related to tourism in Bosnia and Herzegovina. Often, they have accentuated the large potential for tourism development and improvement, particularly when it comes to spa tourism. Although all elements necessary for development (tradition, accommodation capacities, natural resources, and traffic connections) are present, the “Banja Vrućica” spa is still unable to respond to modern tourism market demands so that it can contribute to the economic growth and development in the national and local economies. The successful running of a tourist destination requires the formulation of long-term goals and decisions, reached through a process of strategic management. The aim of this article is to use strategic analysis as a means of identifying the possibilities of introducing new sport-recreational offers with a higher quality of service provision aligned with consumer needs, which would help the Vrućica spa to become more attractive and profitable.   Material and methods  . After selecting factors of the internal and external environment which influence sport tourism at the spa, the intensity of the impact of each factor was determined through the use of SWOT analysis. Then, by multiplying the average impact of strengths, weaknesses, opportunities, and threats matched in the SWOT Matrix, a polygon SWOT analysis of the strategy was carried out.   Conclusion  . Having analysed the “Banja Vrućica” spa’s environment and having quantified the results, we reached the conclusion that the best solution is to form and implement a WO strategy with regard to sport tourism at the spa, meaning a shift in strategy aimed at keeping the existing activities and structures and developing new products and a new approach to the market. ","author":[{"dropping-particle":"","family":"Milinković","given":"Zoran","non-dropping-particle":"","parse-names":false,"suffix":""},{"dropping-particle":"","family":"Simović","given":"Slobodan","non-dropping-particle":"","parse-names":false,"suffix":""},{"dropping-particle":"","family":"Ljubojević","given":"Adriana","non-dropping-particle":"","parse-names":false,"suffix":""},{"dropping-particle":"","family":"Jovanović","given":"Jelena","non-dropping-particle":"","parse-names":false,"suffix":""},{"dropping-particle":"","family":"Babić","given":"Kristina Pantelić","non-dropping-particle":"","parse-names":false,"suffix":""}],"container-title":"Polish Journal of Sport and Tourism","id":"ITEM-1","issue":"4","issued":{"date-parts":[["2017","12","1"]]},"page":"252-258","publisher":"Walter de Gruyter GmbH","title":"Strategic Analysis of the External and Internal Environment of Sport Tourism at the “Banja Vrućica” Spa","type":"article-journal","volume":"24"},"uris":["http://www.mendeley.com/documents/?uuid=32bdbb02-8683-37a3-ae93-a21f720e50b0"]}],"mendeley":{"formattedCitation":"(Milinković et al. 2017)","plainTextFormattedCitation":"(Milinković et al. 2017)","previouslyFormattedCitation":"[19]"},"properties":{"noteIndex":0},"schema":"https://github.com/citation-style-language/schema/raw/master/csl-citation.json"}</w:instrText>
      </w:r>
      <w:r>
        <w:rPr>
          <w:rFonts w:ascii="Times New Roman" w:hAnsi="Times New Roman" w:cs="Times New Roman"/>
          <w:color w:val="000000"/>
          <w:sz w:val="24"/>
          <w:szCs w:val="24"/>
        </w:rPr>
        <w:fldChar w:fldCharType="separate"/>
      </w:r>
      <w:r w:rsidR="003830AB" w:rsidRPr="003830AB">
        <w:rPr>
          <w:rFonts w:ascii="Times New Roman" w:hAnsi="Times New Roman" w:cs="Times New Roman"/>
          <w:noProof/>
          <w:color w:val="000000"/>
          <w:sz w:val="24"/>
          <w:szCs w:val="24"/>
        </w:rPr>
        <w:t>(Milinković et al. 2017)</w:t>
      </w:r>
      <w:r>
        <w:rPr>
          <w:rFonts w:ascii="Times New Roman" w:hAnsi="Times New Roman" w:cs="Times New Roman"/>
          <w:color w:val="000000"/>
          <w:sz w:val="24"/>
          <w:szCs w:val="24"/>
        </w:rPr>
        <w:fldChar w:fldCharType="end"/>
      </w:r>
      <w:r w:rsidRPr="00B16E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81854">
        <w:rPr>
          <w:rFonts w:ascii="Times New Roman" w:hAnsi="Times New Roman" w:cs="Times New Roman"/>
          <w:color w:val="000000"/>
          <w:sz w:val="24"/>
          <w:szCs w:val="24"/>
        </w:rPr>
        <w:t>Even though this is a local event, the government's goal has received appreciation from the community to introduce the beauty of Lake Toba to people outside the province of North Sumat</w:t>
      </w:r>
      <w:r>
        <w:rPr>
          <w:rFonts w:ascii="Times New Roman" w:hAnsi="Times New Roman" w:cs="Times New Roman"/>
          <w:color w:val="000000"/>
          <w:sz w:val="24"/>
          <w:szCs w:val="24"/>
        </w:rPr>
        <w:t>e</w:t>
      </w:r>
      <w:r w:rsidRPr="00581854">
        <w:rPr>
          <w:rFonts w:ascii="Times New Roman" w:hAnsi="Times New Roman" w:cs="Times New Roman"/>
          <w:color w:val="000000"/>
          <w:sz w:val="24"/>
          <w:szCs w:val="24"/>
        </w:rPr>
        <w:t>ra.</w:t>
      </w:r>
    </w:p>
    <w:p w14:paraId="5E7E14DA" w14:textId="36F8523E" w:rsidR="00581854" w:rsidRDefault="00F210F0" w:rsidP="00634ACB">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581854" w:rsidRPr="00581854">
        <w:rPr>
          <w:rFonts w:ascii="Times New Roman" w:hAnsi="Times New Roman" w:cs="Times New Roman"/>
          <w:color w:val="000000"/>
          <w:sz w:val="24"/>
          <w:szCs w:val="24"/>
        </w:rPr>
        <w:t>he participants' came from the provinces of North Sumat</w:t>
      </w:r>
      <w:r w:rsidR="00581854">
        <w:rPr>
          <w:rFonts w:ascii="Times New Roman" w:hAnsi="Times New Roman" w:cs="Times New Roman"/>
          <w:color w:val="000000"/>
          <w:sz w:val="24"/>
          <w:szCs w:val="24"/>
        </w:rPr>
        <w:t>e</w:t>
      </w:r>
      <w:r w:rsidR="00581854" w:rsidRPr="00581854">
        <w:rPr>
          <w:rFonts w:ascii="Times New Roman" w:hAnsi="Times New Roman" w:cs="Times New Roman"/>
          <w:color w:val="000000"/>
          <w:sz w:val="24"/>
          <w:szCs w:val="24"/>
        </w:rPr>
        <w:t>ra, Aceh and West Java. In 2019 there was an increase in the number of participants so that it can be said that the committee was successful in promoting through print and online media. The use of promotion through social media also affects the development of information dissemination to participants from outside the province.</w:t>
      </w:r>
      <w:r w:rsidR="00581854">
        <w:rPr>
          <w:rFonts w:ascii="Times New Roman" w:hAnsi="Times New Roman" w:cs="Times New Roman"/>
          <w:color w:val="000000"/>
          <w:sz w:val="24"/>
          <w:szCs w:val="24"/>
        </w:rPr>
        <w:t xml:space="preserve"> </w:t>
      </w:r>
      <w:r w:rsidR="00581854" w:rsidRPr="00937B86">
        <w:rPr>
          <w:rFonts w:ascii="Times New Roman" w:hAnsi="Times New Roman" w:cs="Times New Roman"/>
          <w:color w:val="000000"/>
          <w:sz w:val="24"/>
          <w:szCs w:val="24"/>
        </w:rPr>
        <w:t>It is necessary to develop destination-specific marketing strategies for upland sport destinations</w:t>
      </w:r>
      <w:r w:rsidR="00581854">
        <w:rPr>
          <w:rFonts w:ascii="Times New Roman" w:hAnsi="Times New Roman" w:cs="Times New Roman"/>
          <w:color w:val="000000"/>
          <w:sz w:val="24"/>
          <w:szCs w:val="24"/>
        </w:rPr>
        <w:t xml:space="preserve"> </w:t>
      </w:r>
      <w:r w:rsidR="00581854">
        <w:rPr>
          <w:rFonts w:ascii="Times New Roman" w:hAnsi="Times New Roman" w:cs="Times New Roman"/>
          <w:color w:val="000000"/>
          <w:sz w:val="24"/>
          <w:szCs w:val="24"/>
        </w:rPr>
        <w:fldChar w:fldCharType="begin" w:fldLock="1"/>
      </w:r>
      <w:r w:rsidR="003830AB">
        <w:rPr>
          <w:rFonts w:ascii="Times New Roman" w:hAnsi="Times New Roman" w:cs="Times New Roman"/>
          <w:color w:val="000000"/>
          <w:sz w:val="24"/>
          <w:szCs w:val="24"/>
        </w:rPr>
        <w:instrText>ADDIN CSL_CITATION {"citationItems":[{"id":"ITEM-1","itemData":{"DOI":"10.1515/pjst-2015-0019","ISSN":"2082-8799","abstract":"  Introduction  . Despite the fact that sport tourism plays an important role in upland destinations, as a field of research it is still characterised by a knowledge deficit.   Material and methods  . Active winter sport tourists at two upland destinations were compared in terms of socio-demographic variables, the importance of destination choice criteria, and travel behaviour in order to give recommendations to destination management organisations.   Conclusions  . There were significant differences between tourists at the two destinations. Consequently, advantages may be gained from the development of destination-specific marketing strategies. ","author":[{"dropping-particle":"","family":"Hodeck","given":"Alexander","non-dropping-particle":"","parse-names":false,"suffix":""},{"dropping-particle":"","family":"Hovemann","given":"Gregor","non-dropping-particle":"","parse-names":false,"suffix":""}],"container-title":"Polish Journal of Sport and Tourism","id":"ITEM-1","issue":"2","issued":{"date-parts":[["2015","6","1"]]},"page":"114-117","publisher":"Walter de Gruyter GmbH","title":"Destination Choice In German Winter Sport Tourism: Empirical Findings","type":"article-journal","volume":"22"},"uris":["http://www.mendeley.com/documents/?uuid=a3acc8ba-1c81-3904-b83d-5a12db2784bf"]}],"mendeley":{"formattedCitation":"(Hodeck and Hovemann 2015)","plainTextFormattedCitation":"(Hodeck and Hovemann 2015)","previouslyFormattedCitation":"[20]"},"properties":{"noteIndex":0},"schema":"https://github.com/citation-style-language/schema/raw/master/csl-citation.json"}</w:instrText>
      </w:r>
      <w:r w:rsidR="00581854">
        <w:rPr>
          <w:rFonts w:ascii="Times New Roman" w:hAnsi="Times New Roman" w:cs="Times New Roman"/>
          <w:color w:val="000000"/>
          <w:sz w:val="24"/>
          <w:szCs w:val="24"/>
        </w:rPr>
        <w:fldChar w:fldCharType="separate"/>
      </w:r>
      <w:r w:rsidR="003830AB" w:rsidRPr="003830AB">
        <w:rPr>
          <w:rFonts w:ascii="Times New Roman" w:hAnsi="Times New Roman" w:cs="Times New Roman"/>
          <w:noProof/>
          <w:color w:val="000000"/>
          <w:sz w:val="24"/>
          <w:szCs w:val="24"/>
        </w:rPr>
        <w:t>(Hodeck and Hovemann 2015)</w:t>
      </w:r>
      <w:r w:rsidR="00581854">
        <w:rPr>
          <w:rFonts w:ascii="Times New Roman" w:hAnsi="Times New Roman" w:cs="Times New Roman"/>
          <w:color w:val="000000"/>
          <w:sz w:val="24"/>
          <w:szCs w:val="24"/>
        </w:rPr>
        <w:fldChar w:fldCharType="end"/>
      </w:r>
      <w:r w:rsidR="00581854" w:rsidRPr="00937B86">
        <w:rPr>
          <w:rFonts w:ascii="Times New Roman" w:hAnsi="Times New Roman" w:cs="Times New Roman"/>
          <w:color w:val="000000"/>
          <w:sz w:val="24"/>
          <w:szCs w:val="24"/>
        </w:rPr>
        <w:t>.</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The establishment of an organization should be accomplished so that the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various</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sectors</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engaging</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in</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sport</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tourism  will</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be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coordinated</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and so that the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country’s projection abroad</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will</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be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thorough,</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and thus the  selection</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of</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the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country</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as</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a destination</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will</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not</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be</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hindered due to</w:t>
      </w:r>
      <w:r w:rsidR="00581854">
        <w:rPr>
          <w:rFonts w:ascii="Times New Roman" w:hAnsi="Times New Roman" w:cs="Times New Roman"/>
          <w:color w:val="000000"/>
          <w:sz w:val="24"/>
          <w:szCs w:val="24"/>
        </w:rPr>
        <w:t xml:space="preserve"> </w:t>
      </w:r>
      <w:r w:rsidR="00581854" w:rsidRPr="005D71E3">
        <w:rPr>
          <w:rFonts w:ascii="Times New Roman" w:hAnsi="Times New Roman" w:cs="Times New Roman"/>
          <w:color w:val="000000"/>
          <w:sz w:val="24"/>
          <w:szCs w:val="24"/>
        </w:rPr>
        <w:t>lack of information</w:t>
      </w:r>
      <w:r w:rsidR="00581854">
        <w:rPr>
          <w:rFonts w:ascii="Times New Roman" w:hAnsi="Times New Roman" w:cs="Times New Roman"/>
          <w:color w:val="000000"/>
          <w:sz w:val="24"/>
          <w:szCs w:val="24"/>
        </w:rPr>
        <w:t xml:space="preserve"> </w:t>
      </w:r>
      <w:r w:rsidR="00581854">
        <w:rPr>
          <w:rFonts w:ascii="Times New Roman" w:hAnsi="Times New Roman" w:cs="Times New Roman"/>
          <w:color w:val="000000"/>
          <w:sz w:val="24"/>
          <w:szCs w:val="24"/>
        </w:rPr>
        <w:fldChar w:fldCharType="begin" w:fldLock="1"/>
      </w:r>
      <w:r w:rsidR="003830AB">
        <w:rPr>
          <w:rFonts w:ascii="Times New Roman" w:hAnsi="Times New Roman" w:cs="Times New Roman"/>
          <w:color w:val="000000"/>
          <w:sz w:val="24"/>
          <w:szCs w:val="24"/>
        </w:rPr>
        <w:instrText>ADDIN CSL_CITATION {"citationItems":[{"id":"ITEM-1","itemData":{"DOI":"10.2478/v10141-009-0024-y","ISSN":"2081-2221","abstract":"Tourism is one of the largest industries of the global economy. It produces more than $500 billion yearly and it is estimated that by 2011 it will have summated 10% of the global GDP (gross domestic product). More and more national economies are relying on the visiting tourist. Cyprus is one of the countries with a high degree of dependence. Mass tourism has been the driving force behind the economic development and prosperity enjoyed on the island. Although tourism has helped the economy of the country overcome difficult periods, the development of the industry today is being challenged. The mono-lateral development of the touristic product, the rivalry originating from other destinations, the dependence on tour operators, and seasonality made the country devise a strategic plan for the development of tourism. Sustainable development can be reached through the development of special-interest products; sport tourism is included in these as mentioned in the plan conducted by the CTO (Cyprus Sport Organization). In the first part of the paper the author attempts to provide an insight regarding the implications embedded in defining the phenomenon of sport tourism. In the second part, the potential and the need for the development of sport tourism is presented, especially after the incidents happening after 2001, namely terrorist attacks, natural disasters etc., in the international scene and specifically in Cyprus. In the third part, the author provides information regarding past and present tendencies and occurrences in the tourism sector in Cyprus and future prospects of sport tourism.","author":[{"dropping-particle":"","family":"Yiannakis","given":"Orphanos","non-dropping-particle":"","parse-names":false,"suffix":""}],"container-title":"Physical Culture and Sport. Studies and Research","id":"ITEM-1","issue":"1","issued":{"date-parts":[["2010","1","15"]]},"page":"268-275","publisher":"Walter de Gruyter GmbH","title":"Past, Present and Future Perspective of Sport Tourism in Cyprus","type":"article-journal","volume":"46"},"uris":["http://www.mendeley.com/documents/?uuid=709f5e1d-69a8-33ee-9855-91cd4344c428"]}],"mendeley":{"formattedCitation":"(Yiannakis 2010)","plainTextFormattedCitation":"(Yiannakis 2010)","previouslyFormattedCitation":"[21]"},"properties":{"noteIndex":0},"schema":"https://github.com/citation-style-language/schema/raw/master/csl-citation.json"}</w:instrText>
      </w:r>
      <w:r w:rsidR="00581854">
        <w:rPr>
          <w:rFonts w:ascii="Times New Roman" w:hAnsi="Times New Roman" w:cs="Times New Roman"/>
          <w:color w:val="000000"/>
          <w:sz w:val="24"/>
          <w:szCs w:val="24"/>
        </w:rPr>
        <w:fldChar w:fldCharType="separate"/>
      </w:r>
      <w:r w:rsidR="003830AB" w:rsidRPr="003830AB">
        <w:rPr>
          <w:rFonts w:ascii="Times New Roman" w:hAnsi="Times New Roman" w:cs="Times New Roman"/>
          <w:noProof/>
          <w:color w:val="000000"/>
          <w:sz w:val="24"/>
          <w:szCs w:val="24"/>
        </w:rPr>
        <w:t>(Yiannakis 2010)</w:t>
      </w:r>
      <w:r w:rsidR="00581854">
        <w:rPr>
          <w:rFonts w:ascii="Times New Roman" w:hAnsi="Times New Roman" w:cs="Times New Roman"/>
          <w:color w:val="000000"/>
          <w:sz w:val="24"/>
          <w:szCs w:val="24"/>
        </w:rPr>
        <w:fldChar w:fldCharType="end"/>
      </w:r>
      <w:r w:rsidR="00581854">
        <w:rPr>
          <w:rFonts w:ascii="Times New Roman" w:hAnsi="Times New Roman" w:cs="Times New Roman"/>
          <w:color w:val="000000"/>
          <w:sz w:val="24"/>
          <w:szCs w:val="24"/>
        </w:rPr>
        <w:t>.</w:t>
      </w:r>
    </w:p>
    <w:p w14:paraId="646A0B7C" w14:textId="0A0C119C" w:rsidR="00581854" w:rsidRDefault="00581854" w:rsidP="00634ACB">
      <w:pPr>
        <w:spacing w:after="0" w:line="360" w:lineRule="auto"/>
        <w:ind w:firstLine="720"/>
        <w:jc w:val="both"/>
        <w:rPr>
          <w:rFonts w:ascii="Times New Roman" w:hAnsi="Times New Roman" w:cs="Times New Roman"/>
          <w:color w:val="000000"/>
          <w:sz w:val="24"/>
          <w:szCs w:val="24"/>
        </w:rPr>
      </w:pPr>
      <w:r w:rsidRPr="00581854">
        <w:rPr>
          <w:rFonts w:ascii="Times New Roman" w:hAnsi="Times New Roman" w:cs="Times New Roman"/>
          <w:color w:val="000000"/>
          <w:sz w:val="24"/>
          <w:szCs w:val="24"/>
        </w:rPr>
        <w:t>The government also supports the financing of each event which aims to advance the tourist area so that it has economic benefits for the residents around Lake Toba.</w:t>
      </w:r>
      <w:r>
        <w:rPr>
          <w:rFonts w:ascii="Times New Roman" w:hAnsi="Times New Roman" w:cs="Times New Roman"/>
          <w:color w:val="000000"/>
          <w:sz w:val="24"/>
          <w:szCs w:val="24"/>
        </w:rPr>
        <w:t xml:space="preserve"> </w:t>
      </w:r>
      <w:r w:rsidRPr="000A5518">
        <w:rPr>
          <w:rFonts w:ascii="Times New Roman" w:hAnsi="Times New Roman" w:cs="Times New Roman"/>
          <w:sz w:val="24"/>
          <w:szCs w:val="24"/>
        </w:rPr>
        <w:t>Residents  see  sports  as  one  of  the  factors  contributing  to  the  identity of  the  municipality, underlying  motivations  for  participation as</w:t>
      </w:r>
      <w:r>
        <w:rPr>
          <w:rFonts w:ascii="Times New Roman" w:hAnsi="Times New Roman" w:cs="Times New Roman"/>
          <w:sz w:val="24"/>
          <w:szCs w:val="24"/>
        </w:rPr>
        <w:t xml:space="preserve"> </w:t>
      </w:r>
      <w:r w:rsidRPr="000A5518">
        <w:rPr>
          <w:rFonts w:ascii="Times New Roman" w:hAnsi="Times New Roman" w:cs="Times New Roman"/>
          <w:sz w:val="24"/>
          <w:szCs w:val="24"/>
        </w:rPr>
        <w:t>th</w:t>
      </w:r>
      <w:r>
        <w:rPr>
          <w:rFonts w:ascii="Times New Roman" w:hAnsi="Times New Roman" w:cs="Times New Roman"/>
          <w:sz w:val="24"/>
          <w:szCs w:val="24"/>
        </w:rPr>
        <w:t xml:space="preserve">e </w:t>
      </w:r>
      <w:r w:rsidRPr="000A5518">
        <w:rPr>
          <w:rFonts w:ascii="Times New Roman" w:hAnsi="Times New Roman" w:cs="Times New Roman"/>
          <w:sz w:val="24"/>
          <w:szCs w:val="24"/>
        </w:rPr>
        <w:t>search</w:t>
      </w:r>
      <w:r>
        <w:rPr>
          <w:rFonts w:ascii="Times New Roman" w:hAnsi="Times New Roman" w:cs="Times New Roman"/>
          <w:sz w:val="24"/>
          <w:szCs w:val="24"/>
        </w:rPr>
        <w:t xml:space="preserve"> </w:t>
      </w:r>
      <w:r w:rsidRPr="000A5518">
        <w:rPr>
          <w:rFonts w:ascii="Times New Roman" w:hAnsi="Times New Roman" w:cs="Times New Roman"/>
          <w:sz w:val="24"/>
          <w:szCs w:val="24"/>
        </w:rPr>
        <w:t>for happiness, health, wellbeing, fun</w:t>
      </w:r>
      <w:r>
        <w:rPr>
          <w:rFonts w:ascii="Times New Roman" w:hAnsi="Times New Roman" w:cs="Times New Roman"/>
          <w:sz w:val="24"/>
          <w:szCs w:val="24"/>
        </w:rPr>
        <w:t xml:space="preserve"> and, </w:t>
      </w:r>
      <w:r w:rsidRPr="000A5518">
        <w:rPr>
          <w:rFonts w:ascii="Times New Roman" w:hAnsi="Times New Roman" w:cs="Times New Roman"/>
          <w:sz w:val="24"/>
          <w:szCs w:val="24"/>
        </w:rPr>
        <w:t>effects in the local economy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{"citationItems":[{"id":"ITEM-1","itemData":{"DOI":"10.2478/ejthr-2019-0006","ISSN":"2167-0269","abstract":" The practice of sports by resident communities is a tool for healthy lifestyles, inclusive growth and the promotion of sustainable cities. Nevertheless, the relationship between sport, tourism and recreation still remain an under researched theme. Focusing on the economic pillar of sustainability, this study intends to quantify and analyse the economic costs incurred by families in formal and informal sport practices, as well as the contribution of these activities and related events to the territory’s image projection and attractiveness, by overlapping resident’s and visitor’s perception of sports in the destination. Applied to the municipality of Guimarães (Portugal), this analysis of the sports consumer’s behaviour contributes to filling the gap of knowledge resulting from the studies that, as a rule, exclusively evaluate the investments (supply) and/or the expenses (demand) of events and not the regular practice of sport. A total of 179 questionnaires were applied to residents throughout 2017, through the self-administrate questionnaire method . Findings reveal that residents see sports as one of the factors contributing to the identity of the municipality, underlying motivations for participation as the search for happiness, health, wellbeing, and fun. Expenditures generate multiplier effects in the local economy, allowing to compare growth scenarios. This analysis is a scientific instrument to support territorial innovation and the decision at the local level of public policies for sustainable development, in agreement with objective eight of sustainability defined by the United Nations. ","author":[{"dropping-particle":"","family":"Perna","given":"Fernando","non-dropping-particle":"","parse-names":false,"suffix":""},{"dropping-particle":"","family":"Custódio","given":"Maria João","non-dropping-particle":"","parse-names":false,"suffix":""},{"dropping-particle":"","family":"Oliveira","given":"Vanessa","non-dropping-particle":"","parse-names":false,"suffix":""}],"container-title":"European Journal of Tourism, Hospitality and Recreation","id":"ITEM-1","issue":"1","issued":{"date-parts":[["2019","5","1"]]},"page":"49-59","publisher":"Walter de Gruyter GmbH","title":"Local Communities and Sport Activities Expenditures and Image: Residents’ Role in Sustainable Tourism and Recreation","type":"article-journal","volume":"9"},"uris":["http://www.mendeley.com/documents/?uuid=c45dc791-b96c-3d3c-88df-2eae177bb292"]}],"mendeley":{"formattedCitation":"(Perna, Custódio, and Oliveira 2019)","plainTextFormattedCitation":"(Perna, Custódio, and Oliveira 2019)","previouslyFormattedCitation":"[22]"},"properties":{"noteIndex":0},"schema":"https://github.com/citation-style-language/schema/raw/master/csl-citation.json"}</w:instrText>
      </w:r>
      <w:r>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(Perna, Custódio, and Oliveira 2019)</w:t>
      </w:r>
      <w:r>
        <w:rPr>
          <w:rFonts w:ascii="Times New Roman" w:hAnsi="Times New Roman" w:cs="Times New Roman"/>
          <w:sz w:val="24"/>
          <w:szCs w:val="24"/>
        </w:rPr>
        <w:fldChar w:fldCharType="end"/>
      </w:r>
      <w:r w:rsidRPr="000A55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81854">
        <w:rPr>
          <w:rFonts w:ascii="Times New Roman" w:hAnsi="Times New Roman" w:cs="Times New Roman"/>
          <w:color w:val="000000"/>
          <w:sz w:val="24"/>
          <w:szCs w:val="24"/>
        </w:rPr>
        <w:t>Nature and culture characterize every region in Indonesia as a legacy that must be preserved.</w:t>
      </w:r>
      <w:r>
        <w:rPr>
          <w:rFonts w:ascii="Times New Roman" w:hAnsi="Times New Roman" w:cs="Times New Roman"/>
          <w:color w:val="000000"/>
          <w:sz w:val="24"/>
          <w:szCs w:val="24"/>
        </w:rPr>
        <w:t xml:space="preserve"> S</w:t>
      </w:r>
      <w:r w:rsidRPr="00937B86">
        <w:rPr>
          <w:rFonts w:ascii="Times New Roman" w:hAnsi="Times New Roman" w:cs="Times New Roman"/>
          <w:color w:val="000000"/>
          <w:sz w:val="24"/>
          <w:szCs w:val="24"/>
        </w:rPr>
        <w:t>egmentation</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the  tourists</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strategy</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tourism destinations that</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highlight</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culture,</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endemic</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forest,</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authentic  landscapes</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and the</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hospitality</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of local</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people</w:t>
      </w:r>
      <w:r>
        <w:rPr>
          <w:rFonts w:ascii="Times New Roman" w:hAnsi="Times New Roman" w:cs="Times New Roman"/>
          <w:color w:val="000000"/>
          <w:sz w:val="24"/>
          <w:szCs w:val="24"/>
        </w:rPr>
        <w:t xml:space="preserve"> </w:t>
      </w:r>
      <w:r w:rsidRPr="00937B86">
        <w:rPr>
          <w:rFonts w:ascii="Times New Roman" w:hAnsi="Times New Roman" w:cs="Times New Roman"/>
          <w:color w:val="000000"/>
          <w:sz w:val="24"/>
          <w:szCs w:val="24"/>
        </w:rPr>
        <w:t>in active tourism services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sidR="003830AB">
        <w:rPr>
          <w:rFonts w:ascii="Times New Roman" w:hAnsi="Times New Roman" w:cs="Times New Roman"/>
          <w:color w:val="000000"/>
          <w:sz w:val="24"/>
          <w:szCs w:val="24"/>
        </w:rPr>
        <w:instrText>ADDIN CSL_CITATION {"citationItems":[{"id":"ITEM-1","itemData":{"DOI":"10.2478/ejthr-2020-0004","ISSN":"2182-4924","abstract":" Physical activities organised in nature have earned more commitment from tourists who intend to actively visit natural and authentic environments. This paper analyses the profile and the perceptions of active tourists who experienced canyoning and levada walking in the mountains of Madeira Island.  The study uses a quantitative methodology analysis, based on an anonymous questionnaire designed for 160 levada walker tourists and 130 canyoning tourists. Differences were found between the two groups in terms of their profile and assessment of the two activities. The levada walking profile is the one of older, but more active tourists who stay on the island more than 6 days and intend to experience unique and memorable activities related to waterways, mountain trails and cultural landscapes in a sense of freedom and well-being that nature provides. The canyoning profile is the one of younger tourists, more male than female, who are less active, travelling by cruise, and is with an emphasis on the challenges and natural barriers afforded by the steep and unpredictable characteristics of canyons (hedonism). The findings recommend segmentation of the tourists and a strategy for tourism destinations that highlight culture, endemic forest, authentic landscapes and the hospitality of local people in active tourism services. ","author":[{"dropping-particle":"","family":"Soares","given":"Jorge","non-dropping-particle":"","parse-names":false,"suffix":""},{"dropping-particle":"","family":"Nunes","given":"Naidea","non-dropping-particle":"","parse-names":false,"suffix":""}],"container-title":"European Journal of Tourism, Hospitality and Recreation","id":"ITEM-1","issue":"1","issued":{"date-parts":[["2020","5","1"]]},"page":"41-55","publisher":"Walter de Gruyter GmbH","title":" Levada walks and canyoning as mountain sport products in nature tourism ","type":"article-journal","volume":"10"},"uris":["http://www.mendeley.com/documents/?uuid=a4f52c89-9443-35d8-b2df-a533cc57f170"]}],"mendeley":{"formattedCitation":"(Soares and Nunes 2020)","plainTextFormattedCitation":"(Soares and Nunes 2020)","previouslyFormattedCitation":"[23]"},"properties":{"noteIndex":0},"schema":"https://github.com/citation-style-language/schema/raw/master/csl-citation.json"}</w:instrText>
      </w:r>
      <w:r>
        <w:rPr>
          <w:rFonts w:ascii="Times New Roman" w:hAnsi="Times New Roman" w:cs="Times New Roman"/>
          <w:color w:val="000000"/>
          <w:sz w:val="24"/>
          <w:szCs w:val="24"/>
        </w:rPr>
        <w:fldChar w:fldCharType="separate"/>
      </w:r>
      <w:r w:rsidR="003830AB" w:rsidRPr="003830AB">
        <w:rPr>
          <w:rFonts w:ascii="Times New Roman" w:hAnsi="Times New Roman" w:cs="Times New Roman"/>
          <w:noProof/>
          <w:color w:val="000000"/>
          <w:sz w:val="24"/>
          <w:szCs w:val="24"/>
        </w:rPr>
        <w:t>(Soares and Nunes 2020)</w:t>
      </w:r>
      <w:r>
        <w:rPr>
          <w:rFonts w:ascii="Times New Roman" w:hAnsi="Times New Roman" w:cs="Times New Roman"/>
          <w:color w:val="000000"/>
          <w:sz w:val="24"/>
          <w:szCs w:val="24"/>
        </w:rPr>
        <w:fldChar w:fldCharType="end"/>
      </w:r>
      <w:r w:rsidRPr="00937B86">
        <w:rPr>
          <w:rFonts w:ascii="Times New Roman" w:hAnsi="Times New Roman" w:cs="Times New Roman"/>
          <w:color w:val="000000"/>
          <w:sz w:val="24"/>
          <w:szCs w:val="24"/>
        </w:rPr>
        <w:t>.</w:t>
      </w:r>
    </w:p>
    <w:p w14:paraId="7CFA2808" w14:textId="77777777" w:rsidR="00E25271" w:rsidRDefault="00581854" w:rsidP="00634ACB">
      <w:pPr>
        <w:spacing w:after="0" w:line="360" w:lineRule="auto"/>
        <w:ind w:firstLine="720"/>
        <w:jc w:val="both"/>
        <w:rPr>
          <w:rFonts w:ascii="Times New Roman" w:hAnsi="Times New Roman" w:cs="Times New Roman"/>
          <w:color w:val="000000"/>
          <w:sz w:val="24"/>
          <w:szCs w:val="24"/>
        </w:rPr>
      </w:pPr>
      <w:r w:rsidRPr="00581854">
        <w:rPr>
          <w:rFonts w:ascii="Times New Roman" w:hAnsi="Times New Roman" w:cs="Times New Roman"/>
          <w:color w:val="000000"/>
          <w:sz w:val="24"/>
          <w:szCs w:val="24"/>
        </w:rPr>
        <w:lastRenderedPageBreak/>
        <w:t>The committee also establishes competition rules as the basis for implementing the event so that there are no problems. The committee also prepared rowboat and paddle equipment because this competition was one of the characteristics of elite vehicles in ancient times. The race schedule for 3 days did not attract the public to watch the competition, only on the first day many residents came while on the second and third days the audience began to decline. As a result, after this event was completed the number of visitors to Lake Toba had not increased significantly.</w:t>
      </w:r>
    </w:p>
    <w:p w14:paraId="606C602B" w14:textId="5EBF0F83" w:rsidR="00581854" w:rsidRPr="00E25271" w:rsidRDefault="0032715A" w:rsidP="00634ACB">
      <w:pPr>
        <w:spacing w:after="0" w:line="360" w:lineRule="auto"/>
        <w:ind w:firstLine="720"/>
        <w:jc w:val="both"/>
        <w:rPr>
          <w:rFonts w:ascii="Times New Roman" w:hAnsi="Times New Roman" w:cs="Times New Roman"/>
          <w:color w:val="000000"/>
          <w:sz w:val="24"/>
          <w:szCs w:val="24"/>
        </w:rPr>
      </w:pPr>
      <w:r w:rsidRPr="0032715A">
        <w:rPr>
          <w:rFonts w:ascii="Times New Roman" w:hAnsi="Times New Roman" w:cs="Times New Roman"/>
          <w:sz w:val="24"/>
          <w:szCs w:val="24"/>
        </w:rPr>
        <w:t xml:space="preserve">This paper discusses the management </w:t>
      </w:r>
      <w:r w:rsidR="00F210F0">
        <w:rPr>
          <w:rFonts w:ascii="Times New Roman" w:hAnsi="Times New Roman" w:cs="Times New Roman"/>
          <w:sz w:val="24"/>
          <w:szCs w:val="24"/>
        </w:rPr>
        <w:t xml:space="preserve">event </w:t>
      </w:r>
      <w:r w:rsidRPr="0032715A">
        <w:rPr>
          <w:rFonts w:ascii="Times New Roman" w:hAnsi="Times New Roman" w:cs="Times New Roman"/>
          <w:sz w:val="24"/>
          <w:szCs w:val="24"/>
        </w:rPr>
        <w:t xml:space="preserve">of Solu Bolon </w:t>
      </w:r>
      <w:r w:rsidR="00F210F0">
        <w:rPr>
          <w:rFonts w:ascii="Times New Roman" w:hAnsi="Times New Roman" w:cs="Times New Roman"/>
          <w:sz w:val="24"/>
          <w:szCs w:val="24"/>
        </w:rPr>
        <w:t xml:space="preserve">Dragon Boat </w:t>
      </w:r>
      <w:r w:rsidRPr="0032715A">
        <w:rPr>
          <w:rFonts w:ascii="Times New Roman" w:hAnsi="Times New Roman" w:cs="Times New Roman"/>
          <w:sz w:val="24"/>
          <w:szCs w:val="24"/>
        </w:rPr>
        <w:t>event as a sport tourism program in t</w:t>
      </w:r>
      <w:r w:rsidR="00F210F0">
        <w:rPr>
          <w:rFonts w:ascii="Times New Roman" w:hAnsi="Times New Roman" w:cs="Times New Roman"/>
          <w:sz w:val="24"/>
          <w:szCs w:val="24"/>
        </w:rPr>
        <w:t xml:space="preserve">he </w:t>
      </w:r>
      <w:r w:rsidRPr="0032715A">
        <w:rPr>
          <w:rFonts w:ascii="Times New Roman" w:hAnsi="Times New Roman" w:cs="Times New Roman"/>
          <w:sz w:val="24"/>
          <w:szCs w:val="24"/>
        </w:rPr>
        <w:t>province of</w:t>
      </w:r>
      <w:r>
        <w:rPr>
          <w:rFonts w:ascii="Times New Roman" w:hAnsi="Times New Roman" w:cs="Times New Roman"/>
          <w:sz w:val="24"/>
          <w:szCs w:val="24"/>
        </w:rPr>
        <w:t xml:space="preserve"> </w:t>
      </w:r>
      <w:r w:rsidRPr="0032715A">
        <w:rPr>
          <w:rFonts w:ascii="Times New Roman" w:hAnsi="Times New Roman" w:cs="Times New Roman"/>
          <w:sz w:val="24"/>
          <w:szCs w:val="24"/>
        </w:rPr>
        <w:t>North Sumat</w:t>
      </w:r>
      <w:r>
        <w:rPr>
          <w:rFonts w:ascii="Times New Roman" w:hAnsi="Times New Roman" w:cs="Times New Roman"/>
          <w:sz w:val="24"/>
          <w:szCs w:val="24"/>
        </w:rPr>
        <w:t>e</w:t>
      </w:r>
      <w:r w:rsidRPr="0032715A">
        <w:rPr>
          <w:rFonts w:ascii="Times New Roman" w:hAnsi="Times New Roman" w:cs="Times New Roman"/>
          <w:sz w:val="24"/>
          <w:szCs w:val="24"/>
        </w:rPr>
        <w:t xml:space="preserve">ra, </w:t>
      </w:r>
      <w:r>
        <w:rPr>
          <w:rFonts w:ascii="Times New Roman" w:hAnsi="Times New Roman" w:cs="Times New Roman"/>
          <w:sz w:val="24"/>
          <w:szCs w:val="24"/>
        </w:rPr>
        <w:t>exactly</w:t>
      </w:r>
      <w:r w:rsidRPr="0032715A">
        <w:rPr>
          <w:rFonts w:ascii="Times New Roman" w:hAnsi="Times New Roman" w:cs="Times New Roman"/>
          <w:sz w:val="24"/>
          <w:szCs w:val="24"/>
        </w:rPr>
        <w:t xml:space="preserve"> on Lake Toba. This lake is the largest lake in Southeast Asia because it has a length of 87 kilometers, a width of 27 kilometers and an altitude of 904 meters above sea level. This place is often visited by tourists because it is famous for its natural beauty. Therefore, the government wants to develop a sport tourism event in Lake Toba so that it can have an impact on the surrounding community.</w:t>
      </w:r>
    </w:p>
    <w:p w14:paraId="047578A3" w14:textId="77777777" w:rsidR="00886E99" w:rsidRDefault="0032715A" w:rsidP="00634ACB">
      <w:pPr>
        <w:spacing w:after="0" w:line="360" w:lineRule="auto"/>
        <w:ind w:firstLine="720"/>
        <w:jc w:val="both"/>
        <w:rPr>
          <w:rFonts w:ascii="Times New Roman" w:hAnsi="Times New Roman" w:cs="Times New Roman"/>
          <w:sz w:val="24"/>
          <w:szCs w:val="24"/>
        </w:rPr>
      </w:pPr>
      <w:r w:rsidRPr="0032715A">
        <w:rPr>
          <w:rFonts w:ascii="Times New Roman" w:hAnsi="Times New Roman" w:cs="Times New Roman"/>
          <w:sz w:val="24"/>
          <w:szCs w:val="24"/>
        </w:rPr>
        <w:t xml:space="preserve">The main focus of this paper is to evaluate the Solun Bolon event which aims to promote Lake Toba tourism so that it has economic benefits and increases visitors. </w:t>
      </w:r>
      <w:r w:rsidR="006848D2">
        <w:rPr>
          <w:rFonts w:ascii="Times New Roman" w:hAnsi="Times New Roman" w:cs="Times New Roman"/>
          <w:sz w:val="24"/>
          <w:szCs w:val="24"/>
        </w:rPr>
        <w:t>A</w:t>
      </w:r>
      <w:r w:rsidR="006848D2" w:rsidRPr="006848D2">
        <w:rPr>
          <w:rFonts w:ascii="Times New Roman" w:hAnsi="Times New Roman" w:cs="Times New Roman"/>
          <w:sz w:val="24"/>
          <w:szCs w:val="24"/>
        </w:rPr>
        <w:t>ffect the local economy and can make the surrounding communities and schools around Lake Sipin affected</w:t>
      </w:r>
      <w:r w:rsidR="006848D2">
        <w:rPr>
          <w:rFonts w:ascii="Times New Roman" w:hAnsi="Times New Roman" w:cs="Times New Roman"/>
          <w:sz w:val="24"/>
          <w:szCs w:val="24"/>
        </w:rPr>
        <w:t xml:space="preserve"> </w:t>
      </w:r>
      <w:r w:rsidR="006848D2">
        <w:rPr>
          <w:rFonts w:ascii="Times New Roman" w:hAnsi="Times New Roman" w:cs="Times New Roman"/>
          <w:sz w:val="24"/>
          <w:szCs w:val="24"/>
        </w:rPr>
        <w:fldChar w:fldCharType="begin" w:fldLock="1"/>
      </w:r>
      <w:r w:rsidR="003830AB">
        <w:rPr>
          <w:rFonts w:ascii="Times New Roman" w:hAnsi="Times New Roman" w:cs="Times New Roman"/>
          <w:sz w:val="24"/>
          <w:szCs w:val="24"/>
        </w:rPr>
        <w:instrText>ADDIN CSL_CITATION {"citationItems":[{"id":"ITEM-1","itemData":{"DOI":"10.13189/saj.2020.080401","ISSN":"23814403","abstract":"Purpose: This study aims to determine the perception of sports teachers about the Sipin Lake area which is used as Sport Tourism in Jambi City. Because making an object in an area that can be used as a sports area and a place of tourism can boost various fields, like in the field of sports, tourism, and education. Methodology: Using Mixed Methods. Where, the number of samples in this study was as many as 108 teachers who were around the area of Lake Sipin Sport Tourism in Jambi City using the Purposive Sampling technique. The instruments used were teacher perception questionnaire and semi-structured interviews. Data were then analyzed with the help of the SPSS 21 application to find descriptive statistics in the form of Mean, Min, Max, and category, and use interviews and documentation to strengthen the quantitative data that have been obtained through the questionnaire provided. Findings: The results of this study found that teachers have good perception, which is indicated by a dominant good result of 68.2% teachers, according to them by making Lake Sipin a Sport Tourism area will make students motivated to become rowing athletes who can make the school name even the region. Contribution and Recommendation: This research contributes to all elements, both sports, tourism, and education, by making the Sipin Lake object as sport tourism.","author":[{"dropping-particle":"","family":"Nugraha","given":"Ugi","non-dropping-particle":"","parse-names":false,"suffix":""},{"dropping-particle":"","family":"Asmawi","given":"Moch","non-dropping-particle":"","parse-names":false,"suffix":""},{"dropping-particle":"","family":"Humaid","given":"Hidayat","non-dropping-particle":"","parse-names":false,"suffix":""},{"dropping-particle":"","family":"Dlis","given":"Firmansyah","non-dropping-particle":"","parse-names":false,"suffix":""}],"container-title":"International Journal of Human Movement and Sports Sciences","id":"ITEM-1","issue":"4","issued":{"date-parts":[["2020"]]},"page":"103-109","title":"Sports teacher perception about lake sipin sport tourism area in Jambi city","type":"article-journal","volume":"8"},"uris":["http://www.mendeley.com/documents/?uuid=e076c960-9011-4e36-b4ef-6c4bb8050a1a"]}],"mendeley":{"formattedCitation":"(Nugraha et al. 2020)","plainTextFormattedCitation":"(Nugraha et al. 2020)","previouslyFormattedCitation":"[24]"},"properties":{"noteIndex":0},"schema":"https://github.com/citation-style-language/schema/raw/master/csl-citation.json"}</w:instrText>
      </w:r>
      <w:r w:rsidR="006848D2">
        <w:rPr>
          <w:rFonts w:ascii="Times New Roman" w:hAnsi="Times New Roman" w:cs="Times New Roman"/>
          <w:sz w:val="24"/>
          <w:szCs w:val="24"/>
        </w:rPr>
        <w:fldChar w:fldCharType="separate"/>
      </w:r>
      <w:r w:rsidR="003830AB" w:rsidRPr="003830AB">
        <w:rPr>
          <w:rFonts w:ascii="Times New Roman" w:hAnsi="Times New Roman" w:cs="Times New Roman"/>
          <w:noProof/>
          <w:sz w:val="24"/>
          <w:szCs w:val="24"/>
        </w:rPr>
        <w:t>(Nugraha et al. 2020)</w:t>
      </w:r>
      <w:r w:rsidR="006848D2">
        <w:rPr>
          <w:rFonts w:ascii="Times New Roman" w:hAnsi="Times New Roman" w:cs="Times New Roman"/>
          <w:sz w:val="24"/>
          <w:szCs w:val="24"/>
        </w:rPr>
        <w:fldChar w:fldCharType="end"/>
      </w:r>
      <w:r w:rsidR="006848D2">
        <w:rPr>
          <w:rFonts w:ascii="Times New Roman" w:hAnsi="Times New Roman" w:cs="Times New Roman"/>
          <w:sz w:val="28"/>
          <w:szCs w:val="28"/>
        </w:rPr>
        <w:t xml:space="preserve">. </w:t>
      </w:r>
      <w:r w:rsidRPr="0032715A">
        <w:rPr>
          <w:rFonts w:ascii="Times New Roman" w:hAnsi="Times New Roman" w:cs="Times New Roman"/>
          <w:sz w:val="24"/>
          <w:szCs w:val="24"/>
        </w:rPr>
        <w:t>In the evaluation framework, the following results have been obtained: context evaluation shows good criteria because it has a legal and policy basis for organizing events. Input evaluation: the government has the resources to support each event that is incorporated in the Horas Samosir Fiesta so that it shows good criteria.</w:t>
      </w:r>
      <w:r>
        <w:rPr>
          <w:rFonts w:ascii="Times New Roman" w:hAnsi="Times New Roman" w:cs="Times New Roman"/>
          <w:sz w:val="24"/>
          <w:szCs w:val="24"/>
        </w:rPr>
        <w:t xml:space="preserve"> </w:t>
      </w:r>
      <w:r w:rsidRPr="0032715A">
        <w:rPr>
          <w:rFonts w:ascii="Times New Roman" w:hAnsi="Times New Roman" w:cs="Times New Roman"/>
          <w:sz w:val="24"/>
          <w:szCs w:val="24"/>
        </w:rPr>
        <w:t xml:space="preserve">Process evaluation shows good criteria because the committee has determined the rules for participants and the implementation of competition. In the product evaluation, set results have not met the target because this event has not been able to attract many people, the number of post-event visitors has not increased even though the government has carried out promotions through social and electronic media. </w:t>
      </w:r>
    </w:p>
    <w:p w14:paraId="3BD29480" w14:textId="27CBB9FB" w:rsidR="00886E99" w:rsidRPr="00886E99" w:rsidRDefault="00886E99" w:rsidP="00886E99">
      <w:pPr>
        <w:spacing w:after="0" w:line="360" w:lineRule="auto"/>
        <w:jc w:val="both"/>
        <w:rPr>
          <w:rFonts w:ascii="Times New Roman" w:hAnsi="Times New Roman" w:cs="Times New Roman"/>
          <w:b/>
          <w:bCs/>
          <w:sz w:val="24"/>
          <w:szCs w:val="24"/>
        </w:rPr>
      </w:pPr>
      <w:r w:rsidRPr="00886E99">
        <w:rPr>
          <w:rFonts w:ascii="Times New Roman" w:hAnsi="Times New Roman" w:cs="Times New Roman"/>
          <w:b/>
          <w:bCs/>
          <w:sz w:val="24"/>
          <w:szCs w:val="24"/>
        </w:rPr>
        <w:t>CONCLUSION</w:t>
      </w:r>
    </w:p>
    <w:p w14:paraId="38DE5FB4" w14:textId="29A1B612" w:rsidR="0032715A" w:rsidRDefault="0032715A" w:rsidP="00886E99">
      <w:pPr>
        <w:spacing w:after="0" w:line="360" w:lineRule="auto"/>
        <w:ind w:firstLine="720"/>
        <w:jc w:val="both"/>
        <w:rPr>
          <w:rFonts w:ascii="Times New Roman" w:hAnsi="Times New Roman" w:cs="Times New Roman"/>
          <w:sz w:val="24"/>
          <w:szCs w:val="24"/>
        </w:rPr>
      </w:pPr>
      <w:r w:rsidRPr="0032715A">
        <w:rPr>
          <w:rFonts w:ascii="Times New Roman" w:hAnsi="Times New Roman" w:cs="Times New Roman"/>
          <w:sz w:val="24"/>
          <w:szCs w:val="24"/>
        </w:rPr>
        <w:t>So that this event only provides economic benefits at the time of the competition. Conclusion at the Solu Bolon promotion event which is carried out through social and electronic media can expand information so that there is an increase in the number of participants, even though the audience who comes is only local residents, but with many participants it can increase economic benefits for the community.</w:t>
      </w:r>
    </w:p>
    <w:p w14:paraId="7C7CD454" w14:textId="77777777" w:rsidR="00B90623" w:rsidRDefault="00B90623" w:rsidP="0032715A">
      <w:pPr>
        <w:spacing w:after="0" w:line="240" w:lineRule="auto"/>
        <w:jc w:val="both"/>
        <w:rPr>
          <w:rFonts w:ascii="Times New Roman" w:hAnsi="Times New Roman" w:cs="Times New Roman"/>
          <w:sz w:val="24"/>
          <w:szCs w:val="24"/>
        </w:rPr>
        <w:sectPr w:rsidR="00B90623" w:rsidSect="00B90623">
          <w:type w:val="continuous"/>
          <w:pgSz w:w="11906" w:h="16838"/>
          <w:pgMar w:top="1440" w:right="1440" w:bottom="1440" w:left="1440" w:header="708" w:footer="708" w:gutter="0"/>
          <w:cols w:space="708"/>
          <w:docGrid w:linePitch="360"/>
        </w:sectPr>
      </w:pPr>
    </w:p>
    <w:p w14:paraId="374E58D2" w14:textId="1B43360A" w:rsidR="0032715A" w:rsidRDefault="0032715A" w:rsidP="0032715A">
      <w:pPr>
        <w:spacing w:after="0" w:line="240" w:lineRule="auto"/>
        <w:jc w:val="both"/>
        <w:rPr>
          <w:rFonts w:ascii="Times New Roman" w:hAnsi="Times New Roman" w:cs="Times New Roman"/>
          <w:sz w:val="24"/>
          <w:szCs w:val="24"/>
        </w:rPr>
      </w:pPr>
    </w:p>
    <w:p w14:paraId="4FEE313B" w14:textId="77777777" w:rsidR="00B90623" w:rsidRDefault="00B90623" w:rsidP="0032715A">
      <w:pPr>
        <w:spacing w:after="0" w:line="240" w:lineRule="auto"/>
        <w:jc w:val="both"/>
        <w:rPr>
          <w:rFonts w:ascii="Times New Roman" w:hAnsi="Times New Roman" w:cs="Times New Roman"/>
          <w:b/>
          <w:bCs/>
          <w:iCs/>
          <w:sz w:val="24"/>
          <w:lang w:val="en-US"/>
        </w:rPr>
        <w:sectPr w:rsidR="00B90623" w:rsidSect="008D253A">
          <w:type w:val="continuous"/>
          <w:pgSz w:w="11906" w:h="16838"/>
          <w:pgMar w:top="1440" w:right="1440" w:bottom="1440" w:left="1440" w:header="708" w:footer="708" w:gutter="0"/>
          <w:cols w:num="2" w:space="708"/>
          <w:docGrid w:linePitch="360"/>
        </w:sectPr>
      </w:pPr>
    </w:p>
    <w:p w14:paraId="2EB89472" w14:textId="15B43F2A" w:rsidR="0032715A" w:rsidRPr="00584810" w:rsidRDefault="00E25271" w:rsidP="0032715A">
      <w:pPr>
        <w:spacing w:after="0" w:line="240" w:lineRule="auto"/>
        <w:jc w:val="both"/>
        <w:rPr>
          <w:rFonts w:ascii="Times New Roman" w:hAnsi="Times New Roman" w:cs="Times New Roman"/>
          <w:b/>
          <w:bCs/>
          <w:iCs/>
          <w:sz w:val="24"/>
          <w:lang w:val="en-US"/>
        </w:rPr>
      </w:pPr>
      <w:r>
        <w:rPr>
          <w:rFonts w:ascii="Times New Roman" w:hAnsi="Times New Roman" w:cs="Times New Roman"/>
          <w:b/>
          <w:bCs/>
          <w:iCs/>
          <w:sz w:val="24"/>
          <w:lang w:val="en-US"/>
        </w:rPr>
        <w:t>References</w:t>
      </w:r>
    </w:p>
    <w:p w14:paraId="36BEB90B" w14:textId="4DAA9578" w:rsidR="003830AB" w:rsidRDefault="0032715A"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iCs/>
          <w:sz w:val="24"/>
          <w:lang w:val="en-US"/>
        </w:rPr>
        <w:fldChar w:fldCharType="begin" w:fldLock="1"/>
      </w:r>
      <w:r>
        <w:rPr>
          <w:rFonts w:ascii="Times New Roman" w:hAnsi="Times New Roman" w:cs="Times New Roman"/>
          <w:iCs/>
          <w:sz w:val="24"/>
          <w:lang w:val="en-US"/>
        </w:rPr>
        <w:instrText xml:space="preserve">ADDIN Mendeley Bibliography CSL_BIBLIOGRAPHY </w:instrText>
      </w:r>
      <w:r>
        <w:rPr>
          <w:rFonts w:ascii="Times New Roman" w:hAnsi="Times New Roman" w:cs="Times New Roman"/>
          <w:iCs/>
          <w:sz w:val="24"/>
          <w:lang w:val="en-US"/>
        </w:rPr>
        <w:fldChar w:fldCharType="separate"/>
      </w:r>
      <w:r w:rsidR="003830AB" w:rsidRPr="003830AB">
        <w:rPr>
          <w:rFonts w:ascii="Times New Roman" w:hAnsi="Times New Roman" w:cs="Times New Roman"/>
          <w:noProof/>
          <w:sz w:val="24"/>
          <w:szCs w:val="24"/>
        </w:rPr>
        <w:t xml:space="preserve">An, Bang, Munehiko Harada, and Shintaro Sato. 2020. “Service Quality, Satisfaction, and </w:t>
      </w:r>
      <w:r w:rsidR="003830AB" w:rsidRPr="003830AB">
        <w:rPr>
          <w:rFonts w:ascii="Times New Roman" w:hAnsi="Times New Roman" w:cs="Times New Roman"/>
          <w:noProof/>
          <w:sz w:val="24"/>
          <w:szCs w:val="24"/>
        </w:rPr>
        <w:lastRenderedPageBreak/>
        <w:t xml:space="preserve">Behavioral Intention in a Triathlon Event: The Different Experiences between Local and Non-Local Participants.” </w:t>
      </w:r>
      <w:r w:rsidR="003830AB" w:rsidRPr="003830AB">
        <w:rPr>
          <w:rFonts w:ascii="Times New Roman" w:hAnsi="Times New Roman" w:cs="Times New Roman"/>
          <w:i/>
          <w:iCs/>
          <w:noProof/>
          <w:sz w:val="24"/>
          <w:szCs w:val="24"/>
        </w:rPr>
        <w:t>Journal of Sport and Tourism</w:t>
      </w:r>
      <w:r w:rsidR="003830AB" w:rsidRPr="003830AB">
        <w:rPr>
          <w:rFonts w:ascii="Times New Roman" w:hAnsi="Times New Roman" w:cs="Times New Roman"/>
          <w:noProof/>
          <w:sz w:val="24"/>
          <w:szCs w:val="24"/>
        </w:rPr>
        <w:t xml:space="preserve"> 24(2):127–42.</w:t>
      </w:r>
    </w:p>
    <w:p w14:paraId="2434FAC8"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DCDBE6D" w14:textId="6C88F3B8"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Anon. 2016. “The Contribution Of Sports Event To The Income Level Of Locals Around.” </w:t>
      </w:r>
      <w:r w:rsidRPr="003830AB">
        <w:rPr>
          <w:rFonts w:ascii="Times New Roman" w:hAnsi="Times New Roman" w:cs="Times New Roman"/>
          <w:i/>
          <w:iCs/>
          <w:noProof/>
          <w:sz w:val="24"/>
          <w:szCs w:val="24"/>
        </w:rPr>
        <w:t>Active: Journal of Physical Education, Sport, Health and Recreation</w:t>
      </w:r>
      <w:r w:rsidRPr="003830AB">
        <w:rPr>
          <w:rFonts w:ascii="Times New Roman" w:hAnsi="Times New Roman" w:cs="Times New Roman"/>
          <w:noProof/>
          <w:sz w:val="24"/>
          <w:szCs w:val="24"/>
        </w:rPr>
        <w:t>.</w:t>
      </w:r>
    </w:p>
    <w:p w14:paraId="5CFAC66A"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90F36DC" w14:textId="1B9AB1FE"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Buning, Richard J. 2019. “Sport Tourism Development.” </w:t>
      </w:r>
      <w:r w:rsidRPr="003830AB">
        <w:rPr>
          <w:rFonts w:ascii="Times New Roman" w:hAnsi="Times New Roman" w:cs="Times New Roman"/>
          <w:i/>
          <w:iCs/>
          <w:noProof/>
          <w:sz w:val="24"/>
          <w:szCs w:val="24"/>
        </w:rPr>
        <w:t>Journal of Sport &amp; Tourism</w:t>
      </w:r>
      <w:r w:rsidRPr="003830AB">
        <w:rPr>
          <w:rFonts w:ascii="Times New Roman" w:hAnsi="Times New Roman" w:cs="Times New Roman"/>
          <w:noProof/>
          <w:sz w:val="24"/>
          <w:szCs w:val="24"/>
        </w:rPr>
        <w:t>.</w:t>
      </w:r>
    </w:p>
    <w:p w14:paraId="18AB1CD1"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7B878E8" w14:textId="777D3299"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Coll Ramis, Miquel Angel. 2020. “Tourism Education in Spain’s Secondary Schools: The Curriculums’ Perspective.” </w:t>
      </w:r>
      <w:r w:rsidRPr="003830AB">
        <w:rPr>
          <w:rFonts w:ascii="Times New Roman" w:hAnsi="Times New Roman" w:cs="Times New Roman"/>
          <w:i/>
          <w:iCs/>
          <w:noProof/>
          <w:sz w:val="24"/>
          <w:szCs w:val="24"/>
        </w:rPr>
        <w:t>Journal of Hospitality, Leisure, Sport and Tourism Education</w:t>
      </w:r>
      <w:r w:rsidRPr="003830AB">
        <w:rPr>
          <w:rFonts w:ascii="Times New Roman" w:hAnsi="Times New Roman" w:cs="Times New Roman"/>
          <w:noProof/>
          <w:sz w:val="24"/>
          <w:szCs w:val="24"/>
        </w:rPr>
        <w:t>.</w:t>
      </w:r>
    </w:p>
    <w:p w14:paraId="190B0C06"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B030DBC" w14:textId="57D90025"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Cooper, J. A. 2020. “Making Orange Green? A Critical Carbon Footprinting of Tennessee Football Gameday Tourism.” </w:t>
      </w:r>
      <w:r w:rsidRPr="003830AB">
        <w:rPr>
          <w:rFonts w:ascii="Times New Roman" w:hAnsi="Times New Roman" w:cs="Times New Roman"/>
          <w:i/>
          <w:iCs/>
          <w:noProof/>
          <w:sz w:val="24"/>
          <w:szCs w:val="24"/>
        </w:rPr>
        <w:t>Journal of Sport and Tourism</w:t>
      </w:r>
      <w:r w:rsidRPr="003830AB">
        <w:rPr>
          <w:rFonts w:ascii="Times New Roman" w:hAnsi="Times New Roman" w:cs="Times New Roman"/>
          <w:noProof/>
          <w:sz w:val="24"/>
          <w:szCs w:val="24"/>
        </w:rPr>
        <w:t xml:space="preserve"> 24(1):31–51.</w:t>
      </w:r>
    </w:p>
    <w:p w14:paraId="3AE76D99"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F32BAA4" w14:textId="5B645E79"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Downward, Paul, Simona Rasciute, and Cristina Muniz. 2020. “Exploring the Contribution of Activity Sports Tourism to Same-Day Visit Expenditure and Duration.” </w:t>
      </w:r>
      <w:r w:rsidRPr="003830AB">
        <w:rPr>
          <w:rFonts w:ascii="Times New Roman" w:hAnsi="Times New Roman" w:cs="Times New Roman"/>
          <w:i/>
          <w:iCs/>
          <w:noProof/>
          <w:sz w:val="24"/>
          <w:szCs w:val="24"/>
        </w:rPr>
        <w:t>Journal of Sport and Tourism</w:t>
      </w:r>
      <w:r w:rsidRPr="003830AB">
        <w:rPr>
          <w:rFonts w:ascii="Times New Roman" w:hAnsi="Times New Roman" w:cs="Times New Roman"/>
          <w:noProof/>
          <w:sz w:val="24"/>
          <w:szCs w:val="24"/>
        </w:rPr>
        <w:t xml:space="preserve"> 24(2):111–26.</w:t>
      </w:r>
    </w:p>
    <w:p w14:paraId="34892445"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82EFB25" w14:textId="0C413C84"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Fadda, Nicoletta. 2020. “Entrepreneurial Behaviours and Managerial Approach of Lifestyle Entrepreneurs in Surf Tourism: An Exploratory Study.” </w:t>
      </w:r>
      <w:r w:rsidRPr="003830AB">
        <w:rPr>
          <w:rFonts w:ascii="Times New Roman" w:hAnsi="Times New Roman" w:cs="Times New Roman"/>
          <w:i/>
          <w:iCs/>
          <w:noProof/>
          <w:sz w:val="24"/>
          <w:szCs w:val="24"/>
        </w:rPr>
        <w:t>Journal of Sport and Tourism</w:t>
      </w:r>
      <w:r w:rsidRPr="003830AB">
        <w:rPr>
          <w:rFonts w:ascii="Times New Roman" w:hAnsi="Times New Roman" w:cs="Times New Roman"/>
          <w:noProof/>
          <w:sz w:val="24"/>
          <w:szCs w:val="24"/>
        </w:rPr>
        <w:t xml:space="preserve"> 24(1):53–77.</w:t>
      </w:r>
    </w:p>
    <w:p w14:paraId="3DBB5870"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D65A4E9" w14:textId="573C9B46"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Gibson, Heather J., Kyriaki Kaplanidou, and Sung Jin Kang. 2012. “Small-Scale Event Sport Tourism: A Case Study in Sustainable Tourism.” </w:t>
      </w:r>
      <w:r w:rsidRPr="003830AB">
        <w:rPr>
          <w:rFonts w:ascii="Times New Roman" w:hAnsi="Times New Roman" w:cs="Times New Roman"/>
          <w:i/>
          <w:iCs/>
          <w:noProof/>
          <w:sz w:val="24"/>
          <w:szCs w:val="24"/>
        </w:rPr>
        <w:t>Sport Management Review</w:t>
      </w:r>
      <w:r w:rsidRPr="003830AB">
        <w:rPr>
          <w:rFonts w:ascii="Times New Roman" w:hAnsi="Times New Roman" w:cs="Times New Roman"/>
          <w:noProof/>
          <w:sz w:val="24"/>
          <w:szCs w:val="24"/>
        </w:rPr>
        <w:t>.</w:t>
      </w:r>
    </w:p>
    <w:p w14:paraId="4B1DBD6C"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F74831D" w14:textId="4EF8AEC7"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Happ, Elisabeth, Martin Schnitzer, and Mike Peters. 2021. “Sport-Specific Factors Affecting Location Decisions in Business to Business Sport Manufacturing Companies: A Qualitative Study in the Alps.” </w:t>
      </w:r>
      <w:r w:rsidRPr="003830AB">
        <w:rPr>
          <w:rFonts w:ascii="Times New Roman" w:hAnsi="Times New Roman" w:cs="Times New Roman"/>
          <w:i/>
          <w:iCs/>
          <w:noProof/>
          <w:sz w:val="24"/>
          <w:szCs w:val="24"/>
        </w:rPr>
        <w:t>International Journal of Sport Management and Marketing</w:t>
      </w:r>
      <w:r w:rsidRPr="003830AB">
        <w:rPr>
          <w:rFonts w:ascii="Times New Roman" w:hAnsi="Times New Roman" w:cs="Times New Roman"/>
          <w:noProof/>
          <w:sz w:val="24"/>
          <w:szCs w:val="24"/>
        </w:rPr>
        <w:t xml:space="preserve"> 21(1/2):21.</w:t>
      </w:r>
    </w:p>
    <w:p w14:paraId="3555DA44"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3D6F521" w14:textId="39A3319A"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Hemmonsbey, Janice, and Tembi Maloney Tichaawa. 2020. “Brand Messages That Influence the Sport Tourism Experience: The Case of South Africa.” </w:t>
      </w:r>
      <w:r w:rsidRPr="003830AB">
        <w:rPr>
          <w:rFonts w:ascii="Times New Roman" w:hAnsi="Times New Roman" w:cs="Times New Roman"/>
          <w:i/>
          <w:iCs/>
          <w:noProof/>
          <w:sz w:val="24"/>
          <w:szCs w:val="24"/>
        </w:rPr>
        <w:t>Journal of Sport and Tourism</w:t>
      </w:r>
      <w:r w:rsidRPr="003830AB">
        <w:rPr>
          <w:rFonts w:ascii="Times New Roman" w:hAnsi="Times New Roman" w:cs="Times New Roman"/>
          <w:noProof/>
          <w:sz w:val="24"/>
          <w:szCs w:val="24"/>
        </w:rPr>
        <w:t xml:space="preserve"> 24(3):177–94.</w:t>
      </w:r>
    </w:p>
    <w:p w14:paraId="44B2C50D"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886EE18" w14:textId="193E50FA"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Hodeck, Alexander, and Gregor Hovemann. 2015. “Destination Choice In German Winter Sport Tourism: Empirical Findings.” </w:t>
      </w:r>
      <w:r w:rsidRPr="003830AB">
        <w:rPr>
          <w:rFonts w:ascii="Times New Roman" w:hAnsi="Times New Roman" w:cs="Times New Roman"/>
          <w:i/>
          <w:iCs/>
          <w:noProof/>
          <w:sz w:val="24"/>
          <w:szCs w:val="24"/>
        </w:rPr>
        <w:t>Polish Journal of Sport and Tourism</w:t>
      </w:r>
      <w:r w:rsidRPr="003830AB">
        <w:rPr>
          <w:rFonts w:ascii="Times New Roman" w:hAnsi="Times New Roman" w:cs="Times New Roman"/>
          <w:noProof/>
          <w:sz w:val="24"/>
          <w:szCs w:val="24"/>
        </w:rPr>
        <w:t xml:space="preserve"> 22(2):114–17.</w:t>
      </w:r>
    </w:p>
    <w:p w14:paraId="06B544B7"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B68F943" w14:textId="7319D54D"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Ivanov, Stanislav H., and Craig Webster. 2013. “Tourism’s Contribution to Economic Growth: A Global Analysis for the First Decade of the Millennium.” </w:t>
      </w:r>
      <w:r w:rsidRPr="003830AB">
        <w:rPr>
          <w:rFonts w:ascii="Times New Roman" w:hAnsi="Times New Roman" w:cs="Times New Roman"/>
          <w:i/>
          <w:iCs/>
          <w:noProof/>
          <w:sz w:val="24"/>
          <w:szCs w:val="24"/>
        </w:rPr>
        <w:t>Tourism Economics</w:t>
      </w:r>
      <w:r w:rsidRPr="003830AB">
        <w:rPr>
          <w:rFonts w:ascii="Times New Roman" w:hAnsi="Times New Roman" w:cs="Times New Roman"/>
          <w:noProof/>
          <w:sz w:val="24"/>
          <w:szCs w:val="24"/>
        </w:rPr>
        <w:t>.</w:t>
      </w:r>
    </w:p>
    <w:p w14:paraId="4118ED59"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52F8AC9" w14:textId="74564B44"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830AB">
        <w:rPr>
          <w:rFonts w:ascii="Times New Roman" w:hAnsi="Times New Roman" w:cs="Times New Roman"/>
          <w:noProof/>
          <w:sz w:val="24"/>
          <w:szCs w:val="24"/>
        </w:rPr>
        <w:t xml:space="preserve">Kemenpar. 2016. “Pembangunan Destinasi Pariwisata Prioritas 2016 - 2019.” </w:t>
      </w:r>
      <w:r w:rsidRPr="003830AB">
        <w:rPr>
          <w:rFonts w:ascii="Times New Roman" w:hAnsi="Times New Roman" w:cs="Times New Roman"/>
          <w:i/>
          <w:iCs/>
          <w:noProof/>
          <w:sz w:val="24"/>
          <w:szCs w:val="24"/>
        </w:rPr>
        <w:t>Rapat Koordinasi Nasional Kementerian Pariwisata “Akselerasi Pembangunan Kepariwisataan Dalam Rangka Pencapaian Target 12 Juta Wisman Dan 260 Juta Wisnus 2016.”</w:t>
      </w:r>
    </w:p>
    <w:p w14:paraId="2D926B09"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BEBF5D9" w14:textId="65211182"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Kim, Wonyoung, Ho Mun Jun, Matthew Walker, and Dan Drane. 2015. “Evaluating the Perceived Social Impacts of Hosting Large-Scale Sport Tourism Events: SCALE Development and Validation.” </w:t>
      </w:r>
      <w:r w:rsidRPr="003830AB">
        <w:rPr>
          <w:rFonts w:ascii="Times New Roman" w:hAnsi="Times New Roman" w:cs="Times New Roman"/>
          <w:i/>
          <w:iCs/>
          <w:noProof/>
          <w:sz w:val="24"/>
          <w:szCs w:val="24"/>
        </w:rPr>
        <w:t>Tourism Management</w:t>
      </w:r>
      <w:r w:rsidRPr="003830AB">
        <w:rPr>
          <w:rFonts w:ascii="Times New Roman" w:hAnsi="Times New Roman" w:cs="Times New Roman"/>
          <w:noProof/>
          <w:sz w:val="24"/>
          <w:szCs w:val="24"/>
        </w:rPr>
        <w:t>.</w:t>
      </w:r>
    </w:p>
    <w:p w14:paraId="40A98EE1"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6433B7A" w14:textId="43DB21BC"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Kotus, Jacek. 2016. “Relations between Tourism and Sport in the Context of Tourism as an </w:t>
      </w:r>
      <w:r w:rsidRPr="003830AB">
        <w:rPr>
          <w:rFonts w:ascii="Times New Roman" w:hAnsi="Times New Roman" w:cs="Times New Roman"/>
          <w:noProof/>
          <w:sz w:val="24"/>
          <w:szCs w:val="24"/>
        </w:rPr>
        <w:lastRenderedPageBreak/>
        <w:t xml:space="preserve">Academic Discipline.” </w:t>
      </w:r>
      <w:r w:rsidRPr="003830AB">
        <w:rPr>
          <w:rFonts w:ascii="Times New Roman" w:hAnsi="Times New Roman" w:cs="Times New Roman"/>
          <w:i/>
          <w:iCs/>
          <w:noProof/>
          <w:sz w:val="24"/>
          <w:szCs w:val="24"/>
        </w:rPr>
        <w:t>Turyzm</w:t>
      </w:r>
      <w:r w:rsidRPr="003830AB">
        <w:rPr>
          <w:rFonts w:ascii="Times New Roman" w:hAnsi="Times New Roman" w:cs="Times New Roman"/>
          <w:noProof/>
          <w:sz w:val="24"/>
          <w:szCs w:val="24"/>
        </w:rPr>
        <w:t xml:space="preserve"> 26(1):19–25.</w:t>
      </w:r>
    </w:p>
    <w:p w14:paraId="48A9F486"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C4DB9A0" w14:textId="3B16A09B"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Masjhoer, Jussac Maulana, and Dyah Wahyuning Tyas. 2020. “Model Pengembangan International Musi Triboatton Sebagai Atraksi Sport Tourism.” </w:t>
      </w:r>
      <w:r w:rsidRPr="003830AB">
        <w:rPr>
          <w:rFonts w:ascii="Times New Roman" w:hAnsi="Times New Roman" w:cs="Times New Roman"/>
          <w:i/>
          <w:iCs/>
          <w:noProof/>
          <w:sz w:val="24"/>
          <w:szCs w:val="24"/>
        </w:rPr>
        <w:t>Jurnal Pariwisata Terapan</w:t>
      </w:r>
      <w:r w:rsidRPr="003830AB">
        <w:rPr>
          <w:rFonts w:ascii="Times New Roman" w:hAnsi="Times New Roman" w:cs="Times New Roman"/>
          <w:noProof/>
          <w:sz w:val="24"/>
          <w:szCs w:val="24"/>
        </w:rPr>
        <w:t>.</w:t>
      </w:r>
    </w:p>
    <w:p w14:paraId="6E1C31AC"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CD6DDCF" w14:textId="4AAA8BBE"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Milinković, Zoran, Slobodan Simović, Adriana Ljubojević, Jelena Jovanović, and Kristina Pantelić Babić. 2017. “Strategic Analysis of the External and Internal Environment of Sport Tourism at the ‘Banja Vrućica’ Spa.” </w:t>
      </w:r>
      <w:r w:rsidRPr="003830AB">
        <w:rPr>
          <w:rFonts w:ascii="Times New Roman" w:hAnsi="Times New Roman" w:cs="Times New Roman"/>
          <w:i/>
          <w:iCs/>
          <w:noProof/>
          <w:sz w:val="24"/>
          <w:szCs w:val="24"/>
        </w:rPr>
        <w:t>Polish Journal of Sport and Tourism</w:t>
      </w:r>
      <w:r w:rsidRPr="003830AB">
        <w:rPr>
          <w:rFonts w:ascii="Times New Roman" w:hAnsi="Times New Roman" w:cs="Times New Roman"/>
          <w:noProof/>
          <w:sz w:val="24"/>
          <w:szCs w:val="24"/>
        </w:rPr>
        <w:t xml:space="preserve"> 24(4):252–58.</w:t>
      </w:r>
    </w:p>
    <w:p w14:paraId="0BBFE665"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A0807E4" w14:textId="5BF67985"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Nugraha, Ugi, Moch Asmawi, Hidayat Humaid, and Firmansyah Dlis. 2020. “Sports Teacher Perception about Lake Sipin Sport Tourism Area in Jambi City.” </w:t>
      </w:r>
      <w:r w:rsidRPr="003830AB">
        <w:rPr>
          <w:rFonts w:ascii="Times New Roman" w:hAnsi="Times New Roman" w:cs="Times New Roman"/>
          <w:i/>
          <w:iCs/>
          <w:noProof/>
          <w:sz w:val="24"/>
          <w:szCs w:val="24"/>
        </w:rPr>
        <w:t>International Journal of Human Movement and Sports Sciences</w:t>
      </w:r>
      <w:r w:rsidRPr="003830AB">
        <w:rPr>
          <w:rFonts w:ascii="Times New Roman" w:hAnsi="Times New Roman" w:cs="Times New Roman"/>
          <w:noProof/>
          <w:sz w:val="24"/>
          <w:szCs w:val="24"/>
        </w:rPr>
        <w:t xml:space="preserve"> 8(4):103–9.</w:t>
      </w:r>
    </w:p>
    <w:p w14:paraId="19A0D270"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123B0CA" w14:textId="49B5D479"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Perna, Fernando, Maria João Custódio, and Vanessa Oliveira. 2019. “Local Communities and Sport Activities Expenditures and Image: Residents’ Role in Sustainable Tourism and Recreation.” </w:t>
      </w:r>
      <w:r w:rsidRPr="003830AB">
        <w:rPr>
          <w:rFonts w:ascii="Times New Roman" w:hAnsi="Times New Roman" w:cs="Times New Roman"/>
          <w:i/>
          <w:iCs/>
          <w:noProof/>
          <w:sz w:val="24"/>
          <w:szCs w:val="24"/>
        </w:rPr>
        <w:t>European Journal of Tourism, Hospitality and Recreation</w:t>
      </w:r>
      <w:r w:rsidRPr="003830AB">
        <w:rPr>
          <w:rFonts w:ascii="Times New Roman" w:hAnsi="Times New Roman" w:cs="Times New Roman"/>
          <w:noProof/>
          <w:sz w:val="24"/>
          <w:szCs w:val="24"/>
        </w:rPr>
        <w:t xml:space="preserve"> 9(1):49–59.</w:t>
      </w:r>
    </w:p>
    <w:p w14:paraId="5FA5123A"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141EBB4" w14:textId="5AB926F7"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Radicchi, Elena. 2013. “Tourism and Sport: Strategic Synergies to Enhance the Sustainable Development of a Local Context.” </w:t>
      </w:r>
      <w:r w:rsidRPr="003830AB">
        <w:rPr>
          <w:rFonts w:ascii="Times New Roman" w:hAnsi="Times New Roman" w:cs="Times New Roman"/>
          <w:i/>
          <w:iCs/>
          <w:noProof/>
          <w:sz w:val="24"/>
          <w:szCs w:val="24"/>
        </w:rPr>
        <w:t>Physical Culture and Sport. Studies and Research</w:t>
      </w:r>
      <w:r w:rsidRPr="003830AB">
        <w:rPr>
          <w:rFonts w:ascii="Times New Roman" w:hAnsi="Times New Roman" w:cs="Times New Roman"/>
          <w:noProof/>
          <w:sz w:val="24"/>
          <w:szCs w:val="24"/>
        </w:rPr>
        <w:t xml:space="preserve"> 57(1):44–57.</w:t>
      </w:r>
    </w:p>
    <w:p w14:paraId="0C18C127"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8FC4CAF" w14:textId="2CB6AC77"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Soares, Jorge, and Naidea Nunes. 2020. “ Levada Walks and Canyoning as Mountain Sport Products in Nature Tourism .” </w:t>
      </w:r>
      <w:r w:rsidRPr="003830AB">
        <w:rPr>
          <w:rFonts w:ascii="Times New Roman" w:hAnsi="Times New Roman" w:cs="Times New Roman"/>
          <w:i/>
          <w:iCs/>
          <w:noProof/>
          <w:sz w:val="24"/>
          <w:szCs w:val="24"/>
        </w:rPr>
        <w:t>European Journal of Tourism, Hospitality and Recreation</w:t>
      </w:r>
      <w:r w:rsidRPr="003830AB">
        <w:rPr>
          <w:rFonts w:ascii="Times New Roman" w:hAnsi="Times New Roman" w:cs="Times New Roman"/>
          <w:noProof/>
          <w:sz w:val="24"/>
          <w:szCs w:val="24"/>
        </w:rPr>
        <w:t xml:space="preserve"> 10(1):41–55.</w:t>
      </w:r>
    </w:p>
    <w:p w14:paraId="77032D04"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2168574" w14:textId="4FE2DFD9"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Sukarmin, Yustinus, and Japhet Ndayisenga. 2020. “Evaluation of Burundi Physical Education Teachers, Coaches, and Athletes’ Sport Nutrition, Massage, and Physiotherapeutic Exercises Knowledge.” </w:t>
      </w:r>
      <w:r w:rsidRPr="003830AB">
        <w:rPr>
          <w:rFonts w:ascii="Times New Roman" w:hAnsi="Times New Roman" w:cs="Times New Roman"/>
          <w:i/>
          <w:iCs/>
          <w:noProof/>
          <w:sz w:val="24"/>
          <w:szCs w:val="24"/>
        </w:rPr>
        <w:t>International Journal of Human Movement and Sports Sciences</w:t>
      </w:r>
      <w:r w:rsidRPr="003830AB">
        <w:rPr>
          <w:rFonts w:ascii="Times New Roman" w:hAnsi="Times New Roman" w:cs="Times New Roman"/>
          <w:noProof/>
          <w:sz w:val="24"/>
          <w:szCs w:val="24"/>
        </w:rPr>
        <w:t xml:space="preserve"> 8(4):154–59.</w:t>
      </w:r>
    </w:p>
    <w:p w14:paraId="4DB2692A"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50A8F9A" w14:textId="50794839" w:rsid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0AB">
        <w:rPr>
          <w:rFonts w:ascii="Times New Roman" w:hAnsi="Times New Roman" w:cs="Times New Roman"/>
          <w:noProof/>
          <w:sz w:val="24"/>
          <w:szCs w:val="24"/>
        </w:rPr>
        <w:t xml:space="preserve">Yamashita, Rei, and Kosuke Takata. 2020. “Relationship between Prior Knowledge, Destination Reputation, and Loyalty among Sport Tourists.” </w:t>
      </w:r>
      <w:r w:rsidRPr="003830AB">
        <w:rPr>
          <w:rFonts w:ascii="Times New Roman" w:hAnsi="Times New Roman" w:cs="Times New Roman"/>
          <w:i/>
          <w:iCs/>
          <w:noProof/>
          <w:sz w:val="24"/>
          <w:szCs w:val="24"/>
        </w:rPr>
        <w:t>Journal of Sport and Tourism</w:t>
      </w:r>
      <w:r w:rsidRPr="003830AB">
        <w:rPr>
          <w:rFonts w:ascii="Times New Roman" w:hAnsi="Times New Roman" w:cs="Times New Roman"/>
          <w:noProof/>
          <w:sz w:val="24"/>
          <w:szCs w:val="24"/>
        </w:rPr>
        <w:t xml:space="preserve"> 24(2):143–53.</w:t>
      </w:r>
    </w:p>
    <w:p w14:paraId="57D495FC" w14:textId="77777777" w:rsidR="00886E99" w:rsidRPr="003830AB" w:rsidRDefault="00886E99" w:rsidP="003830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33E654" w14:textId="77777777" w:rsidR="003830AB" w:rsidRPr="003830AB" w:rsidRDefault="003830AB" w:rsidP="003830A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830AB">
        <w:rPr>
          <w:rFonts w:ascii="Times New Roman" w:hAnsi="Times New Roman" w:cs="Times New Roman"/>
          <w:noProof/>
          <w:sz w:val="24"/>
          <w:szCs w:val="24"/>
        </w:rPr>
        <w:t xml:space="preserve">Yiannakis, Orphanos. 2010. “Past, Present and Future Perspective of Sport Tourism in Cyprus.” </w:t>
      </w:r>
      <w:r w:rsidRPr="003830AB">
        <w:rPr>
          <w:rFonts w:ascii="Times New Roman" w:hAnsi="Times New Roman" w:cs="Times New Roman"/>
          <w:i/>
          <w:iCs/>
          <w:noProof/>
          <w:sz w:val="24"/>
          <w:szCs w:val="24"/>
        </w:rPr>
        <w:t>Physical Culture and Sport. Studies and Research</w:t>
      </w:r>
      <w:r w:rsidRPr="003830AB">
        <w:rPr>
          <w:rFonts w:ascii="Times New Roman" w:hAnsi="Times New Roman" w:cs="Times New Roman"/>
          <w:noProof/>
          <w:sz w:val="24"/>
          <w:szCs w:val="24"/>
        </w:rPr>
        <w:t xml:space="preserve"> 46(1):268–75.</w:t>
      </w:r>
    </w:p>
    <w:p w14:paraId="7B3155E1" w14:textId="57D60B99" w:rsidR="0032715A" w:rsidRPr="00251CA9" w:rsidRDefault="0032715A" w:rsidP="003830AB">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Pr>
          <w:rFonts w:ascii="Times New Roman" w:hAnsi="Times New Roman" w:cs="Times New Roman"/>
          <w:iCs/>
          <w:sz w:val="24"/>
          <w:lang w:val="en-US"/>
        </w:rPr>
        <w:fldChar w:fldCharType="end"/>
      </w:r>
    </w:p>
    <w:sectPr w:rsidR="0032715A" w:rsidRPr="00251CA9" w:rsidSect="008D253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E42"/>
    <w:multiLevelType w:val="multilevel"/>
    <w:tmpl w:val="60A4D1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A85027"/>
    <w:multiLevelType w:val="hybridMultilevel"/>
    <w:tmpl w:val="4446A686"/>
    <w:lvl w:ilvl="0" w:tplc="6838B0D4">
      <w:start w:val="4"/>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8CE303A"/>
    <w:multiLevelType w:val="hybridMultilevel"/>
    <w:tmpl w:val="8D1263C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D57DFC"/>
    <w:multiLevelType w:val="hybridMultilevel"/>
    <w:tmpl w:val="5E3A297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9614FB6"/>
    <w:multiLevelType w:val="hybridMultilevel"/>
    <w:tmpl w:val="66FC72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CC90036"/>
    <w:multiLevelType w:val="multilevel"/>
    <w:tmpl w:val="53D22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41"/>
    <w:rsid w:val="000B7FC2"/>
    <w:rsid w:val="00134A22"/>
    <w:rsid w:val="00203602"/>
    <w:rsid w:val="00230798"/>
    <w:rsid w:val="00251CA9"/>
    <w:rsid w:val="002B5879"/>
    <w:rsid w:val="002D0C6E"/>
    <w:rsid w:val="0032715A"/>
    <w:rsid w:val="0036241E"/>
    <w:rsid w:val="003830AB"/>
    <w:rsid w:val="003D388B"/>
    <w:rsid w:val="00471126"/>
    <w:rsid w:val="00544F23"/>
    <w:rsid w:val="00581854"/>
    <w:rsid w:val="005879B8"/>
    <w:rsid w:val="00634ACB"/>
    <w:rsid w:val="00676F83"/>
    <w:rsid w:val="006848D2"/>
    <w:rsid w:val="006D4C51"/>
    <w:rsid w:val="007447F0"/>
    <w:rsid w:val="007D4241"/>
    <w:rsid w:val="00886E99"/>
    <w:rsid w:val="008D253A"/>
    <w:rsid w:val="009666D8"/>
    <w:rsid w:val="00A4464F"/>
    <w:rsid w:val="00A459B2"/>
    <w:rsid w:val="00A51593"/>
    <w:rsid w:val="00AC6D14"/>
    <w:rsid w:val="00B511C7"/>
    <w:rsid w:val="00B90623"/>
    <w:rsid w:val="00BF64E8"/>
    <w:rsid w:val="00C27A05"/>
    <w:rsid w:val="00D12BE6"/>
    <w:rsid w:val="00D7739D"/>
    <w:rsid w:val="00DA5D7E"/>
    <w:rsid w:val="00DF4869"/>
    <w:rsid w:val="00E25271"/>
    <w:rsid w:val="00F210F0"/>
    <w:rsid w:val="00F46271"/>
    <w:rsid w:val="00F52C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F9EB"/>
  <w15:chartTrackingRefBased/>
  <w15:docId w15:val="{1D41F563-538B-4DF0-A1B4-C936775D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2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51"/>
    <w:pPr>
      <w:ind w:left="720"/>
      <w:contextualSpacing/>
    </w:pPr>
  </w:style>
  <w:style w:type="table" w:styleId="TableGrid">
    <w:name w:val="Table Grid"/>
    <w:basedOn w:val="TableNormal"/>
    <w:uiPriority w:val="39"/>
    <w:rsid w:val="00F4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15A"/>
    <w:rPr>
      <w:color w:val="0563C1" w:themeColor="hyperlink"/>
      <w:u w:val="single"/>
    </w:rPr>
  </w:style>
  <w:style w:type="character" w:styleId="UnresolvedMention">
    <w:name w:val="Unresolved Mention"/>
    <w:basedOn w:val="DefaultParagraphFont"/>
    <w:uiPriority w:val="99"/>
    <w:semiHidden/>
    <w:unhideWhenUsed/>
    <w:rsid w:val="00DA5D7E"/>
    <w:rPr>
      <w:color w:val="605E5C"/>
      <w:shd w:val="clear" w:color="auto" w:fill="E1DFDD"/>
    </w:rPr>
  </w:style>
  <w:style w:type="character" w:customStyle="1" w:styleId="Heading1Char">
    <w:name w:val="Heading 1 Char"/>
    <w:basedOn w:val="DefaultParagraphFont"/>
    <w:link w:val="Heading1"/>
    <w:uiPriority w:val="9"/>
    <w:rsid w:val="00D12BE6"/>
    <w:rPr>
      <w:rFonts w:ascii="Times New Roman" w:eastAsia="Times New Roman" w:hAnsi="Times New Roman" w:cs="Times New Roman"/>
      <w:b/>
      <w:bCs/>
      <w:kern w:val="36"/>
      <w:sz w:val="48"/>
      <w:szCs w:val="4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wolter@unj.ac.id" TargetMode="External"/><Relationship Id="rId3" Type="http://schemas.openxmlformats.org/officeDocument/2006/relationships/styles" Target="styles.xml"/><Relationship Id="rId7" Type="http://schemas.openxmlformats.org/officeDocument/2006/relationships/hyperlink" Target="mailto:james.tangkudung@unj.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bert.wolter@unj.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AD1-DD65-42F2-B92E-7D0B07DF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13193</Words>
  <Characters>75201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 velyan</dc:creator>
  <cp:keywords/>
  <dc:description/>
  <cp:lastModifiedBy>yafi velyan</cp:lastModifiedBy>
  <cp:revision>5</cp:revision>
  <dcterms:created xsi:type="dcterms:W3CDTF">2021-06-03T18:28:00Z</dcterms:created>
  <dcterms:modified xsi:type="dcterms:W3CDTF">2021-09-30T01:58:00Z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3cae8af1-301d-39e1-9442-8ce1b8b284d6</vt:lpwstr>
  </property>
</Properties>
</file>