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4D97F" w14:textId="68BF5369" w:rsidR="00A82BAD" w:rsidRDefault="000E3C4D" w:rsidP="00D0399F">
      <w:pPr>
        <w:spacing w:after="0" w:line="240" w:lineRule="auto"/>
        <w:jc w:val="center"/>
        <w:rPr>
          <w:rFonts w:ascii="Times New Roman" w:hAnsi="Times New Roman" w:cs="Times New Roman"/>
          <w:b/>
          <w:bCs/>
          <w:sz w:val="24"/>
          <w:szCs w:val="24"/>
        </w:rPr>
      </w:pPr>
      <w:r w:rsidRPr="000E3C4D">
        <w:rPr>
          <w:rFonts w:ascii="Times New Roman" w:hAnsi="Times New Roman" w:cs="Times New Roman"/>
          <w:b/>
          <w:bCs/>
          <w:sz w:val="24"/>
          <w:szCs w:val="24"/>
        </w:rPr>
        <w:t>Validitas Tes Kecemasan Kompetisi Olahraga Untuk Atlet Tinju Amatir</w:t>
      </w:r>
    </w:p>
    <w:p w14:paraId="1DA5DD0F" w14:textId="77777777" w:rsidR="00D0399F" w:rsidRDefault="00D0399F" w:rsidP="00D0399F">
      <w:pPr>
        <w:spacing w:after="0" w:line="240" w:lineRule="auto"/>
        <w:jc w:val="center"/>
        <w:rPr>
          <w:rFonts w:ascii="Times New Roman" w:hAnsi="Times New Roman" w:cs="Times New Roman"/>
          <w:sz w:val="24"/>
          <w:szCs w:val="24"/>
        </w:rPr>
      </w:pPr>
    </w:p>
    <w:p w14:paraId="1BA191CD" w14:textId="48C08B1E" w:rsidR="00663C88" w:rsidRDefault="00663C88" w:rsidP="00D0399F">
      <w:pPr>
        <w:spacing w:after="0" w:line="240" w:lineRule="auto"/>
        <w:jc w:val="center"/>
        <w:rPr>
          <w:rFonts w:ascii="Times New Roman" w:hAnsi="Times New Roman" w:cs="Times New Roman"/>
          <w:sz w:val="24"/>
          <w:szCs w:val="24"/>
          <w:vertAlign w:val="superscript"/>
        </w:rPr>
      </w:pPr>
      <w:r w:rsidRPr="00663C88">
        <w:rPr>
          <w:rFonts w:ascii="Times New Roman" w:hAnsi="Times New Roman" w:cs="Times New Roman"/>
          <w:sz w:val="24"/>
          <w:szCs w:val="24"/>
        </w:rPr>
        <w:t>Trisnar Adi Prabowo</w:t>
      </w:r>
      <w:r w:rsidRPr="00663C88">
        <w:rPr>
          <w:rFonts w:ascii="Times New Roman" w:hAnsi="Times New Roman" w:cs="Times New Roman"/>
          <w:sz w:val="24"/>
          <w:szCs w:val="24"/>
          <w:vertAlign w:val="superscript"/>
        </w:rPr>
        <w:t>1</w:t>
      </w:r>
      <w:r w:rsidRPr="00663C88">
        <w:rPr>
          <w:rFonts w:ascii="Times New Roman" w:hAnsi="Times New Roman" w:cs="Times New Roman"/>
          <w:sz w:val="24"/>
          <w:szCs w:val="24"/>
        </w:rPr>
        <w:t>, Tomoliyus</w:t>
      </w:r>
      <w:r w:rsidRPr="00663C88">
        <w:rPr>
          <w:rFonts w:ascii="Times New Roman" w:hAnsi="Times New Roman" w:cs="Times New Roman"/>
          <w:sz w:val="24"/>
          <w:szCs w:val="24"/>
          <w:vertAlign w:val="superscript"/>
        </w:rPr>
        <w:t>2</w:t>
      </w:r>
      <w:r w:rsidRPr="00663C88">
        <w:rPr>
          <w:rFonts w:ascii="Times New Roman" w:hAnsi="Times New Roman" w:cs="Times New Roman"/>
          <w:sz w:val="24"/>
          <w:szCs w:val="24"/>
        </w:rPr>
        <w:t>, Fauzi</w:t>
      </w:r>
      <w:r w:rsidRPr="00663C88">
        <w:rPr>
          <w:rFonts w:ascii="Times New Roman" w:hAnsi="Times New Roman" w:cs="Times New Roman"/>
          <w:sz w:val="24"/>
          <w:szCs w:val="24"/>
          <w:vertAlign w:val="superscript"/>
        </w:rPr>
        <w:t>3</w:t>
      </w:r>
    </w:p>
    <w:p w14:paraId="19861D36" w14:textId="77777777" w:rsidR="00663C88" w:rsidRPr="00663C88" w:rsidRDefault="00663C88" w:rsidP="00D0399F">
      <w:pPr>
        <w:spacing w:after="0" w:line="240" w:lineRule="auto"/>
        <w:jc w:val="center"/>
        <w:rPr>
          <w:rFonts w:ascii="Times New Roman" w:hAnsi="Times New Roman" w:cs="Times New Roman"/>
          <w:sz w:val="24"/>
          <w:szCs w:val="24"/>
        </w:rPr>
      </w:pPr>
    </w:p>
    <w:p w14:paraId="2F3121A8" w14:textId="016B4D8A" w:rsidR="000E3C4D" w:rsidRPr="00663C88" w:rsidRDefault="00663C88" w:rsidP="00D0399F">
      <w:pPr>
        <w:spacing w:after="0" w:line="240" w:lineRule="auto"/>
        <w:jc w:val="center"/>
        <w:rPr>
          <w:rFonts w:ascii="Times New Roman" w:hAnsi="Times New Roman" w:cs="Times New Roman"/>
          <w:sz w:val="24"/>
          <w:szCs w:val="24"/>
        </w:rPr>
      </w:pPr>
      <w:r w:rsidRPr="00663C88">
        <w:rPr>
          <w:rFonts w:ascii="Times New Roman" w:hAnsi="Times New Roman" w:cs="Times New Roman"/>
          <w:sz w:val="24"/>
          <w:szCs w:val="24"/>
          <w:vertAlign w:val="superscript"/>
        </w:rPr>
        <w:t>1</w:t>
      </w:r>
      <w:proofErr w:type="gramStart"/>
      <w:r w:rsidR="00D0399F">
        <w:rPr>
          <w:rFonts w:ascii="Times New Roman" w:hAnsi="Times New Roman" w:cs="Times New Roman"/>
          <w:sz w:val="24"/>
          <w:szCs w:val="24"/>
          <w:vertAlign w:val="superscript"/>
        </w:rPr>
        <w:t>,2,3</w:t>
      </w:r>
      <w:r w:rsidRPr="00663C88">
        <w:rPr>
          <w:rFonts w:ascii="Times New Roman" w:hAnsi="Times New Roman" w:cs="Times New Roman"/>
          <w:sz w:val="24"/>
          <w:szCs w:val="24"/>
        </w:rPr>
        <w:t>Fakultas</w:t>
      </w:r>
      <w:proofErr w:type="gramEnd"/>
      <w:r w:rsidRPr="00663C88">
        <w:rPr>
          <w:rFonts w:ascii="Times New Roman" w:hAnsi="Times New Roman" w:cs="Times New Roman"/>
          <w:sz w:val="24"/>
          <w:szCs w:val="24"/>
        </w:rPr>
        <w:t xml:space="preserve"> Ilmu Olahraga, Universitas Negeri Yogyakarta</w:t>
      </w:r>
    </w:p>
    <w:p w14:paraId="0AC790A1" w14:textId="2DD67CFF" w:rsidR="000E3C4D" w:rsidRDefault="00663C88" w:rsidP="00D0399F">
      <w:pPr>
        <w:spacing w:after="0" w:line="240" w:lineRule="auto"/>
        <w:jc w:val="center"/>
        <w:rPr>
          <w:rFonts w:ascii="Times New Roman" w:hAnsi="Times New Roman" w:cs="Times New Roman"/>
          <w:sz w:val="24"/>
          <w:szCs w:val="24"/>
        </w:rPr>
      </w:pPr>
      <w:r w:rsidRPr="00663C88">
        <w:rPr>
          <w:rFonts w:ascii="Times New Roman" w:hAnsi="Times New Roman" w:cs="Times New Roman"/>
          <w:sz w:val="24"/>
          <w:szCs w:val="24"/>
        </w:rPr>
        <w:t xml:space="preserve">Tomoliyus: </w:t>
      </w:r>
      <w:hyperlink r:id="rId5" w:history="1">
        <w:r w:rsidRPr="00E46B2D">
          <w:rPr>
            <w:rStyle w:val="Hyperlink"/>
            <w:rFonts w:ascii="Times New Roman" w:hAnsi="Times New Roman" w:cs="Times New Roman"/>
            <w:sz w:val="24"/>
            <w:szCs w:val="24"/>
          </w:rPr>
          <w:t>tomoliyus@uny.ac.id</w:t>
        </w:r>
      </w:hyperlink>
    </w:p>
    <w:p w14:paraId="06ADD4C1" w14:textId="0C8A513F" w:rsidR="00663C88" w:rsidRPr="00663C88" w:rsidRDefault="00663C88" w:rsidP="00D03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Fauzi: </w:t>
      </w:r>
      <w:hyperlink r:id="rId6" w:history="1">
        <w:r w:rsidRPr="00E46B2D">
          <w:rPr>
            <w:rStyle w:val="Hyperlink"/>
            <w:rFonts w:ascii="Times New Roman" w:hAnsi="Times New Roman" w:cs="Times New Roman"/>
            <w:sz w:val="24"/>
            <w:szCs w:val="24"/>
          </w:rPr>
          <w:t>fauzi@uny.ac.id</w:t>
        </w:r>
      </w:hyperlink>
    </w:p>
    <w:p w14:paraId="2440F4BF" w14:textId="77777777" w:rsidR="00D0399F" w:rsidRDefault="00D0399F" w:rsidP="00D0399F">
      <w:pPr>
        <w:spacing w:after="0" w:line="240" w:lineRule="auto"/>
        <w:jc w:val="center"/>
        <w:rPr>
          <w:rFonts w:ascii="Times New Roman" w:hAnsi="Times New Roman" w:cs="Times New Roman"/>
          <w:sz w:val="24"/>
          <w:szCs w:val="24"/>
        </w:rPr>
      </w:pPr>
    </w:p>
    <w:p w14:paraId="73423632" w14:textId="4E260956" w:rsidR="00D0399F" w:rsidRDefault="00D0399F" w:rsidP="00D03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Corresponding author: </w:t>
      </w:r>
      <w:hyperlink r:id="rId7" w:history="1">
        <w:r w:rsidRPr="00E46B2D">
          <w:rPr>
            <w:rStyle w:val="Hyperlink"/>
            <w:rFonts w:ascii="Times New Roman" w:hAnsi="Times New Roman" w:cs="Times New Roman"/>
            <w:sz w:val="24"/>
            <w:szCs w:val="24"/>
          </w:rPr>
          <w:t>trisnaradi.2020@student.uny.ac.id</w:t>
        </w:r>
      </w:hyperlink>
    </w:p>
    <w:p w14:paraId="215D3487" w14:textId="77777777" w:rsidR="00D0399F" w:rsidRDefault="00D0399F" w:rsidP="000E3C4D">
      <w:pPr>
        <w:spacing w:after="0" w:line="360" w:lineRule="auto"/>
        <w:rPr>
          <w:rFonts w:ascii="Times New Roman" w:hAnsi="Times New Roman" w:cs="Times New Roman"/>
          <w:b/>
          <w:bCs/>
          <w:sz w:val="28"/>
          <w:szCs w:val="28"/>
        </w:rPr>
      </w:pPr>
    </w:p>
    <w:p w14:paraId="2DF828F8" w14:textId="315B9483" w:rsidR="000E3C4D" w:rsidRPr="005D6EFE" w:rsidRDefault="000E3C4D" w:rsidP="000E3C4D">
      <w:pPr>
        <w:spacing w:after="0" w:line="360" w:lineRule="auto"/>
        <w:rPr>
          <w:rFonts w:ascii="Times New Roman" w:hAnsi="Times New Roman" w:cs="Times New Roman"/>
          <w:b/>
          <w:bCs/>
          <w:sz w:val="28"/>
          <w:szCs w:val="28"/>
        </w:rPr>
      </w:pPr>
      <w:r w:rsidRPr="005D6EFE">
        <w:rPr>
          <w:rFonts w:ascii="Times New Roman" w:hAnsi="Times New Roman" w:cs="Times New Roman"/>
          <w:b/>
          <w:bCs/>
          <w:sz w:val="28"/>
          <w:szCs w:val="28"/>
        </w:rPr>
        <w:t>Abstrak</w:t>
      </w:r>
    </w:p>
    <w:p w14:paraId="7CF5A7E7" w14:textId="6DB587AA" w:rsidR="00592060" w:rsidRPr="00AE4C52" w:rsidRDefault="00592060" w:rsidP="00592060">
      <w:pPr>
        <w:spacing w:after="0" w:line="360" w:lineRule="auto"/>
        <w:jc w:val="both"/>
        <w:rPr>
          <w:rFonts w:ascii="Times New Roman" w:hAnsi="Times New Roman" w:cs="Times New Roman"/>
          <w:sz w:val="24"/>
          <w:szCs w:val="24"/>
        </w:rPr>
      </w:pPr>
      <w:r w:rsidRPr="00AE4C52">
        <w:rPr>
          <w:rFonts w:ascii="Times New Roman" w:hAnsi="Times New Roman" w:cs="Times New Roman"/>
          <w:sz w:val="24"/>
          <w:szCs w:val="24"/>
        </w:rPr>
        <w:t>Kecemasan merupakan gejala normal yang timbul pada atlet sebelum pertandingan</w:t>
      </w:r>
      <w:r w:rsidR="00AE4C52">
        <w:rPr>
          <w:rFonts w:ascii="Times New Roman" w:hAnsi="Times New Roman" w:cs="Times New Roman"/>
          <w:sz w:val="24"/>
          <w:szCs w:val="24"/>
        </w:rPr>
        <w:t>, salah satu olahraga yang berpengaruh dalam kecemasan yaitu tinju</w:t>
      </w:r>
      <w:r w:rsidRPr="00AE4C52">
        <w:rPr>
          <w:rFonts w:ascii="Times New Roman" w:hAnsi="Times New Roman" w:cs="Times New Roman"/>
          <w:sz w:val="24"/>
          <w:szCs w:val="24"/>
        </w:rPr>
        <w:t>.</w:t>
      </w:r>
      <w:r w:rsidR="00AE4C52">
        <w:rPr>
          <w:rFonts w:ascii="Times New Roman" w:hAnsi="Times New Roman" w:cs="Times New Roman"/>
          <w:sz w:val="24"/>
          <w:szCs w:val="24"/>
        </w:rPr>
        <w:t xml:space="preserve"> </w:t>
      </w:r>
      <w:r w:rsidR="00AE4C52" w:rsidRPr="00AE4C52">
        <w:rPr>
          <w:rFonts w:ascii="Times New Roman" w:hAnsi="Times New Roman" w:cs="Times New Roman"/>
          <w:sz w:val="24"/>
          <w:szCs w:val="24"/>
        </w:rPr>
        <w:t>Tujuan dari penelitian adalah untuk mengembangkan tes kecemasan</w:t>
      </w:r>
      <w:r w:rsidR="00AE4C52">
        <w:rPr>
          <w:rFonts w:ascii="Times New Roman" w:hAnsi="Times New Roman" w:cs="Times New Roman"/>
          <w:sz w:val="24"/>
          <w:szCs w:val="24"/>
        </w:rPr>
        <w:t xml:space="preserve"> kompetisi olahraga</w:t>
      </w:r>
      <w:r w:rsidR="00AE4C52" w:rsidRPr="00AE4C52">
        <w:rPr>
          <w:rFonts w:ascii="Times New Roman" w:hAnsi="Times New Roman" w:cs="Times New Roman"/>
          <w:sz w:val="24"/>
          <w:szCs w:val="24"/>
        </w:rPr>
        <w:t xml:space="preserve"> untuk atlet tinju amatir</w:t>
      </w:r>
      <w:r w:rsidR="00AE4C52">
        <w:rPr>
          <w:rFonts w:ascii="Times New Roman" w:hAnsi="Times New Roman" w:cs="Times New Roman"/>
          <w:sz w:val="24"/>
          <w:szCs w:val="24"/>
        </w:rPr>
        <w:t xml:space="preserve">. </w:t>
      </w:r>
      <w:r w:rsidR="00AE4C52" w:rsidRPr="00AE4C52">
        <w:rPr>
          <w:rFonts w:ascii="Times New Roman" w:hAnsi="Times New Roman" w:cs="Times New Roman"/>
          <w:sz w:val="24"/>
          <w:szCs w:val="24"/>
        </w:rPr>
        <w:t>Metode penelitian ini menggunakan metode campuran dengan mengg</w:t>
      </w:r>
      <w:r w:rsidR="00AE4C52">
        <w:rPr>
          <w:rFonts w:ascii="Times New Roman" w:hAnsi="Times New Roman" w:cs="Times New Roman"/>
          <w:sz w:val="24"/>
          <w:szCs w:val="24"/>
        </w:rPr>
        <w:t>a</w:t>
      </w:r>
      <w:r w:rsidR="00AE4C52" w:rsidRPr="00AE4C52">
        <w:rPr>
          <w:rFonts w:ascii="Times New Roman" w:hAnsi="Times New Roman" w:cs="Times New Roman"/>
          <w:sz w:val="24"/>
          <w:szCs w:val="24"/>
        </w:rPr>
        <w:t xml:space="preserve">bungkan pendekatan kuantitatif dan kualitatif untuk mengumpulkan data yang valid dan lengkap. Peserta dari penelitian ini adalah 20 ahli. Para ahli memiliki kualifiaksi 3 dosen ahli psikologi olahraga, </w:t>
      </w:r>
      <w:proofErr w:type="gramStart"/>
      <w:r w:rsidR="00AE4C52" w:rsidRPr="00AE4C52">
        <w:rPr>
          <w:rFonts w:ascii="Times New Roman" w:hAnsi="Times New Roman" w:cs="Times New Roman"/>
          <w:sz w:val="24"/>
          <w:szCs w:val="24"/>
        </w:rPr>
        <w:t>7 pelatih</w:t>
      </w:r>
      <w:proofErr w:type="gramEnd"/>
      <w:r w:rsidR="00AE4C52" w:rsidRPr="00AE4C52">
        <w:rPr>
          <w:rFonts w:ascii="Times New Roman" w:hAnsi="Times New Roman" w:cs="Times New Roman"/>
          <w:sz w:val="24"/>
          <w:szCs w:val="24"/>
        </w:rPr>
        <w:t xml:space="preserve"> tinju bersetifikat nasional serta memiliki ijazah </w:t>
      </w:r>
      <w:r w:rsidR="00AE4C52" w:rsidRPr="00AE4C52">
        <w:rPr>
          <w:rFonts w:ascii="Times New Roman" w:hAnsi="Times New Roman" w:cs="Times New Roman"/>
          <w:i/>
          <w:iCs/>
          <w:sz w:val="24"/>
          <w:szCs w:val="24"/>
        </w:rPr>
        <w:t xml:space="preserve">master of sport science, </w:t>
      </w:r>
      <w:r w:rsidR="00AE4C52" w:rsidRPr="00AE4C52">
        <w:rPr>
          <w:rFonts w:ascii="Times New Roman" w:hAnsi="Times New Roman" w:cs="Times New Roman"/>
          <w:sz w:val="24"/>
          <w:szCs w:val="24"/>
        </w:rPr>
        <w:t>dan 10 pelatih tinju bersetifikat nasional.</w:t>
      </w:r>
      <w:r w:rsidR="00AE4C52">
        <w:rPr>
          <w:rFonts w:ascii="Times New Roman" w:hAnsi="Times New Roman" w:cs="Times New Roman"/>
          <w:sz w:val="24"/>
          <w:szCs w:val="24"/>
        </w:rPr>
        <w:t xml:space="preserve"> </w:t>
      </w:r>
      <w:r w:rsidR="00AE4C52" w:rsidRPr="00AE4C52">
        <w:rPr>
          <w:rFonts w:ascii="Times New Roman" w:hAnsi="Times New Roman" w:cs="Times New Roman"/>
          <w:sz w:val="24"/>
          <w:szCs w:val="24"/>
        </w:rPr>
        <w:t>Uji validitas ini menggunakan</w:t>
      </w:r>
      <w:r w:rsidR="00AE4C52">
        <w:rPr>
          <w:rFonts w:ascii="Times New Roman" w:hAnsi="Times New Roman" w:cs="Times New Roman"/>
          <w:sz w:val="24"/>
          <w:szCs w:val="24"/>
        </w:rPr>
        <w:t xml:space="preserve"> rumus Aiken’ V dengan</w:t>
      </w:r>
      <w:r w:rsidR="00AE4C52" w:rsidRPr="00AE4C52">
        <w:rPr>
          <w:rFonts w:ascii="Times New Roman" w:hAnsi="Times New Roman" w:cs="Times New Roman"/>
          <w:sz w:val="24"/>
          <w:szCs w:val="24"/>
        </w:rPr>
        <w:t xml:space="preserve"> teknik </w:t>
      </w:r>
      <w:proofErr w:type="gramStart"/>
      <w:r w:rsidR="00AE4C52" w:rsidRPr="00AE4C52">
        <w:rPr>
          <w:rFonts w:ascii="Times New Roman" w:hAnsi="Times New Roman" w:cs="Times New Roman"/>
          <w:sz w:val="24"/>
          <w:szCs w:val="24"/>
        </w:rPr>
        <w:t>delphi</w:t>
      </w:r>
      <w:proofErr w:type="gramEnd"/>
      <w:r w:rsidR="00AE4C52">
        <w:rPr>
          <w:rFonts w:ascii="Times New Roman" w:hAnsi="Times New Roman" w:cs="Times New Roman"/>
          <w:sz w:val="24"/>
          <w:szCs w:val="24"/>
        </w:rPr>
        <w:t xml:space="preserve">. </w:t>
      </w:r>
      <w:r w:rsidR="00AE4C52" w:rsidRPr="00AE4C52">
        <w:rPr>
          <w:rFonts w:ascii="Times New Roman" w:hAnsi="Times New Roman" w:cs="Times New Roman"/>
          <w:sz w:val="24"/>
          <w:szCs w:val="24"/>
        </w:rPr>
        <w:t xml:space="preserve">Dalam menilai, para ahli </w:t>
      </w:r>
      <w:r w:rsidR="00AE4C52">
        <w:rPr>
          <w:rFonts w:ascii="Times New Roman" w:hAnsi="Times New Roman" w:cs="Times New Roman"/>
          <w:sz w:val="24"/>
          <w:szCs w:val="24"/>
        </w:rPr>
        <w:t xml:space="preserve">diberikan lembar penilaian serta </w:t>
      </w:r>
      <w:r w:rsidR="00AE4C52" w:rsidRPr="00AE4C52">
        <w:rPr>
          <w:rFonts w:ascii="Times New Roman" w:hAnsi="Times New Roman" w:cs="Times New Roman"/>
          <w:sz w:val="24"/>
          <w:szCs w:val="24"/>
        </w:rPr>
        <w:t>menggunakan nilai skala yang mencakup beberapa nilai tertentu, nilai skala tersebut adalah: nilai 1 = tidak sesuai, nilai 2 = kurang sesuai, nilai 3 = sesuai, nilai 4 = sangat sesuai.</w:t>
      </w:r>
      <w:r w:rsidR="00AE4C52">
        <w:rPr>
          <w:rFonts w:ascii="Times New Roman" w:hAnsi="Times New Roman" w:cs="Times New Roman"/>
          <w:sz w:val="24"/>
          <w:szCs w:val="24"/>
        </w:rPr>
        <w:t xml:space="preserve"> </w:t>
      </w:r>
      <w:proofErr w:type="gramStart"/>
      <w:r w:rsidR="00AE4C52" w:rsidRPr="00AE4C52">
        <w:rPr>
          <w:rFonts w:ascii="Times New Roman" w:hAnsi="Times New Roman" w:cs="Times New Roman"/>
          <w:sz w:val="24"/>
          <w:szCs w:val="24"/>
        </w:rPr>
        <w:t>Dari hasil tersebut maka tes kecemasan kompetisi olahraga untuk olahraga tinju dari aspek (1) aspek definisi tes kecemasan kompetisi olahraga dengan kesesuian instrument memiliki nilai koefisisen V sebesar 0,950; (2) aspek kejelasan materi tentang kecemasan dengan kesesuian instrument memiliki nilai koefisisen V sebesar 0,783; (3) aspek kesesuaian pernyataan dengan kondisi kompetisi tinju amatir dengan kesesuian instrument memiliki nilai koefisisen V sebesar 0,750; (4) aspek kesesuian skor dengan kategori kecemasan dengan kesesuian instrument memiliki nilai koefisisen V sebesar 0,767; dan (5) aspek prosedur pengisian tes</w:t>
      </w:r>
      <w:r w:rsidR="00AE4C52" w:rsidRPr="00AE4C52">
        <w:rPr>
          <w:rFonts w:ascii="Times New Roman" w:hAnsi="Times New Roman" w:cs="Times New Roman"/>
          <w:b/>
          <w:bCs/>
          <w:i/>
          <w:iCs/>
          <w:sz w:val="24"/>
          <w:szCs w:val="24"/>
        </w:rPr>
        <w:t xml:space="preserve"> </w:t>
      </w:r>
      <w:r w:rsidR="00AE4C52" w:rsidRPr="00AE4C52">
        <w:rPr>
          <w:rFonts w:ascii="Times New Roman" w:hAnsi="Times New Roman" w:cs="Times New Roman"/>
          <w:sz w:val="24"/>
          <w:szCs w:val="24"/>
        </w:rPr>
        <w:t>dengan kesesuian instrument memiliki nilai koefisisen V sebesar</w:t>
      </w:r>
      <w:r w:rsidR="00AE4C52" w:rsidRPr="00AE4C52">
        <w:rPr>
          <w:rFonts w:ascii="Times New Roman" w:hAnsi="Times New Roman" w:cs="Times New Roman"/>
          <w:b/>
          <w:bCs/>
          <w:sz w:val="24"/>
          <w:szCs w:val="24"/>
        </w:rPr>
        <w:t xml:space="preserve"> </w:t>
      </w:r>
      <w:r w:rsidR="00AE4C52" w:rsidRPr="00AE4C52">
        <w:rPr>
          <w:rFonts w:ascii="Times New Roman" w:hAnsi="Times New Roman" w:cs="Times New Roman"/>
          <w:sz w:val="24"/>
          <w:szCs w:val="24"/>
        </w:rPr>
        <w:t>0,900</w:t>
      </w:r>
      <w:r w:rsidR="00AE4C52">
        <w:rPr>
          <w:rFonts w:ascii="Times New Roman" w:hAnsi="Times New Roman" w:cs="Times New Roman"/>
          <w:sz w:val="24"/>
          <w:szCs w:val="24"/>
        </w:rPr>
        <w:t>.</w:t>
      </w:r>
      <w:proofErr w:type="gramEnd"/>
      <w:r w:rsidR="00AE4C52">
        <w:rPr>
          <w:rFonts w:ascii="Times New Roman" w:hAnsi="Times New Roman" w:cs="Times New Roman"/>
          <w:sz w:val="24"/>
          <w:szCs w:val="24"/>
        </w:rPr>
        <w:t xml:space="preserve"> Karenanya tes kecemasan kompetisi olahraga untuk tinju amatir dinyatakan valid.</w:t>
      </w:r>
    </w:p>
    <w:p w14:paraId="20654777" w14:textId="766A4F6E" w:rsidR="000E3C4D" w:rsidRPr="000E3C4D" w:rsidRDefault="000E3C4D">
      <w:pPr>
        <w:rPr>
          <w:rFonts w:ascii="Times New Roman" w:hAnsi="Times New Roman" w:cs="Times New Roman"/>
          <w:b/>
          <w:bCs/>
          <w:sz w:val="24"/>
          <w:szCs w:val="24"/>
        </w:rPr>
      </w:pPr>
      <w:r w:rsidRPr="000E3C4D">
        <w:rPr>
          <w:rFonts w:ascii="Times New Roman" w:hAnsi="Times New Roman" w:cs="Times New Roman"/>
          <w:b/>
          <w:bCs/>
          <w:sz w:val="24"/>
          <w:szCs w:val="24"/>
        </w:rPr>
        <w:t>Kata kunci:</w:t>
      </w:r>
      <w:r w:rsidR="005D6EFE">
        <w:rPr>
          <w:rFonts w:ascii="Times New Roman" w:hAnsi="Times New Roman" w:cs="Times New Roman"/>
          <w:b/>
          <w:bCs/>
          <w:sz w:val="24"/>
          <w:szCs w:val="24"/>
        </w:rPr>
        <w:t xml:space="preserve"> </w:t>
      </w:r>
      <w:r w:rsidR="005D6EFE" w:rsidRPr="005D6EFE">
        <w:rPr>
          <w:rFonts w:ascii="Times New Roman" w:hAnsi="Times New Roman" w:cs="Times New Roman"/>
          <w:sz w:val="24"/>
          <w:szCs w:val="24"/>
        </w:rPr>
        <w:t>Tes kecemasan kompetisi olahraga, kecemasan tinju, tinju amatir</w:t>
      </w:r>
      <w:r w:rsidRPr="000E3C4D">
        <w:rPr>
          <w:rFonts w:ascii="Times New Roman" w:hAnsi="Times New Roman" w:cs="Times New Roman"/>
          <w:b/>
          <w:bCs/>
          <w:sz w:val="24"/>
          <w:szCs w:val="24"/>
        </w:rPr>
        <w:br w:type="page"/>
      </w:r>
    </w:p>
    <w:p w14:paraId="01DAF0BA" w14:textId="28A2AC93" w:rsidR="000E3C4D" w:rsidRPr="005D6EFE" w:rsidRDefault="000E3C4D" w:rsidP="000E3C4D">
      <w:pPr>
        <w:spacing w:after="0" w:line="360" w:lineRule="auto"/>
        <w:rPr>
          <w:rFonts w:ascii="Times New Roman" w:hAnsi="Times New Roman" w:cs="Times New Roman"/>
          <w:b/>
          <w:bCs/>
          <w:sz w:val="28"/>
          <w:szCs w:val="28"/>
        </w:rPr>
      </w:pPr>
      <w:r w:rsidRPr="005D6EFE">
        <w:rPr>
          <w:rFonts w:ascii="Times New Roman" w:hAnsi="Times New Roman" w:cs="Times New Roman"/>
          <w:b/>
          <w:bCs/>
          <w:sz w:val="28"/>
          <w:szCs w:val="28"/>
        </w:rPr>
        <w:lastRenderedPageBreak/>
        <w:t>Pendahuluan</w:t>
      </w:r>
    </w:p>
    <w:p w14:paraId="0C48AEC0" w14:textId="34950E59" w:rsidR="00890DEF" w:rsidRDefault="000E3C4D" w:rsidP="00390A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0A9E">
        <w:rPr>
          <w:rFonts w:ascii="Times New Roman" w:hAnsi="Times New Roman" w:cs="Times New Roman"/>
          <w:sz w:val="24"/>
          <w:szCs w:val="24"/>
        </w:rPr>
        <w:t xml:space="preserve">Kecemasan merupakan gejala normal yang timbul pada atlet sebelum pertandingan. </w:t>
      </w:r>
      <w:r w:rsidR="0074537C">
        <w:rPr>
          <w:rFonts w:ascii="Times New Roman" w:hAnsi="Times New Roman" w:cs="Times New Roman"/>
          <w:sz w:val="24"/>
          <w:szCs w:val="24"/>
        </w:rPr>
        <w:t xml:space="preserve">Atlet dapat mengalami kecemasan yaitu sebelum, saat pertandingan, </w:t>
      </w:r>
      <w:r w:rsidR="00890DEF">
        <w:rPr>
          <w:rFonts w:ascii="Times New Roman" w:hAnsi="Times New Roman" w:cs="Times New Roman"/>
          <w:sz w:val="24"/>
          <w:szCs w:val="24"/>
        </w:rPr>
        <w:t>atau</w:t>
      </w:r>
      <w:r w:rsidR="0074537C">
        <w:rPr>
          <w:rFonts w:ascii="Times New Roman" w:hAnsi="Times New Roman" w:cs="Times New Roman"/>
          <w:sz w:val="24"/>
          <w:szCs w:val="24"/>
        </w:rPr>
        <w:t xml:space="preserve"> sesudah pertandingan</w:t>
      </w:r>
      <w:r w:rsidR="00886FC5">
        <w:rPr>
          <w:rFonts w:ascii="Times New Roman" w:hAnsi="Times New Roman" w:cs="Times New Roman"/>
          <w:sz w:val="24"/>
          <w:szCs w:val="24"/>
        </w:rPr>
        <w:t xml:space="preserve">  </w:t>
      </w:r>
      <w:r w:rsidR="00886FC5">
        <w:rPr>
          <w:rFonts w:ascii="Times New Roman" w:hAnsi="Times New Roman" w:cs="Times New Roman"/>
          <w:sz w:val="24"/>
          <w:szCs w:val="24"/>
        </w:rPr>
        <w:fldChar w:fldCharType="begin" w:fldLock="1"/>
      </w:r>
      <w:r w:rsidR="00D32A4E">
        <w:rPr>
          <w:rFonts w:ascii="Times New Roman" w:hAnsi="Times New Roman" w:cs="Times New Roman"/>
          <w:sz w:val="24"/>
          <w:szCs w:val="24"/>
        </w:rPr>
        <w:instrText>ADDIN CSL_CITATION {"citationItems":[{"id":"ITEM-1","itemData":{"DOI":"10.25299/sportarea.2021.vol6(3).6569","ISSN":"2527-760X","abstract":"Anxiety is believed to be an important psychological dimension in determining the outcome of sport matches. However, studies examining this aspect of Papuan elite athletes have never been conducted. Therefor, this study aims to reveal the differences in the anxiety amidst the Papuan elite athletes in terms of sport and gender. Furthermore, the comparative research method used involves six sports with different characteristics, namely game, martial arts, and accuracy. Subsequently, a total of 100 athletes in the PON XX preparation training camp are involved, with about 39 in the game (M= 19, F= 20), 32 in martial arts (M= 18, F= 14), and 31 in the accuracy sport (L = 14 P = 17). Furthermore, the Sport Anxiety Scale-2 (SAS-2) is used as an instrument for data collection on athlete's anxiety. Research data collection is carried out during the COVID-19 pandemic, so that the distribution of research instruments is carried out online using the google form. The research data are analyzed using descriptive and ANOVA techniques using the IBM SPSS program version 26. The results show that (1) there is no difference in anxiety between athletes in the sport of games, martial arts, and accuracy, (2) there is no difference in anxiety between male and female athletes. Although there is no difference, the anxiety that existed in athletes, especially at low and high levels, they need attention from the coach.","author":[{"dropping-particle":"","family":"Mangolo","given":"Ewendi M","non-dropping-particle":"","parse-names":false,"suffix":""},{"dropping-particle":"","family":"Guntoro","given":"Tri Setyo","non-dropping-particle":"","parse-names":false,"suffix":""},{"dropping-particle":"","family":"Kurdi","given":"","non-dropping-particle":"","parse-names":false,"suffix":""},{"dropping-particle":"","family":"Putra","given":"Miftah Faris Prima","non-dropping-particle":"","parse-names":false,"suffix":""}],"container-title":"Journal Sport Area","id":"ITEM-1","issue":"3","issued":{"date-parts":[["2021","8","27"]]},"page":"296-303","publisher":"UIR Press","title":"The differences in Papuan elite athletes in the anxiety perspective","type":"article-journal","volume":"6"},"uris":["http://www.mendeley.com/documents/?uuid=8e708c16-8900-307f-a7c1-55781a65592a"]}],"mendeley":{"formattedCitation":"(Mangolo et al., 2021)","plainTextFormattedCitation":"(Mangolo et al., 2021)","previouslyFormattedCitation":"(Mangolo et al., 2021)"},"properties":{"noteIndex":0},"schema":"https://github.com/citation-style-language/schema/raw/master/csl-citation.json"}</w:instrText>
      </w:r>
      <w:r w:rsidR="00886FC5">
        <w:rPr>
          <w:rFonts w:ascii="Times New Roman" w:hAnsi="Times New Roman" w:cs="Times New Roman"/>
          <w:sz w:val="24"/>
          <w:szCs w:val="24"/>
        </w:rPr>
        <w:fldChar w:fldCharType="separate"/>
      </w:r>
      <w:r w:rsidR="00886FC5" w:rsidRPr="00886FC5">
        <w:rPr>
          <w:rFonts w:ascii="Times New Roman" w:hAnsi="Times New Roman" w:cs="Times New Roman"/>
          <w:noProof/>
          <w:sz w:val="24"/>
          <w:szCs w:val="24"/>
        </w:rPr>
        <w:t>(Mangolo et al., 2021)</w:t>
      </w:r>
      <w:r w:rsidR="00886FC5">
        <w:rPr>
          <w:rFonts w:ascii="Times New Roman" w:hAnsi="Times New Roman" w:cs="Times New Roman"/>
          <w:sz w:val="24"/>
          <w:szCs w:val="24"/>
        </w:rPr>
        <w:fldChar w:fldCharType="end"/>
      </w:r>
      <w:r w:rsidR="00886FC5">
        <w:rPr>
          <w:rFonts w:ascii="Times New Roman" w:hAnsi="Times New Roman" w:cs="Times New Roman"/>
          <w:sz w:val="24"/>
          <w:szCs w:val="24"/>
        </w:rPr>
        <w:t xml:space="preserve"> &amp; </w:t>
      </w:r>
      <w:r w:rsidR="00886FC5">
        <w:rPr>
          <w:rFonts w:ascii="Times New Roman" w:hAnsi="Times New Roman" w:cs="Times New Roman"/>
          <w:sz w:val="24"/>
          <w:szCs w:val="24"/>
        </w:rPr>
        <w:fldChar w:fldCharType="begin" w:fldLock="1"/>
      </w:r>
      <w:r w:rsidR="00886FC5">
        <w:rPr>
          <w:rFonts w:ascii="Times New Roman" w:hAnsi="Times New Roman" w:cs="Times New Roman"/>
          <w:sz w:val="24"/>
          <w:szCs w:val="24"/>
        </w:rPr>
        <w:instrText>ADDIN CSL_CITATION {"citationItems":[{"id":"ITEM-1","itemData":{"ISSN":"19885636","abstract":"This article analyzes the mental state data of athletes, and concludes that depression has a strong correlation with mental states such as potential risk of suicide and anxiety. Static features include some basic attributes of athletes, which are related to depression through hypothesis testing and regression analysis. Dynamic features are constructed from the mental state data generated by athletes on the playing field, which can represent athletes' consumption related to changes in athletes' behavior. This paper analyzes the principle of the interactive multi-model algorithm in more detail, and solves the problem of the uncertainty of the target athlete's mental state measurement points and the target athlete's mental state. Aiming at the problem of the target athlete's mental state loss during the evaluation process, the expanded correlation gate is applied to this algorithm. When the target athlete's mental state is manoeuvring and no effective measurement can be detected in the correlation gate, the correlation gate gradually expands. At the same time, in order to reduce the computational complexity of the new algorithm as much as possible, the pre-defined sampling interval method is used to adaptively adjust the evaluation sampling period to balance the judgment accuracy of the athlete's mental state. The results of the study show that the self-confidence of each athlete representative team is generally higher, which is basically above the average level. Only a few teams have not reached the average level of self-confidence. No difference is found in the self-confidence subscale between men and women's volleyball teams. In the individual failure anxiety subscale, the top three teams are all lower than the overall average, and the individual failure anxiety of other athlete teams is higher. Physical anxiety levels of the top three teams are below the overall average level, and the level of physical anxiety is not high. The fourth to sixth places are all above the average level, and the level of physical anxiety is high. The biggest obstacle for high-level athletes to form an ideal pre-match state is that athletes have a high degree of anxiety about social expectations. All high-level sports teams continue to maintain this high-confidence pre-match mental state, which helps athletes experience a good level of arousal before the game.","author":[{"dropping-particle":"","family":"Yong","given":"Liu","non-dropping-particle":"","parse-names":false,"suffix":""}],"container-title":"Revista de Psicologia del Deporte","id":"ITEM-1","issue":"2","issued":{"date-parts":[["2021","8","9"]]},"page":"108-121","publisher":"Sociedad Revista de Psicologia del Deporte","title":"Characteristics of athletes' psychological state before competition and the correlation analysis of the psychological state of athletes of different levels","type":"article-journal","volume":"30"},"uris":["http://www.mendeley.com/documents/?uuid=76cbbae2-6c83-3346-8c1d-cc76899ecdc0"]}],"mendeley":{"formattedCitation":"(Yong, 2021)","plainTextFormattedCitation":"(Yong, 2021)","previouslyFormattedCitation":"(Yong, 2021)"},"properties":{"noteIndex":0},"schema":"https://github.com/citation-style-language/schema/raw/master/csl-citation.json"}</w:instrText>
      </w:r>
      <w:r w:rsidR="00886FC5">
        <w:rPr>
          <w:rFonts w:ascii="Times New Roman" w:hAnsi="Times New Roman" w:cs="Times New Roman"/>
          <w:sz w:val="24"/>
          <w:szCs w:val="24"/>
        </w:rPr>
        <w:fldChar w:fldCharType="separate"/>
      </w:r>
      <w:r w:rsidR="00886FC5" w:rsidRPr="00886FC5">
        <w:rPr>
          <w:rFonts w:ascii="Times New Roman" w:hAnsi="Times New Roman" w:cs="Times New Roman"/>
          <w:noProof/>
          <w:sz w:val="24"/>
          <w:szCs w:val="24"/>
        </w:rPr>
        <w:t>(Yong, 2021)</w:t>
      </w:r>
      <w:r w:rsidR="00886FC5">
        <w:rPr>
          <w:rFonts w:ascii="Times New Roman" w:hAnsi="Times New Roman" w:cs="Times New Roman"/>
          <w:sz w:val="24"/>
          <w:szCs w:val="24"/>
        </w:rPr>
        <w:fldChar w:fldCharType="end"/>
      </w:r>
      <w:r w:rsidR="0074537C">
        <w:rPr>
          <w:rFonts w:ascii="Times New Roman" w:hAnsi="Times New Roman" w:cs="Times New Roman"/>
          <w:sz w:val="24"/>
          <w:szCs w:val="24"/>
        </w:rPr>
        <w:t>. Faktor yang mempengaruhi kecemasan dapat berasal dari atlet, pelatih, wasit ataupun penoton.</w:t>
      </w:r>
      <w:r w:rsidR="002A1FC7">
        <w:rPr>
          <w:rFonts w:ascii="Times New Roman" w:hAnsi="Times New Roman" w:cs="Times New Roman"/>
          <w:sz w:val="24"/>
          <w:szCs w:val="24"/>
        </w:rPr>
        <w:t xml:space="preserve"> Kemudian</w:t>
      </w:r>
      <w:r w:rsidR="0074537C">
        <w:rPr>
          <w:rFonts w:ascii="Times New Roman" w:hAnsi="Times New Roman" w:cs="Times New Roman"/>
          <w:sz w:val="24"/>
          <w:szCs w:val="24"/>
        </w:rPr>
        <w:t xml:space="preserve"> </w:t>
      </w:r>
      <w:r w:rsidR="002A1FC7">
        <w:rPr>
          <w:rFonts w:ascii="Times New Roman" w:hAnsi="Times New Roman" w:cs="Times New Roman"/>
          <w:sz w:val="24"/>
          <w:szCs w:val="24"/>
        </w:rPr>
        <w:t>j</w:t>
      </w:r>
      <w:r w:rsidR="002A1FC7" w:rsidRPr="002A1FC7">
        <w:rPr>
          <w:rFonts w:ascii="Times New Roman" w:hAnsi="Times New Roman" w:cs="Times New Roman"/>
          <w:sz w:val="24"/>
          <w:szCs w:val="24"/>
        </w:rPr>
        <w:t xml:space="preserve">enis olahraga, jenis kelamin dan umur juga atlet mempengaruhi tingkat kecemasan </w:t>
      </w:r>
      <w:r w:rsidR="002A1FC7" w:rsidRPr="002A1FC7">
        <w:rPr>
          <w:rFonts w:ascii="Times New Roman" w:hAnsi="Times New Roman" w:cs="Times New Roman"/>
          <w:sz w:val="24"/>
          <w:szCs w:val="24"/>
        </w:rPr>
        <w:fldChar w:fldCharType="begin" w:fldLock="1"/>
      </w:r>
      <w:r w:rsidR="002A1FC7" w:rsidRPr="002A1FC7">
        <w:rPr>
          <w:rFonts w:ascii="Times New Roman" w:hAnsi="Times New Roman" w:cs="Times New Roman"/>
          <w:sz w:val="24"/>
          <w:szCs w:val="24"/>
        </w:rPr>
        <w:instrText>ADDIN CSL_CITATION {"citationItems":[{"id":"ITEM-1","itemData":{"DOI":"10.19090/PP.2021.3.277-307","ISSN":"23347287","abstract":"Traditionally, anxiety has been interpreted as a negative emotional state characterized by nervousness, worry, fret, uncertainty and vague fear which could have an adverse effect on sports achievement. On the other hand, sport type and its specific nature and demands, may also be connected with the level of state and trait anxiety. This study aimed to investigate potential differences in the competitive trait anxiety level and general self-esteem according to gender in sports of different contact level. The sample consisted of 1024 (590 males and 434 females) young athletes. Independent variables were sport contact level (non-contact, contact and collision sports) and gender. Dependent variables were measured by the adjusted versions of Sport Competition Anxiety Test and Rosenberg Self-Esteem Scale. Basic descriptive statistics was calculated for all the groups, and the differences between them were established using χ test and MANOVA. The results suggest significant differences in trait competitive anxiety per sport type, gender and their interaction, and no differences in the general self-esteem level. The current study reveals that not only the intensity but also the intergroup relationship of a sport contact level (non-contact, contact and collision sports) is gender determined. These findings are important in psycho-diagnostic procedure and choosing appropriate coping strategies for athletes.","author":[{"dropping-particle":"","family":"Sanader","given":"Aleksandra A.","non-dropping-particle":"","parse-names":false,"suffix":""},{"dropping-particle":"","family":"Petrović","given":"Jelena R.","non-dropping-particle":"","parse-names":false,"suffix":""},{"dropping-particle":"","family":"Bačanac","given":"Ljubica","non-dropping-particle":"","parse-names":false,"suffix":""},{"dropping-particle":"","family":"Ivković","given":"Ivan","non-dropping-particle":"","parse-names":false,"suffix":""},{"dropping-particle":"","family":"Petrović","given":"Ivan","non-dropping-particle":"","parse-names":false,"suffix":""},{"dropping-particle":"","family":"Knezević","given":"Olivera M.","non-dropping-particle":"","parse-names":false,"suffix":""}],"container-title":"Primenjena Psihologija","id":"ITEM-1","issue":"3","issued":{"date-parts":[["2021"]]},"page":"277-307","publisher":"Faculty of Philosophy, University of Novi Sad, Serbia","title":"Competitive trait anxiety and general self-esteem of athletes according to the sport type and gender","type":"article-journal","volume":"14"},"uris":["http://www.mendeley.com/documents/?uuid=965cd821-9b13-3d01-8d15-1c528bdaa0d5"]}],"mendeley":{"formattedCitation":"(Sanader et al., 2021)","plainTextFormattedCitation":"(Sanader et al., 2021)","previouslyFormattedCitation":"(Sanader et al., 2021)"},"properties":{"noteIndex":0},"schema":"https://github.com/citation-style-language/schema/raw/master/csl-citation.json"}</w:instrText>
      </w:r>
      <w:r w:rsidR="002A1FC7" w:rsidRPr="002A1FC7">
        <w:rPr>
          <w:rFonts w:ascii="Times New Roman" w:hAnsi="Times New Roman" w:cs="Times New Roman"/>
          <w:sz w:val="24"/>
          <w:szCs w:val="24"/>
        </w:rPr>
        <w:fldChar w:fldCharType="separate"/>
      </w:r>
      <w:r w:rsidR="002A1FC7" w:rsidRPr="002A1FC7">
        <w:rPr>
          <w:rFonts w:ascii="Times New Roman" w:hAnsi="Times New Roman" w:cs="Times New Roman"/>
          <w:noProof/>
          <w:sz w:val="24"/>
          <w:szCs w:val="24"/>
        </w:rPr>
        <w:t>(Sanader et al., 2021)</w:t>
      </w:r>
      <w:r w:rsidR="002A1FC7" w:rsidRPr="002A1FC7">
        <w:rPr>
          <w:rFonts w:ascii="Times New Roman" w:hAnsi="Times New Roman" w:cs="Times New Roman"/>
          <w:sz w:val="24"/>
          <w:szCs w:val="24"/>
        </w:rPr>
        <w:fldChar w:fldCharType="end"/>
      </w:r>
      <w:r w:rsidR="002A1FC7">
        <w:rPr>
          <w:rFonts w:ascii="Times New Roman" w:hAnsi="Times New Roman" w:cs="Times New Roman"/>
          <w:sz w:val="24"/>
          <w:szCs w:val="24"/>
        </w:rPr>
        <w:t xml:space="preserve">. </w:t>
      </w:r>
      <w:r w:rsidR="0074537C">
        <w:rPr>
          <w:rFonts w:ascii="Times New Roman" w:hAnsi="Times New Roman" w:cs="Times New Roman"/>
          <w:sz w:val="24"/>
          <w:szCs w:val="24"/>
        </w:rPr>
        <w:t>Perasaan cemas diakibatkan karena bayangan sebelum pertandingan</w:t>
      </w:r>
      <w:r w:rsidR="00890DEF">
        <w:rPr>
          <w:rFonts w:ascii="Times New Roman" w:hAnsi="Times New Roman" w:cs="Times New Roman"/>
          <w:sz w:val="24"/>
          <w:szCs w:val="24"/>
        </w:rPr>
        <w:t xml:space="preserve"> atau </w:t>
      </w:r>
      <w:r w:rsidR="0074537C">
        <w:rPr>
          <w:rFonts w:ascii="Times New Roman" w:hAnsi="Times New Roman" w:cs="Times New Roman"/>
          <w:sz w:val="24"/>
          <w:szCs w:val="24"/>
        </w:rPr>
        <w:t>saat pertandingan. Hal ini terjadi karena adanya tekanan secara kejiwaan ketika bermain</w:t>
      </w:r>
      <w:r w:rsidR="00890DEF">
        <w:rPr>
          <w:rFonts w:ascii="Times New Roman" w:hAnsi="Times New Roman" w:cs="Times New Roman"/>
          <w:sz w:val="24"/>
          <w:szCs w:val="24"/>
        </w:rPr>
        <w:t xml:space="preserve"> dan sifat kompetisi olahraga yang didalamnya penuh dengan perubahan dari keadaan permainan ataupun kondisi alam yang membuat kepercayaan diri atlet menurun.</w:t>
      </w:r>
    </w:p>
    <w:p w14:paraId="11D4C53D" w14:textId="3301CA0F" w:rsidR="006C72BA" w:rsidRDefault="00390A9E" w:rsidP="00C627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olahraga beladiri</w:t>
      </w:r>
      <w:r w:rsidR="00C627B6">
        <w:rPr>
          <w:rFonts w:ascii="Times New Roman" w:hAnsi="Times New Roman" w:cs="Times New Roman"/>
          <w:sz w:val="24"/>
          <w:szCs w:val="24"/>
        </w:rPr>
        <w:t xml:space="preserve"> </w:t>
      </w:r>
      <w:r w:rsidR="00592060">
        <w:rPr>
          <w:rFonts w:ascii="Times New Roman" w:hAnsi="Times New Roman" w:cs="Times New Roman"/>
          <w:sz w:val="24"/>
          <w:szCs w:val="24"/>
        </w:rPr>
        <w:t>tinju</w:t>
      </w:r>
      <w:r>
        <w:rPr>
          <w:rFonts w:ascii="Times New Roman" w:hAnsi="Times New Roman" w:cs="Times New Roman"/>
          <w:sz w:val="24"/>
          <w:szCs w:val="24"/>
        </w:rPr>
        <w:t>, kecemasan bisa timbul karena olahraga tersebut merupakan olahraga dengan kontak fisik</w:t>
      </w:r>
      <w:r w:rsidR="000D7E40">
        <w:rPr>
          <w:rFonts w:ascii="Times New Roman" w:hAnsi="Times New Roman" w:cs="Times New Roman"/>
          <w:sz w:val="24"/>
          <w:szCs w:val="24"/>
        </w:rPr>
        <w:t xml:space="preserve"> </w:t>
      </w:r>
      <w:r w:rsidR="000D7E40">
        <w:rPr>
          <w:rFonts w:ascii="Times New Roman" w:hAnsi="Times New Roman" w:cs="Times New Roman"/>
          <w:sz w:val="24"/>
          <w:szCs w:val="24"/>
        </w:rPr>
        <w:fldChar w:fldCharType="begin" w:fldLock="1"/>
      </w:r>
      <w:r w:rsidR="00886FC5">
        <w:rPr>
          <w:rFonts w:ascii="Times New Roman" w:hAnsi="Times New Roman" w:cs="Times New Roman"/>
          <w:sz w:val="24"/>
          <w:szCs w:val="24"/>
        </w:rPr>
        <w:instrText>ADDIN CSL_CITATION {"citationItems":[{"id":"ITEM-1","itemData":{"DOI":"10.12804/revistas.urosario.edu.co/apl/a.6950","ISSN":"21454515","abstract":"Aggression is a behavior that involves a simultaneous activation of physiological, biochemical, neurologi-cal, and behavioral components and emotions, such as anxiety and anger. In humans, sports can be considered as a form of display because they allow aggression to be expressed with a low probability of permanent damage to subjects. The competitions have been used as models to evaluate the activation produced by its different stages, such as the outcome of the combat. Judo has been used as a model of competitive aggression to evaluate the different body responses in agonistic behaviors in humans since it offers a context to those studied in animal fights. The aim of this study was to evaluate the effect of winning/losing in the levels of anger and anxiety in regional male judo fighters, linked to the Pará Federation of Judo, Brazil. The staxi and stai psychometric scales and their results were used in a correlation analysis to know the interaction between the components of the scales with the total number of strikes, using a pre/post fight evaluation and the filming of the fights. Significant statistical differences (p &lt;0.05) were found between winners and losers. Losers had higher levels of anger, while anxiety was higher for the winners, being that judo is a mean of competition in which such behaviors can be expressed in a socially accepted way.","author":[{"dropping-particle":"","family":"Páez-Ardila","given":"Héctor Andrés","non-dropping-particle":"","parse-names":false,"suffix":""},{"dropping-particle":"","family":"Campos","given":"Ítalo Sergio Lopes","non-dropping-particle":"","parse-names":false,"suffix":""},{"dropping-particle":"","family":"Gouveia","given":"Amauri","non-dropping-particle":"","parse-names":false,"suffix":""}],"container-title":"Avances en Psicologia Latinoamericana","id":"ITEM-1","issue":"2","issued":{"date-parts":[["2020"]]},"page":"1-18","publisher":"Fundacion para el Avance de la Psicologia","title":"Evidence of the effect of winning or losing in levels of anger and anxiety in judo fighters","type":"article-journal","volume":"38"},"uris":["http://www.mendeley.com/documents/?uuid=37746157-9e2b-3d27-afc5-88d21ac24a03"]}],"mendeley":{"formattedCitation":"(Páez-Ardila et al., 2020)","plainTextFormattedCitation":"(Páez-Ardila et al., 2020)","previouslyFormattedCitation":"(Páez-Ardila et al., 2020)"},"properties":{"noteIndex":0},"schema":"https://github.com/citation-style-language/schema/raw/master/csl-citation.json"}</w:instrText>
      </w:r>
      <w:r w:rsidR="000D7E40">
        <w:rPr>
          <w:rFonts w:ascii="Times New Roman" w:hAnsi="Times New Roman" w:cs="Times New Roman"/>
          <w:sz w:val="24"/>
          <w:szCs w:val="24"/>
        </w:rPr>
        <w:fldChar w:fldCharType="separate"/>
      </w:r>
      <w:r w:rsidR="000D7E40" w:rsidRPr="000D7E40">
        <w:rPr>
          <w:rFonts w:ascii="Times New Roman" w:hAnsi="Times New Roman" w:cs="Times New Roman"/>
          <w:noProof/>
          <w:sz w:val="24"/>
          <w:szCs w:val="24"/>
        </w:rPr>
        <w:t>(Páez-Ardila et al., 2020)</w:t>
      </w:r>
      <w:r w:rsidR="000D7E40">
        <w:rPr>
          <w:rFonts w:ascii="Times New Roman" w:hAnsi="Times New Roman" w:cs="Times New Roman"/>
          <w:sz w:val="24"/>
          <w:szCs w:val="24"/>
        </w:rPr>
        <w:fldChar w:fldCharType="end"/>
      </w:r>
      <w:r>
        <w:rPr>
          <w:rFonts w:ascii="Times New Roman" w:hAnsi="Times New Roman" w:cs="Times New Roman"/>
          <w:sz w:val="24"/>
          <w:szCs w:val="24"/>
        </w:rPr>
        <w:t xml:space="preserve">. Sehingga resiko cedera yang tinggi dan menyebabkan trauma pada </w:t>
      </w:r>
      <w:r w:rsidR="00592060">
        <w:rPr>
          <w:rFonts w:ascii="Times New Roman" w:hAnsi="Times New Roman" w:cs="Times New Roman"/>
          <w:sz w:val="24"/>
          <w:szCs w:val="24"/>
        </w:rPr>
        <w:t>petinju</w:t>
      </w:r>
      <w:r>
        <w:rPr>
          <w:rFonts w:ascii="Times New Roman" w:hAnsi="Times New Roman" w:cs="Times New Roman"/>
          <w:sz w:val="24"/>
          <w:szCs w:val="24"/>
        </w:rPr>
        <w:t xml:space="preserve">. </w:t>
      </w:r>
      <w:r w:rsidR="00C627B6">
        <w:rPr>
          <w:rFonts w:ascii="Times New Roman" w:hAnsi="Times New Roman" w:cs="Times New Roman"/>
          <w:sz w:val="24"/>
          <w:szCs w:val="24"/>
        </w:rPr>
        <w:t>K</w:t>
      </w:r>
      <w:r w:rsidR="00C627B6" w:rsidRPr="00C627B6">
        <w:rPr>
          <w:rFonts w:ascii="Times New Roman" w:hAnsi="Times New Roman" w:cs="Times New Roman"/>
          <w:sz w:val="24"/>
          <w:szCs w:val="24"/>
        </w:rPr>
        <w:t>emungkinan yang terjadi saat pertandingan juga sulit untuk diprediksi</w:t>
      </w:r>
      <w:r w:rsidR="006C72BA">
        <w:rPr>
          <w:rFonts w:ascii="Times New Roman" w:hAnsi="Times New Roman" w:cs="Times New Roman"/>
          <w:sz w:val="24"/>
          <w:szCs w:val="24"/>
        </w:rPr>
        <w:t xml:space="preserve">, sehingga </w:t>
      </w:r>
      <w:r w:rsidR="00592060">
        <w:rPr>
          <w:rFonts w:ascii="Times New Roman" w:hAnsi="Times New Roman" w:cs="Times New Roman"/>
          <w:sz w:val="24"/>
          <w:szCs w:val="24"/>
        </w:rPr>
        <w:t>petinju</w:t>
      </w:r>
      <w:r w:rsidR="006C72BA">
        <w:rPr>
          <w:rFonts w:ascii="Times New Roman" w:hAnsi="Times New Roman" w:cs="Times New Roman"/>
          <w:sz w:val="24"/>
          <w:szCs w:val="24"/>
        </w:rPr>
        <w:t xml:space="preserve"> diharapkan mampu menguasi ketrampilan teknik, taktik, dan kondisi fisik yang bagus saat pertandingan </w:t>
      </w:r>
      <w:r w:rsidR="006C72BA">
        <w:rPr>
          <w:rFonts w:ascii="Times New Roman" w:hAnsi="Times New Roman" w:cs="Times New Roman"/>
          <w:sz w:val="24"/>
          <w:szCs w:val="24"/>
        </w:rPr>
        <w:fldChar w:fldCharType="begin" w:fldLock="1"/>
      </w:r>
      <w:r w:rsidR="006C72BA">
        <w:rPr>
          <w:rFonts w:ascii="Times New Roman" w:hAnsi="Times New Roman" w:cs="Times New Roman"/>
          <w:sz w:val="24"/>
          <w:szCs w:val="24"/>
        </w:rPr>
        <w:instrText>ADDIN CSL_CITATION {"citationItems":[{"id":"ITEM-1","itemData":{"DOI":"10.14589/ido.20.1.4","ISSN":"20827571","abstract":"Background. Competitive anxiety and self-confidence can be influenced by a number of factors, including skills levels and changes during sporting events. However, the effect of changes in-event are unclear. Problem and Aim. We aimed to compare in-event competitive anxiety and self-confidence among Brazilian Jiu-Jitsu (BJJ) athletes with different belt colors and compare the levels between the first and second bouts. 113 BJJ male athletes (26.6 ± 5.36 years) competing in the Northeastern Open Brazilian Jiu-Jitsu Championship 2017 were included. Methods. They responded to the Competitive State Anxiety Inventory (CSAI-2R) after weighing and 15 min before their first fight and those who won responded again before their second bout. Cognitive anxiety, somatic anxiety and self-confidence domains were analyzed. Null-hypothesis test and magnitude-based inference analysis were performed. Results. The athletes in the black belt group were older and more experienced (p&lt;0.05). There was no difference between belt color groups in cognitive and somatic anxiety, and self-confidence (p&gt;0.05). However, after winning there was a decrease in cognitive and somatic anxiety only in the blue, purple and brown belt groups, while only the black belt group increased self-confidence. Conclusions. We conclude that skills levels did not influence competitive anxiety and self-confidence in combat sports, but it did influence how it changed during a competition.","author":[{"dropping-particle":"","family":"Faro","given":"Heloiana K.C.","non-dropping-particle":"","parse-names":false,"suffix":""},{"dropping-particle":"","family":"Tavares","given":"Marilia P.M.","non-dropping-particle":"","parse-names":false,"suffix":""},{"dropping-particle":"","family":"Gantois","given":"Petrus M.D.","non-dropping-particle":"","parse-names":false,"suffix":""},{"dropping-particle":"","family":"Pereira","given":"Daniel C.","non-dropping-particle":"","parse-names":false,"suffix":""},{"dropping-particle":"","family":"Lima","given":"Mayra N.M.","non-dropping-particle":"de","parse-names":false,"suffix":""},{"dropping-particle":"","family":"Lima","given":"Dalton","non-dropping-particle":"de","parse-names":false,"suffix":""},{"dropping-particle":"","family":"Daniel","given":"Daniel G.","non-dropping-particle":"","parse-names":false,"suffix":""},{"dropping-particle":"","family":"Fortes","given":"Leonardo S.","non-dropping-particle":"","parse-names":false,"suffix":""}],"container-title":"Ido Movement for Culture","id":"ITEM-1","issue":"1","issued":{"date-parts":[["2020"]]},"page":"30-39","publisher":"Idokan Poland Association","title":"Comparison of competitive anxiety and self-confidence in Brazilian Jiu-Jitsu skills levels: A cross-sectional in-event study","type":"article-journal","volume":"20"},"uris":["http://www.mendeley.com/documents/?uuid=77bc7845-775a-3286-a7bc-19e8ba328cf4"]}],"mendeley":{"formattedCitation":"(Faro et al., 2020)","plainTextFormattedCitation":"(Faro et al., 2020)","previouslyFormattedCitation":"(Faro et al., 2020)"},"properties":{"noteIndex":0},"schema":"https://github.com/citation-style-language/schema/raw/master/csl-citation.json"}</w:instrText>
      </w:r>
      <w:r w:rsidR="006C72BA">
        <w:rPr>
          <w:rFonts w:ascii="Times New Roman" w:hAnsi="Times New Roman" w:cs="Times New Roman"/>
          <w:sz w:val="24"/>
          <w:szCs w:val="24"/>
        </w:rPr>
        <w:fldChar w:fldCharType="separate"/>
      </w:r>
      <w:r w:rsidR="006C72BA" w:rsidRPr="006C72BA">
        <w:rPr>
          <w:rFonts w:ascii="Times New Roman" w:hAnsi="Times New Roman" w:cs="Times New Roman"/>
          <w:noProof/>
          <w:sz w:val="24"/>
          <w:szCs w:val="24"/>
        </w:rPr>
        <w:t>(Faro et al., 2020)</w:t>
      </w:r>
      <w:r w:rsidR="006C72BA">
        <w:rPr>
          <w:rFonts w:ascii="Times New Roman" w:hAnsi="Times New Roman" w:cs="Times New Roman"/>
          <w:sz w:val="24"/>
          <w:szCs w:val="24"/>
        </w:rPr>
        <w:fldChar w:fldCharType="end"/>
      </w:r>
      <w:r w:rsidR="006C72BA">
        <w:rPr>
          <w:rFonts w:ascii="Times New Roman" w:hAnsi="Times New Roman" w:cs="Times New Roman"/>
          <w:sz w:val="24"/>
          <w:szCs w:val="24"/>
        </w:rPr>
        <w:t xml:space="preserve">. </w:t>
      </w:r>
      <w:r w:rsidR="0055623D">
        <w:rPr>
          <w:rFonts w:ascii="Times New Roman" w:hAnsi="Times New Roman" w:cs="Times New Roman"/>
          <w:sz w:val="24"/>
          <w:szCs w:val="24"/>
        </w:rPr>
        <w:t xml:space="preserve">Dalam beladiri tinju, kecemasan merupakan keadaan yang sangat penting untuk diperhatikan setiap pelatih dan atlet sebelum pertandingan </w:t>
      </w:r>
      <w:r w:rsidR="0055623D">
        <w:rPr>
          <w:rFonts w:ascii="Times New Roman" w:hAnsi="Times New Roman" w:cs="Times New Roman"/>
          <w:sz w:val="24"/>
          <w:szCs w:val="24"/>
        </w:rPr>
        <w:fldChar w:fldCharType="begin" w:fldLock="1"/>
      </w:r>
      <w:r w:rsidR="00961F84">
        <w:rPr>
          <w:rFonts w:ascii="Times New Roman" w:hAnsi="Times New Roman" w:cs="Times New Roman"/>
          <w:sz w:val="24"/>
          <w:szCs w:val="24"/>
        </w:rPr>
        <w:instrText>ADDIN CSL_CITATION {"citationItems":[{"id":"ITEM-1","itemData":{"DOI":"10.1590/1517-869220202602218943","ISSN":"15178692","abstract":"Introduction: Pre-competitive anxiety is one of the psychological factors that can greatly influence athle-tes’ performance, especially when it comes to individual sport like boxing. Objective: To analyze the level of pre-competitive anxiety in male athletes in the adult and young adult categories, and their correlation with the final results of the last Brazilian National Championship. Methods: A total of 60 young adult athletes participated in the study: 38 non-medalists (17.17±0.54 years and 66.38±13.21 kg) and 22 medalists (17.48±0.54 years and 66.21±12.96 kg). The “adults” group consisted of 35 athletes: 11 non-medalists (22.60±4.65 years and 68.33±14.08 kg) and 24 medalists (22.60±4.82 years and 67.33 ±13.13 kg). Results: The levels of cognitive anxiety in the young adult athletes group presented significant differences: medalists presented lower scores than non-medalists (12.77±2.62 and 15.92±5.20, respectively). In the adults group, medalists presented higher scores than non-medalists (15.23±4.42 and 12.00±4.11). Significant differences were observed in somatic anxiety levels between the young adult medalists and the other groups (p = 0.038). In addition, levels of self-confidence were high in all groups (young adult non-medalists = 29.42±4.82; adult non-medalists = 26.14±4.94, young adult medalists = 31.59±4.24 and adult medalists = 28.91±4.88). Conclusion: We conclude that self-confidence may interfere with anxiety levels, considering that medal-winning boxers are less prone to cognitive anxiety than non-medalists, and that both groups have high levels of self-confidence. Level of evidence I; High quality randomized trial with statistically significant difference or no statistically significant difference but narrow confidence intervals.","author":[{"dropping-particle":"","family":"Alejo","given":"Andres Armas","non-dropping-particle":"","parse-names":false,"suffix":""},{"dropping-particle":"","family":"Aidar","given":"Felipe José","non-dropping-particle":"","parse-names":false,"suffix":""},{"dropping-particle":"","family":"Matos","given":"Dihogo Gama","non-dropping-particle":"de","parse-names":false,"suffix":""},{"dropping-particle":"","family":"Santos","given":"Marcelo Danillo","non-dropping-particle":"Dos","parse-names":false,"suffix":""},{"dropping-particle":"","family":"Silva","given":"Dilton Dos Santos","non-dropping-particle":"","parse-names":false,"suffix":""},{"dropping-particle":"","family":"Souza","given":"Raphael Fabrício","non-dropping-particle":"de","parse-names":false,"suffix":""},{"dropping-particle":"","family":"Santos","given":"Jymmys Lopes","non-dropping-particle":"Dos","parse-names":false,"suffix":""},{"dropping-particle":"","family":"Souza","given":"Lúcio Marques Vieira","non-dropping-particle":"","parse-names":false,"suffix":""},{"dropping-particle":"","family":"Costa","given":"Cleberson Franclin Tavares","non-dropping-particle":"","parse-names":false,"suffix":""},{"dropping-particle":"","family":"Silva","given":"Albená Nunes","non-dropping-particle":"da","parse-names":false,"suffix":""}],"container-title":"Revista Brasileira de Medicina do Esporte","id":"ITEM-1","issue":"2","issued":{"date-parts":[["2020","3","1"]]},"page":"139-142","publisher":"Redprint Editora Ltda","title":"Does pre-competitive anxiety interfere in the performance of boxing athletes in brazil? A pilot study","type":"article-journal","volume":"26"},"uris":["http://www.mendeley.com/documents/?uuid=6687cc48-0529-3dd0-8a22-7322d4f070e6"]}],"mendeley":{"formattedCitation":"(Alejo et al., 2020)","plainTextFormattedCitation":"(Alejo et al., 2020)","previouslyFormattedCitation":"(Alejo et al., 2020)"},"properties":{"noteIndex":0},"schema":"https://github.com/citation-style-language/schema/raw/master/csl-citation.json"}</w:instrText>
      </w:r>
      <w:r w:rsidR="0055623D">
        <w:rPr>
          <w:rFonts w:ascii="Times New Roman" w:hAnsi="Times New Roman" w:cs="Times New Roman"/>
          <w:sz w:val="24"/>
          <w:szCs w:val="24"/>
        </w:rPr>
        <w:fldChar w:fldCharType="separate"/>
      </w:r>
      <w:r w:rsidR="0055623D" w:rsidRPr="0055623D">
        <w:rPr>
          <w:rFonts w:ascii="Times New Roman" w:hAnsi="Times New Roman" w:cs="Times New Roman"/>
          <w:noProof/>
          <w:sz w:val="24"/>
          <w:szCs w:val="24"/>
        </w:rPr>
        <w:t>(Alejo et al., 2020)</w:t>
      </w:r>
      <w:r w:rsidR="0055623D">
        <w:rPr>
          <w:rFonts w:ascii="Times New Roman" w:hAnsi="Times New Roman" w:cs="Times New Roman"/>
          <w:sz w:val="24"/>
          <w:szCs w:val="24"/>
        </w:rPr>
        <w:fldChar w:fldCharType="end"/>
      </w:r>
      <w:r w:rsidR="0055623D">
        <w:rPr>
          <w:rFonts w:ascii="Times New Roman" w:hAnsi="Times New Roman" w:cs="Times New Roman"/>
          <w:sz w:val="24"/>
          <w:szCs w:val="24"/>
        </w:rPr>
        <w:t xml:space="preserve">. </w:t>
      </w:r>
      <w:r w:rsidR="007162B0">
        <w:rPr>
          <w:rFonts w:ascii="Times New Roman" w:hAnsi="Times New Roman" w:cs="Times New Roman"/>
          <w:sz w:val="24"/>
          <w:szCs w:val="24"/>
        </w:rPr>
        <w:t>Untuk mengetahui tingkat kecemasan, maka perlu adanya tes untuk mengukur kecemasan pada atlet tinju.</w:t>
      </w:r>
    </w:p>
    <w:p w14:paraId="4FFD22DD" w14:textId="172806A6" w:rsidR="00200C2B" w:rsidRPr="00200C2B" w:rsidRDefault="007162B0" w:rsidP="00200C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sebelumnya yang menggunakan tes untuk mengukur kecemasan pada atlet </w:t>
      </w:r>
      <w:r w:rsidR="00C719F8">
        <w:rPr>
          <w:rFonts w:ascii="Times New Roman" w:hAnsi="Times New Roman" w:cs="Times New Roman"/>
          <w:sz w:val="24"/>
          <w:szCs w:val="24"/>
        </w:rPr>
        <w:t>tinju</w:t>
      </w:r>
      <w:r>
        <w:rPr>
          <w:rFonts w:ascii="Times New Roman" w:hAnsi="Times New Roman" w:cs="Times New Roman"/>
          <w:sz w:val="24"/>
          <w:szCs w:val="24"/>
        </w:rPr>
        <w:t xml:space="preserve"> yaitu menggunakan</w:t>
      </w:r>
      <w:r w:rsidR="00C719F8">
        <w:rPr>
          <w:rFonts w:ascii="Times New Roman" w:hAnsi="Times New Roman" w:cs="Times New Roman"/>
          <w:sz w:val="24"/>
          <w:szCs w:val="24"/>
        </w:rPr>
        <w:t xml:space="preserve"> skala penilai kecemasan dengan beberapa modifikasi pada pertanyaan </w:t>
      </w:r>
      <w:r w:rsidR="00C719F8">
        <w:rPr>
          <w:rFonts w:ascii="Times New Roman" w:hAnsi="Times New Roman" w:cs="Times New Roman"/>
          <w:sz w:val="24"/>
          <w:szCs w:val="24"/>
        </w:rPr>
        <w:fldChar w:fldCharType="begin" w:fldLock="1"/>
      </w:r>
      <w:r w:rsidR="00C719F8">
        <w:rPr>
          <w:rFonts w:ascii="Times New Roman" w:hAnsi="Times New Roman" w:cs="Times New Roman"/>
          <w:sz w:val="24"/>
          <w:szCs w:val="24"/>
        </w:rPr>
        <w:instrText>ADDIN CSL_CITATION {"citationItems":[{"id":"ITEM-1","itemData":{"DOI":"10.7596/taksad.v9i4.2738","abstract":"The study of various types of psychological manifestations in women athletes in age groups, in such a primordially masculine form of martial arts, such as boxing, is very relevant and in demand in the study of modern women's sports. This article presents the materials of a study devoted to the identification among women boxers of different age groups of the psychological manifestations of aggressiveness, hostility and their types, as well as personal and situational anxiety during the pre-start period of their sports activities, as well as methods and means of overcoming them by athletes. The aim of the article is the presentation and analysis of the identified indicators of the level of aggressiveness, hostility, personal and situational anxiety in athletes of the studied groups. In the study, we used a survey of athletes, according to the method of Bass-Darki (in the modification of A.K. Osnitsky) and the determination of indices of aggressiveness and hostility, to determine the level of aggressiveness (external manifestation) to specific individuals and the hostility (and its orientation toward the external environment) of the person under study; determination of the degree of personal and situational anxiety of athletes in the pre-launch period, using a test questionnaire according to Ch.D. Spielberger (adapted by V.Yu. Khavkin); extended interviewing method. It was reliably established that in all age groups of athletes (n = 127), different increased levels of aggressiveness were present in 40 (31.50%). A high level of hostility was identified in 39 (30.71%) of all athletes. It was also revealed that all high levels of personal anxiety were identified in 41 (32.28%) athletes of all age groups, and in 46 (36.22%) of all athletes all high levels of situational anxiety. When conducting extended interviews, it was found that all representatives of different age groups have no aggressiveness directed at rivals. The manifestations of verbal aggression predominate, mainly among athletes of puberty and youthful ages. It was determined that personal and situational anxiety prevails among young athletes with a small sports record and an insufficient level of experience in participating in competitions at various levels. It is noted that the level of aggressiveness, hostility, personal and situational anxiety significantly decreases for all athletes, as their sports experience, professional skill, and competitive experience increase.","author":[{"dropping-particle":"","family":"Bugaevsky","given":"Konstantyn","non-dropping-particle":"","parse-names":false,"suffix":""},{"dropping-particle":"","family":"Rybalko","given":"Lina","non-dropping-particle":"","parse-names":false,"suffix":""},{"dropping-particle":"","family":"Muszkieta","given":"Katarzyna","non-dropping-particle":"","parse-names":false,"suffix":""}],"container-title":"Journal of History Culture and Art Research","id":"ITEM-1","issue":"4","issued":{"date-parts":[["2020","12","24"]]},"page":"324","publisher":"Karabuk University","title":"The Prevalence of Anxiety, Aggression, and Hostility at Sportswoman: A Study on Boxing","type":"article-journal","volume":"9"},"uris":["http://www.mendeley.com/documents/?uuid=6cd1d61d-a0df-3ab1-a7e6-72d021d866c5"]}],"mendeley":{"formattedCitation":"(Bugaevsky et al., 2020)","plainTextFormattedCitation":"(Bugaevsky et al., 2020)","previouslyFormattedCitation":"(Bugaevsky et al., 2020)"},"properties":{"noteIndex":0},"schema":"https://github.com/citation-style-language/schema/raw/master/csl-citation.json"}</w:instrText>
      </w:r>
      <w:r w:rsidR="00C719F8">
        <w:rPr>
          <w:rFonts w:ascii="Times New Roman" w:hAnsi="Times New Roman" w:cs="Times New Roman"/>
          <w:sz w:val="24"/>
          <w:szCs w:val="24"/>
        </w:rPr>
        <w:fldChar w:fldCharType="separate"/>
      </w:r>
      <w:r w:rsidR="00C719F8" w:rsidRPr="00C719F8">
        <w:rPr>
          <w:rFonts w:ascii="Times New Roman" w:hAnsi="Times New Roman" w:cs="Times New Roman"/>
          <w:noProof/>
          <w:sz w:val="24"/>
          <w:szCs w:val="24"/>
        </w:rPr>
        <w:t>(Bugaevsky et al., 2020)</w:t>
      </w:r>
      <w:r w:rsidR="00C719F8">
        <w:rPr>
          <w:rFonts w:ascii="Times New Roman" w:hAnsi="Times New Roman" w:cs="Times New Roman"/>
          <w:sz w:val="24"/>
          <w:szCs w:val="24"/>
        </w:rPr>
        <w:fldChar w:fldCharType="end"/>
      </w:r>
      <w:r w:rsidR="00C719F8">
        <w:rPr>
          <w:rFonts w:ascii="Times New Roman" w:hAnsi="Times New Roman" w:cs="Times New Roman"/>
          <w:sz w:val="24"/>
          <w:szCs w:val="24"/>
        </w:rPr>
        <w:t xml:space="preserve"> &amp; </w:t>
      </w:r>
      <w:r w:rsidR="00C719F8">
        <w:rPr>
          <w:rFonts w:ascii="Times New Roman" w:hAnsi="Times New Roman" w:cs="Times New Roman"/>
          <w:sz w:val="24"/>
          <w:szCs w:val="24"/>
        </w:rPr>
        <w:fldChar w:fldCharType="begin" w:fldLock="1"/>
      </w:r>
      <w:r w:rsidR="00136B3B">
        <w:rPr>
          <w:rFonts w:ascii="Times New Roman" w:hAnsi="Times New Roman" w:cs="Times New Roman"/>
          <w:sz w:val="24"/>
          <w:szCs w:val="24"/>
        </w:rPr>
        <w:instrText>ADDIN CSL_CITATION {"citationItems":[{"id":"ITEM-1","itemData":{"DOI":"10.35219/efms.2020.1.01","ISSN":"1454-9832","abstract":"The Romanian Language Dictionary (2009) defines anxiety as inquietude, unrest, fear. The athletes' emotional states can change easily, especially in less experienced athletes, often near acompetition that demands reaching a goal, or when they find themselves in new situations. This can cause them to block or have no reaction in key moments. Professional sports regard anxietyas a normal reaction of the athlete's body, believing that in this manner it adapts to new conditions and functional parameters. The study was based on the hypothesis stating that anxietycould have various levels in athletes before a competition, according to their sport. The research was conducted on 45 athletes practicing wrestling, track and field, and boxing at a national level, for various Bacau sports clubs. The main research method for this study was the inquiry, and the working instrument was the questionnaire - J. Taylor's anxiety scale.","author":[{"dropping-particle":"","family":"Ababei","given":"Catalina","non-dropping-particle":"","parse-names":false,"suffix":""}],"container-title":"The Annals of \"Dunarea de Jos\" University of Galati Fascicle XV Physical Education and Sport Management","id":"ITEM-1","issued":{"date-parts":[["2020","6","25"]]},"page":"2-7","publisher":"Universitatea Dunarea de Jos din Galati","title":"Comparative study regarding the level of anxiety in various categories of athletes","type":"article-journal","volume":"1"},"uris":["http://www.mendeley.com/documents/?uuid=5f773153-f292-32af-adef-56e2cb2d915f"]}],"mendeley":{"formattedCitation":"(Ababei, 2020)","plainTextFormattedCitation":"(Ababei, 2020)","previouslyFormattedCitation":"(Ababei, 2020)"},"properties":{"noteIndex":0},"schema":"https://github.com/citation-style-language/schema/raw/master/csl-citation.json"}</w:instrText>
      </w:r>
      <w:r w:rsidR="00C719F8">
        <w:rPr>
          <w:rFonts w:ascii="Times New Roman" w:hAnsi="Times New Roman" w:cs="Times New Roman"/>
          <w:sz w:val="24"/>
          <w:szCs w:val="24"/>
        </w:rPr>
        <w:fldChar w:fldCharType="separate"/>
      </w:r>
      <w:r w:rsidR="00C719F8" w:rsidRPr="00C719F8">
        <w:rPr>
          <w:rFonts w:ascii="Times New Roman" w:hAnsi="Times New Roman" w:cs="Times New Roman"/>
          <w:noProof/>
          <w:sz w:val="24"/>
          <w:szCs w:val="24"/>
        </w:rPr>
        <w:t>(Ababei, 2020)</w:t>
      </w:r>
      <w:r w:rsidR="00C719F8">
        <w:rPr>
          <w:rFonts w:ascii="Times New Roman" w:hAnsi="Times New Roman" w:cs="Times New Roman"/>
          <w:sz w:val="24"/>
          <w:szCs w:val="24"/>
        </w:rPr>
        <w:fldChar w:fldCharType="end"/>
      </w:r>
      <w:r w:rsidR="00C719F8">
        <w:rPr>
          <w:rFonts w:ascii="Times New Roman" w:hAnsi="Times New Roman" w:cs="Times New Roman"/>
          <w:sz w:val="24"/>
          <w:szCs w:val="24"/>
        </w:rPr>
        <w:t xml:space="preserve">. </w:t>
      </w:r>
      <w:r w:rsidR="00200C2B">
        <w:rPr>
          <w:rFonts w:ascii="Times New Roman" w:hAnsi="Times New Roman" w:cs="Times New Roman"/>
          <w:sz w:val="24"/>
          <w:szCs w:val="24"/>
        </w:rPr>
        <w:t>P</w:t>
      </w:r>
      <w:r w:rsidR="00136B3B">
        <w:rPr>
          <w:rFonts w:ascii="Times New Roman" w:hAnsi="Times New Roman" w:cs="Times New Roman"/>
          <w:sz w:val="24"/>
          <w:szCs w:val="24"/>
        </w:rPr>
        <w:t xml:space="preserve">erhitungan statistik dengan mengukur denyut nadi, tes psikologi, status psikoemosional, tes </w:t>
      </w:r>
      <w:r w:rsidR="00136B3B" w:rsidRPr="00136B3B">
        <w:rPr>
          <w:rFonts w:ascii="Times New Roman" w:hAnsi="Times New Roman" w:cs="Times New Roman"/>
          <w:i/>
          <w:iCs/>
          <w:sz w:val="24"/>
          <w:szCs w:val="24"/>
        </w:rPr>
        <w:t>elektroensefalografi</w:t>
      </w:r>
      <w:r w:rsidR="00136B3B">
        <w:rPr>
          <w:rFonts w:ascii="Times New Roman" w:hAnsi="Times New Roman" w:cs="Times New Roman"/>
          <w:sz w:val="24"/>
          <w:szCs w:val="24"/>
        </w:rPr>
        <w:t xml:space="preserve"> yaitu tes untuk mengukur aktivitas listrik di otak</w:t>
      </w:r>
      <w:r w:rsidR="00136B3B" w:rsidRPr="00136B3B">
        <w:rPr>
          <w:rFonts w:ascii="Times New Roman" w:hAnsi="Times New Roman" w:cs="Times New Roman"/>
          <w:sz w:val="24"/>
          <w:szCs w:val="24"/>
        </w:rPr>
        <w:t>,</w:t>
      </w:r>
      <w:r w:rsidR="00136B3B">
        <w:rPr>
          <w:rFonts w:ascii="Times New Roman" w:hAnsi="Times New Roman" w:cs="Times New Roman"/>
          <w:sz w:val="24"/>
          <w:szCs w:val="24"/>
        </w:rPr>
        <w:t xml:space="preserve"> dan pengukuran detak jantung</w:t>
      </w:r>
      <w:r w:rsidR="00136B3B" w:rsidRPr="00136B3B">
        <w:rPr>
          <w:rFonts w:ascii="Times New Roman" w:hAnsi="Times New Roman" w:cs="Times New Roman"/>
          <w:sz w:val="24"/>
          <w:szCs w:val="24"/>
        </w:rPr>
        <w:t xml:space="preserve"> </w:t>
      </w:r>
      <w:r w:rsidR="00136B3B">
        <w:rPr>
          <w:rFonts w:ascii="Times New Roman" w:hAnsi="Times New Roman" w:cs="Times New Roman"/>
          <w:sz w:val="24"/>
          <w:szCs w:val="24"/>
        </w:rPr>
        <w:t>(</w:t>
      </w:r>
      <w:r w:rsidR="00136B3B" w:rsidRPr="00136B3B">
        <w:rPr>
          <w:rFonts w:ascii="Times New Roman" w:hAnsi="Times New Roman" w:cs="Times New Roman"/>
          <w:i/>
          <w:iCs/>
          <w:sz w:val="24"/>
          <w:szCs w:val="24"/>
        </w:rPr>
        <w:t>cardiointervalography</w:t>
      </w:r>
      <w:r w:rsidR="00136B3B">
        <w:rPr>
          <w:rFonts w:ascii="Times New Roman" w:hAnsi="Times New Roman" w:cs="Times New Roman"/>
          <w:sz w:val="24"/>
          <w:szCs w:val="24"/>
        </w:rPr>
        <w:t xml:space="preserve">) </w:t>
      </w:r>
      <w:r w:rsidR="00136B3B">
        <w:rPr>
          <w:rFonts w:ascii="Times New Roman" w:hAnsi="Times New Roman" w:cs="Times New Roman"/>
          <w:sz w:val="24"/>
          <w:szCs w:val="24"/>
        </w:rPr>
        <w:fldChar w:fldCharType="begin" w:fldLock="1"/>
      </w:r>
      <w:r w:rsidR="00200C2B">
        <w:rPr>
          <w:rFonts w:ascii="Times New Roman" w:hAnsi="Times New Roman" w:cs="Times New Roman"/>
          <w:sz w:val="24"/>
          <w:szCs w:val="24"/>
        </w:rPr>
        <w:instrText>ADDIN CSL_CITATION {"citationItems":[{"id":"ITEM-1","itemData":{"DOI":"10.14529/HSM200208","ISSN":"25000195","abstract":"Aim. The article aims to assess the psychophysiological characteristics of skilled athletes in combat sports (boxing, freestyle wrestling, judo). Materials and methods. 18-23-year-old skilled combat athletes were examined. All athletes were divided into the following groups: the first group - female athletes (n = 15); the second group - male athletes (n = 17); the third and fourth groups - control groups consisted of males and females of the same age and not involved in sports (15 people each). The following methods were used: a pulse measurement, psychological tests, self-assessment of the psychoemotional status, electroencephalography, cardiointervalography with the calculation of statistical indicators of heart rate. Examinations were performed before and after the relaxation exercise, which was a three-minute concentration of attention at a specific point on the body. Results. The results revealed that female athletes had lower indicators of psychoemotional status than males but higher than untrained females. The indicators of psychoemotional stress were lower in female athletes than in male athletes and untrained women. For example, the indicator of personal anxiety in female athletes was 41.0 ± 1.8 versus 47.2 ± 2.5 in untrained women (P &lt; 0.05). In female athletes, heart rate, the amplitude of the mode and voltage index (77.15 ± 2.05) in the structure of heart rate were slightly higher than in males (73.10 ± ± 1.07), which indicated greater functional stress of the heart. Relaxation led to favorable changes in EEG indicators and decreased functional stress of the heart in all subjects. Conclusion. It is recommended to extend the terms of sports training in female combat athletes to ensure a smooth transition to sports specialization and reduce injuries.","author":[{"dropping-particle":"","family":"Maksutova","given":"G. I.","non-dropping-particle":"","parse-names":false,"suffix":""},{"dropping-particle":"V.","family":"Popova","given":"T.","non-dropping-particle":"","parse-names":false,"suffix":""},{"dropping-particle":"","family":"Romanov","given":"Yu N.","non-dropping-particle":"","parse-names":false,"suffix":""},{"dropping-particle":"","family":"Surina-Marysheva","given":"E. F.","non-dropping-particle":"","parse-names":false,"suffix":""},{"dropping-particle":"","family":"Kourova","given":"O. G.","non-dropping-particle":"","parse-names":false,"suffix":""}],"container-title":"Human Sport Medicine","id":"ITEM-1","issue":"2","issued":{"date-parts":[["2020","7","13"]]},"page":"63-70","publisher":"South Ural State University - Institute of Sport, Tourism and Service","title":"Psychophysiological status of men and women in combat sports","type":"article-journal","volume":"20"},"uris":["http://www.mendeley.com/documents/?uuid=517a6def-bbb4-3cc3-95f6-bd2ffad8451c"]}],"mendeley":{"formattedCitation":"(Maksutova et al., 2020)","plainTextFormattedCitation":"(Maksutova et al., 2020)","previouslyFormattedCitation":"(Maksutova et al., 2020)"},"properties":{"noteIndex":0},"schema":"https://github.com/citation-style-language/schema/raw/master/csl-citation.json"}</w:instrText>
      </w:r>
      <w:r w:rsidR="00136B3B">
        <w:rPr>
          <w:rFonts w:ascii="Times New Roman" w:hAnsi="Times New Roman" w:cs="Times New Roman"/>
          <w:sz w:val="24"/>
          <w:szCs w:val="24"/>
        </w:rPr>
        <w:fldChar w:fldCharType="separate"/>
      </w:r>
      <w:r w:rsidR="00136B3B" w:rsidRPr="00136B3B">
        <w:rPr>
          <w:rFonts w:ascii="Times New Roman" w:hAnsi="Times New Roman" w:cs="Times New Roman"/>
          <w:noProof/>
          <w:sz w:val="24"/>
          <w:szCs w:val="24"/>
        </w:rPr>
        <w:t>(Maksutova et al., 2020)</w:t>
      </w:r>
      <w:r w:rsidR="00136B3B">
        <w:rPr>
          <w:rFonts w:ascii="Times New Roman" w:hAnsi="Times New Roman" w:cs="Times New Roman"/>
          <w:sz w:val="24"/>
          <w:szCs w:val="24"/>
        </w:rPr>
        <w:fldChar w:fldCharType="end"/>
      </w:r>
      <w:r w:rsidR="00136B3B">
        <w:rPr>
          <w:rFonts w:ascii="Times New Roman" w:hAnsi="Times New Roman" w:cs="Times New Roman"/>
          <w:sz w:val="24"/>
          <w:szCs w:val="24"/>
        </w:rPr>
        <w:t>.</w:t>
      </w:r>
      <w:r w:rsidR="00200C2B">
        <w:rPr>
          <w:rFonts w:ascii="Times New Roman" w:hAnsi="Times New Roman" w:cs="Times New Roman"/>
          <w:sz w:val="24"/>
          <w:szCs w:val="24"/>
        </w:rPr>
        <w:t xml:space="preserve"> Kemudian menggunakan kuisioner dari </w:t>
      </w:r>
      <w:r w:rsidR="00200C2B" w:rsidRPr="00200C2B">
        <w:rPr>
          <w:rFonts w:ascii="Times New Roman" w:hAnsi="Times New Roman" w:cs="Times New Roman"/>
          <w:i/>
          <w:iCs/>
          <w:sz w:val="24"/>
          <w:szCs w:val="24"/>
        </w:rPr>
        <w:t>Psychological Skills Inventory for Sports</w:t>
      </w:r>
      <w:r w:rsidR="00200C2B" w:rsidRPr="00200C2B">
        <w:rPr>
          <w:rFonts w:ascii="Times New Roman" w:hAnsi="Times New Roman" w:cs="Times New Roman"/>
          <w:sz w:val="24"/>
          <w:szCs w:val="24"/>
        </w:rPr>
        <w:t xml:space="preserve"> (</w:t>
      </w:r>
      <w:r w:rsidR="00200C2B" w:rsidRPr="00200C2B">
        <w:rPr>
          <w:rFonts w:ascii="Times New Roman" w:hAnsi="Times New Roman" w:cs="Times New Roman"/>
          <w:i/>
          <w:iCs/>
          <w:sz w:val="24"/>
          <w:szCs w:val="24"/>
        </w:rPr>
        <w:t>PSIS</w:t>
      </w:r>
      <w:r w:rsidR="00200C2B" w:rsidRPr="00200C2B">
        <w:rPr>
          <w:rFonts w:ascii="Times New Roman" w:hAnsi="Times New Roman" w:cs="Times New Roman"/>
          <w:sz w:val="24"/>
          <w:szCs w:val="24"/>
        </w:rPr>
        <w:t>)</w:t>
      </w:r>
      <w:r w:rsidR="00200C2B">
        <w:rPr>
          <w:rFonts w:ascii="Times New Roman" w:hAnsi="Times New Roman" w:cs="Times New Roman"/>
          <w:sz w:val="24"/>
          <w:szCs w:val="24"/>
        </w:rPr>
        <w:t xml:space="preserve"> </w:t>
      </w:r>
      <w:r w:rsidR="00200C2B" w:rsidRPr="00200C2B">
        <w:rPr>
          <w:rFonts w:ascii="Times New Roman" w:hAnsi="Times New Roman" w:cs="Times New Roman"/>
          <w:sz w:val="24"/>
          <w:szCs w:val="24"/>
        </w:rPr>
        <w:t xml:space="preserve">menggunakan metode </w:t>
      </w:r>
      <w:r w:rsidR="00200C2B" w:rsidRPr="00200C2B">
        <w:rPr>
          <w:rFonts w:ascii="Times New Roman" w:hAnsi="Times New Roman" w:cs="Times New Roman"/>
          <w:i/>
          <w:iCs/>
          <w:sz w:val="24"/>
          <w:szCs w:val="24"/>
        </w:rPr>
        <w:t>Ex-post facto</w:t>
      </w:r>
      <w:r w:rsidR="00200C2B" w:rsidRPr="00200C2B">
        <w:rPr>
          <w:rFonts w:ascii="Times New Roman" w:hAnsi="Times New Roman" w:cs="Times New Roman"/>
          <w:sz w:val="24"/>
          <w:szCs w:val="24"/>
        </w:rPr>
        <w:t xml:space="preserve"> dengan desain </w:t>
      </w:r>
      <w:r w:rsidR="00200C2B" w:rsidRPr="00200C2B">
        <w:rPr>
          <w:rFonts w:ascii="Times New Roman" w:hAnsi="Times New Roman" w:cs="Times New Roman"/>
          <w:i/>
          <w:iCs/>
          <w:sz w:val="24"/>
          <w:szCs w:val="24"/>
        </w:rPr>
        <w:t>restrospective causal-comparative</w:t>
      </w:r>
      <w:r w:rsidR="00200C2B">
        <w:rPr>
          <w:rFonts w:ascii="Times New Roman" w:hAnsi="Times New Roman" w:cs="Times New Roman"/>
          <w:i/>
          <w:iCs/>
          <w:sz w:val="24"/>
          <w:szCs w:val="24"/>
        </w:rPr>
        <w:t xml:space="preserve"> </w:t>
      </w:r>
      <w:r w:rsidR="00200C2B">
        <w:rPr>
          <w:rFonts w:ascii="Times New Roman" w:hAnsi="Times New Roman" w:cs="Times New Roman"/>
          <w:i/>
          <w:iCs/>
          <w:sz w:val="24"/>
          <w:szCs w:val="24"/>
        </w:rPr>
        <w:fldChar w:fldCharType="begin" w:fldLock="1"/>
      </w:r>
      <w:r w:rsidR="000D7E40">
        <w:rPr>
          <w:rFonts w:ascii="Times New Roman" w:hAnsi="Times New Roman" w:cs="Times New Roman"/>
          <w:i/>
          <w:iCs/>
          <w:sz w:val="24"/>
          <w:szCs w:val="24"/>
        </w:rPr>
        <w:instrText>ADDIN CSL_CITATION {"citationItems":[{"id":"ITEM-1","itemData":{"DOI":"10.2991/icss-19.2019.210","abstract":"This study aims to compare the psychological skills between pencak silat and boxing, so that differences in each of the sports will be known to analyze which psychological skills differ significantly. The population in this study were Indonesian athletes who were in the National Training Camp. The sampling technique used purposive sampling with a total of 33 athletes consisting of; Pencak Silat 22 athletes, Boxing 11 athletes. This study used the Ex-post facto method with a restrospective causal-comparative design. Data collect using the Psychological Skills Inventory for Sports (PSIS) questionnaire. The comparison results show there are differences of psychological skills in aspects of self-confidence, control of anxiety, mental preparation, team emphasis, and concentration. But there is no difference of psychological skills in the motivational aspects.","author":[{"dropping-particle":"","family":"Dongoran","given":"Muhammad","non-dropping-particle":"","parse-names":false,"suffix":""},{"dropping-particle":"","family":"Nopiyanto","given":"Yahya","non-dropping-particle":"","parse-names":false,"suffix":""},{"dropping-particle":"","family":"Saputro","given":"Deny","non-dropping-particle":"","parse-names":false,"suffix":""},{"dropping-particle":"","family":"Nugroho","given":"Arifin","non-dropping-particle":"","parse-names":false,"suffix":""}],"id":"ITEM-1","issued":{"date-parts":[["2019","12","4"]]},"publisher":"Atlantis Press","title":"Comparison of Psychological Skills of Pencak Silat and Boxing Athletes (Study on Indonesian Training Camp athletes)","type":"paper-conference"},"uris":["http://www.mendeley.com/documents/?uuid=d9a47b0b-1168-3e23-8df5-33749cdebbe4"]}],"mendeley":{"formattedCitation":"(Dongoran et al., 2019)","plainTextFormattedCitation":"(Dongoran et al., 2019)","previouslyFormattedCitation":"(Dongoran et al., 2019)"},"properties":{"noteIndex":0},"schema":"https://github.com/citation-style-language/schema/raw/master/csl-citation.json"}</w:instrText>
      </w:r>
      <w:r w:rsidR="00200C2B">
        <w:rPr>
          <w:rFonts w:ascii="Times New Roman" w:hAnsi="Times New Roman" w:cs="Times New Roman"/>
          <w:i/>
          <w:iCs/>
          <w:sz w:val="24"/>
          <w:szCs w:val="24"/>
        </w:rPr>
        <w:fldChar w:fldCharType="separate"/>
      </w:r>
      <w:r w:rsidR="00200C2B" w:rsidRPr="00200C2B">
        <w:rPr>
          <w:rFonts w:ascii="Times New Roman" w:hAnsi="Times New Roman" w:cs="Times New Roman"/>
          <w:iCs/>
          <w:noProof/>
          <w:sz w:val="24"/>
          <w:szCs w:val="24"/>
        </w:rPr>
        <w:t>(Dongoran et al., 2019)</w:t>
      </w:r>
      <w:r w:rsidR="00200C2B">
        <w:rPr>
          <w:rFonts w:ascii="Times New Roman" w:hAnsi="Times New Roman" w:cs="Times New Roman"/>
          <w:i/>
          <w:iCs/>
          <w:sz w:val="24"/>
          <w:szCs w:val="24"/>
        </w:rPr>
        <w:fldChar w:fldCharType="end"/>
      </w:r>
      <w:r w:rsidR="00200C2B">
        <w:rPr>
          <w:rFonts w:ascii="Times New Roman" w:hAnsi="Times New Roman" w:cs="Times New Roman"/>
          <w:i/>
          <w:iCs/>
          <w:sz w:val="24"/>
          <w:szCs w:val="24"/>
        </w:rPr>
        <w:t xml:space="preserve">. </w:t>
      </w:r>
    </w:p>
    <w:p w14:paraId="4133417C" w14:textId="677633E2" w:rsidR="002A1FC7" w:rsidRDefault="00200C2B" w:rsidP="00200C2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008346AB">
        <w:rPr>
          <w:rFonts w:ascii="Times New Roman" w:hAnsi="Times New Roman" w:cs="Times New Roman"/>
          <w:sz w:val="24"/>
          <w:szCs w:val="24"/>
        </w:rPr>
        <w:t xml:space="preserve">Sehingga temuan penelitian tersebut menjadi dasar untuk mengembangkan tes kecemasan yang lebih valid. </w:t>
      </w:r>
      <w:r>
        <w:rPr>
          <w:rFonts w:ascii="Times New Roman" w:hAnsi="Times New Roman" w:cs="Times New Roman"/>
          <w:sz w:val="24"/>
          <w:szCs w:val="24"/>
        </w:rPr>
        <w:t>Tujuan dari penelitian adalah untuk</w:t>
      </w:r>
      <w:r w:rsidR="008346AB">
        <w:rPr>
          <w:rFonts w:ascii="Times New Roman" w:hAnsi="Times New Roman" w:cs="Times New Roman"/>
          <w:sz w:val="24"/>
          <w:szCs w:val="24"/>
        </w:rPr>
        <w:t xml:space="preserve"> mengembangkan tes kecemasan untuk atlet tinju amatir dengan metode yang mudah digunakan dan dianalisis</w:t>
      </w:r>
      <w:r w:rsidR="00AE4C52">
        <w:rPr>
          <w:rFonts w:ascii="Times New Roman" w:hAnsi="Times New Roman" w:cs="Times New Roman"/>
          <w:sz w:val="24"/>
          <w:szCs w:val="24"/>
        </w:rPr>
        <w:t>,</w:t>
      </w:r>
      <w:r w:rsidR="008346AB">
        <w:rPr>
          <w:rFonts w:ascii="Times New Roman" w:hAnsi="Times New Roman" w:cs="Times New Roman"/>
          <w:sz w:val="24"/>
          <w:szCs w:val="24"/>
        </w:rPr>
        <w:t xml:space="preserve"> namun dengan kualitas tes atau butir pertanyaan yang valid dengan olahraga tinju dan dapat diterima.</w:t>
      </w:r>
    </w:p>
    <w:p w14:paraId="3CB147EF" w14:textId="782165B3" w:rsidR="005D6EFE" w:rsidRDefault="005D6EFE" w:rsidP="00200C2B">
      <w:pPr>
        <w:spacing w:after="0" w:line="360" w:lineRule="auto"/>
        <w:ind w:firstLine="709"/>
        <w:jc w:val="both"/>
        <w:rPr>
          <w:rFonts w:ascii="Times New Roman" w:hAnsi="Times New Roman" w:cs="Times New Roman"/>
          <w:sz w:val="24"/>
          <w:szCs w:val="24"/>
        </w:rPr>
      </w:pPr>
    </w:p>
    <w:p w14:paraId="344787FA" w14:textId="373856B7" w:rsidR="005D6EFE" w:rsidRDefault="005D6EFE" w:rsidP="00200C2B">
      <w:pPr>
        <w:spacing w:after="0" w:line="360" w:lineRule="auto"/>
        <w:ind w:firstLine="709"/>
        <w:jc w:val="both"/>
        <w:rPr>
          <w:rFonts w:ascii="Times New Roman" w:hAnsi="Times New Roman" w:cs="Times New Roman"/>
          <w:sz w:val="24"/>
          <w:szCs w:val="24"/>
        </w:rPr>
      </w:pPr>
    </w:p>
    <w:p w14:paraId="07637C9B" w14:textId="77777777" w:rsidR="005D6EFE" w:rsidRDefault="005D6EFE" w:rsidP="00200C2B">
      <w:pPr>
        <w:spacing w:after="0" w:line="360" w:lineRule="auto"/>
        <w:ind w:firstLine="709"/>
        <w:jc w:val="both"/>
        <w:rPr>
          <w:rFonts w:ascii="Times New Roman" w:hAnsi="Times New Roman" w:cs="Times New Roman"/>
          <w:sz w:val="24"/>
          <w:szCs w:val="24"/>
        </w:rPr>
      </w:pPr>
    </w:p>
    <w:p w14:paraId="721B7BCA" w14:textId="77777777" w:rsidR="002A1FC7" w:rsidRPr="005D6EFE" w:rsidRDefault="002A1FC7" w:rsidP="002A1FC7">
      <w:pPr>
        <w:spacing w:after="0" w:line="360" w:lineRule="auto"/>
        <w:jc w:val="both"/>
        <w:rPr>
          <w:rFonts w:ascii="Times New Roman" w:hAnsi="Times New Roman" w:cs="Times New Roman"/>
          <w:b/>
          <w:bCs/>
          <w:sz w:val="28"/>
          <w:szCs w:val="28"/>
        </w:rPr>
      </w:pPr>
      <w:r w:rsidRPr="005D6EFE">
        <w:rPr>
          <w:rFonts w:ascii="Times New Roman" w:hAnsi="Times New Roman" w:cs="Times New Roman"/>
          <w:b/>
          <w:bCs/>
          <w:sz w:val="28"/>
          <w:szCs w:val="28"/>
        </w:rPr>
        <w:t>Kajian Teori</w:t>
      </w:r>
    </w:p>
    <w:p w14:paraId="7A9B55E0" w14:textId="61285A72" w:rsidR="00DD6F69" w:rsidRDefault="003B482A" w:rsidP="002A1FC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Teori Kecemasan</w:t>
      </w:r>
    </w:p>
    <w:p w14:paraId="27D493B5" w14:textId="2D0824B0" w:rsidR="003B482A" w:rsidRDefault="00DD6F69" w:rsidP="002A1F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Kecemasan adalah salah satu gejala psikologis yang identik dengan persaan negative. Kecemasan dapat timbul kapan saja, salah satu penyebab terjadinya kecemasan adalah ketegangan yang belebihan dan berlangsung lama. Perasaan kecemasan ditandai dengan gugup, khawatir, dan ketakutan dan terkait dengan aktivasi atau kegairahan pada tubuh</w:t>
      </w:r>
      <w:r w:rsidR="00A66A0A">
        <w:rPr>
          <w:rFonts w:ascii="Times New Roman" w:hAnsi="Times New Roman" w:cs="Times New Roman"/>
          <w:sz w:val="24"/>
          <w:szCs w:val="24"/>
        </w:rPr>
        <w:t xml:space="preserve"> </w:t>
      </w:r>
      <w:r w:rsidR="00A66A0A">
        <w:rPr>
          <w:rFonts w:ascii="Times New Roman" w:hAnsi="Times New Roman" w:cs="Times New Roman"/>
          <w:sz w:val="24"/>
          <w:szCs w:val="24"/>
        </w:rPr>
        <w:fldChar w:fldCharType="begin" w:fldLock="1"/>
      </w:r>
      <w:r w:rsidR="00062F06">
        <w:rPr>
          <w:rFonts w:ascii="Times New Roman" w:hAnsi="Times New Roman" w:cs="Times New Roman"/>
          <w:sz w:val="24"/>
          <w:szCs w:val="24"/>
        </w:rPr>
        <w:instrText>ADDIN CSL_CITATION {"citationItems":[{"id":"ITEM-1","itemData":{"DOI":"10.1080/1369183X.2020.1774116","ISSN":"14699451","abstract":"From the start of its history at the end of the eighteenth century, Trinidad and Tobago has been comprised of a number of competing ethnic groups. At the turn of the nineteenth century it was called Creole Society, and comprised of European, White, African, and Mixed-race free and enslaved persons. In this tableau, European culture was dominant. The introduction of Indian indentured immigrants from 1845 provided a group outside this wide agglomeration of Black and White, free and enslaved, French and British. From the start, the Indians' appearance, religion, habits, and manners were interpreted as Orientalist–mystical, impenetrable, and incompatible with Western society. Their labour was viewed as a necessary evil. As more Indians chose to stay, rather than return to India, Creole society assessed them as a political threat, and began a campaign to negate their political potential. This campaign started in the late nineteenth century, and involved discursive, political, and cultural conflict. These conflicts between Black and Indian political parties peaked as colonialism was ending in 1962 and later, in 1995, when an Indo-based political party acquired political power. This paper examines the dynamics of this conflict, and the ethnic anxiety which fuels it, and which it generates.","author":[{"dropping-particle":"","family":"Ramcharitar","given":"Raymond","non-dropping-particle":"","parse-names":false,"suffix":""}],"container-title":"Journal of Ethnic and Migration Studies","id":"ITEM-1","issued":{"date-parts":[["2020"]]},"page":"1-19","publisher":"Routledge","title":"Ethnic anxiety and competing citizenships in Trinidad and Tobago","type":"article-journal"},"uris":["http://www.mendeley.com/documents/?uuid=835947a1-8870-365d-b031-46cc996ad583"]}],"mendeley":{"formattedCitation":"(Ramcharitar, 2020)","plainTextFormattedCitation":"(Ramcharitar, 2020)","previouslyFormattedCitation":"(Ramcharitar, 2020)"},"properties":{"noteIndex":0},"schema":"https://github.com/citation-style-language/schema/raw/master/csl-citation.json"}</w:instrText>
      </w:r>
      <w:r w:rsidR="00A66A0A">
        <w:rPr>
          <w:rFonts w:ascii="Times New Roman" w:hAnsi="Times New Roman" w:cs="Times New Roman"/>
          <w:sz w:val="24"/>
          <w:szCs w:val="24"/>
        </w:rPr>
        <w:fldChar w:fldCharType="separate"/>
      </w:r>
      <w:r w:rsidR="00A66A0A" w:rsidRPr="00A66A0A">
        <w:rPr>
          <w:rFonts w:ascii="Times New Roman" w:hAnsi="Times New Roman" w:cs="Times New Roman"/>
          <w:noProof/>
          <w:sz w:val="24"/>
          <w:szCs w:val="24"/>
        </w:rPr>
        <w:t>(Ramcharitar, 2020)</w:t>
      </w:r>
      <w:r w:rsidR="00A66A0A">
        <w:rPr>
          <w:rFonts w:ascii="Times New Roman" w:hAnsi="Times New Roman" w:cs="Times New Roman"/>
          <w:sz w:val="24"/>
          <w:szCs w:val="24"/>
        </w:rPr>
        <w:fldChar w:fldCharType="end"/>
      </w:r>
      <w:r>
        <w:rPr>
          <w:rFonts w:ascii="Times New Roman" w:hAnsi="Times New Roman" w:cs="Times New Roman"/>
          <w:sz w:val="24"/>
          <w:szCs w:val="24"/>
        </w:rPr>
        <w:t>.</w:t>
      </w:r>
    </w:p>
    <w:p w14:paraId="11691740" w14:textId="61DC986D" w:rsidR="003B482A" w:rsidRDefault="003B482A" w:rsidP="002A1F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Kecemasan</w:t>
      </w:r>
      <w:r w:rsidR="00A66A0A">
        <w:rPr>
          <w:rFonts w:ascii="Times New Roman" w:hAnsi="Times New Roman" w:cs="Times New Roman"/>
          <w:sz w:val="24"/>
          <w:szCs w:val="24"/>
        </w:rPr>
        <w:t xml:space="preserve"> saat sebelum pertandingan</w:t>
      </w:r>
      <w:r>
        <w:rPr>
          <w:rFonts w:ascii="Times New Roman" w:hAnsi="Times New Roman" w:cs="Times New Roman"/>
          <w:sz w:val="24"/>
          <w:szCs w:val="24"/>
        </w:rPr>
        <w:t xml:space="preserve"> memiliki dua komponen, yaitu terdiri dari kecemasan kognitif (cognitive anxiety) yang ditandai dengan rasa gelisah akan sesuatu yang terjadi, sedangkan yang kedua adalah kecemasan somatic (somatic anxiety) yang ditandai dengan ukuran keadaan fisik seseorang</w:t>
      </w:r>
      <w:r w:rsidR="00A66A0A">
        <w:rPr>
          <w:rFonts w:ascii="Times New Roman" w:hAnsi="Times New Roman" w:cs="Times New Roman"/>
          <w:sz w:val="24"/>
          <w:szCs w:val="24"/>
        </w:rPr>
        <w:t xml:space="preserve"> </w:t>
      </w:r>
      <w:r w:rsidR="00062F06">
        <w:rPr>
          <w:rFonts w:ascii="Times New Roman" w:hAnsi="Times New Roman" w:cs="Times New Roman"/>
          <w:sz w:val="24"/>
          <w:szCs w:val="24"/>
        </w:rPr>
        <w:fldChar w:fldCharType="begin" w:fldLock="1"/>
      </w:r>
      <w:r w:rsidR="00062F06">
        <w:rPr>
          <w:rFonts w:ascii="Times New Roman" w:hAnsi="Times New Roman" w:cs="Times New Roman"/>
          <w:sz w:val="24"/>
          <w:szCs w:val="24"/>
        </w:rPr>
        <w:instrText>ADDIN CSL_CITATION {"citationItems":[{"id":"ITEM-1","itemData":{"DOI":"10.30892/gss.1405-071","ISSN":"23931353","abstract":"Modern sport activity implies a lot of stress and anxiety, factors that can limit the performance level of a sportive at any category. The study focused on highlighting the importance of assessing the level of anxiety of a volleyball team. The research took place in the season 2019-2020, between 01 September 2019 and 31 March 2020, at the women volleyball club ACS Alpha Sport Team from Sibiu, Romania. The sample of research was the mini volleyball representative of ACS Alpha Sport Team, composed by 15 volleyball players of female gender (n=15), with age between 8-11 years old (10.07±2.04 years old) with an experience of 1-2 years. The research method used was the Sport Competition Anxiety Test (SCAT) that was used for assessing the anxiety level of the sportive before and after the competition, also the results of the questionnaire were analyzed using descriptive statistic indicators. The research of our investigation showed that initial anxiety level evaluated at the initial testing in September 2019 (average 23.33) was considered high, the final evaluation of anxiety showed real improvement in the anxiety level (average of 17.33). The conclusions of the research highlighted the idea that using special training for psychological preparation, playing official games and also friendly games can improve the mental strength and also reduce the anxiety level.","author":[{"dropping-particle":"","family":"SOPA","given":"Ioan Sabin","non-dropping-particle":"","parse-names":false,"suffix":""}],"container-title":"Geosport for Society","id":"ITEM-1","issue":"1","issued":{"date-parts":[["2021"]]},"page":"47-55","title":"Assessing the anxiety level of a volleyball team","type":"article-journal","volume":"14"},"uris":["http://www.mendeley.com/documents/?uuid=225f1c0c-fa08-446c-b844-4735749962c3"]}],"mendeley":{"formattedCitation":"(SOPA, 2021)","plainTextFormattedCitation":"(SOPA, 2021)","previouslyFormattedCitation":"(SOPA, 2021)"},"properties":{"noteIndex":0},"schema":"https://github.com/citation-style-language/schema/raw/master/csl-citation.json"}</w:instrText>
      </w:r>
      <w:r w:rsidR="00062F06">
        <w:rPr>
          <w:rFonts w:ascii="Times New Roman" w:hAnsi="Times New Roman" w:cs="Times New Roman"/>
          <w:sz w:val="24"/>
          <w:szCs w:val="24"/>
        </w:rPr>
        <w:fldChar w:fldCharType="separate"/>
      </w:r>
      <w:r w:rsidR="00062F06" w:rsidRPr="00062F06">
        <w:rPr>
          <w:rFonts w:ascii="Times New Roman" w:hAnsi="Times New Roman" w:cs="Times New Roman"/>
          <w:noProof/>
          <w:sz w:val="24"/>
          <w:szCs w:val="24"/>
        </w:rPr>
        <w:t>(SOPA, 2021)</w:t>
      </w:r>
      <w:r w:rsidR="00062F06">
        <w:rPr>
          <w:rFonts w:ascii="Times New Roman" w:hAnsi="Times New Roman" w:cs="Times New Roman"/>
          <w:sz w:val="24"/>
          <w:szCs w:val="24"/>
        </w:rPr>
        <w:fldChar w:fldCharType="end"/>
      </w:r>
      <w:r>
        <w:rPr>
          <w:rFonts w:ascii="Times New Roman" w:hAnsi="Times New Roman" w:cs="Times New Roman"/>
          <w:sz w:val="24"/>
          <w:szCs w:val="24"/>
        </w:rPr>
        <w:t>.</w:t>
      </w:r>
    </w:p>
    <w:p w14:paraId="07AD99BE" w14:textId="77777777" w:rsidR="003B482A" w:rsidRPr="003B482A" w:rsidRDefault="003B482A" w:rsidP="003B482A">
      <w:pPr>
        <w:spacing w:after="0" w:line="360" w:lineRule="auto"/>
        <w:jc w:val="both"/>
        <w:rPr>
          <w:rFonts w:ascii="Times New Roman" w:hAnsi="Times New Roman" w:cs="Times New Roman"/>
          <w:b/>
          <w:bCs/>
          <w:sz w:val="24"/>
          <w:szCs w:val="24"/>
        </w:rPr>
      </w:pPr>
      <w:r w:rsidRPr="003B482A">
        <w:rPr>
          <w:rFonts w:ascii="Times New Roman" w:hAnsi="Times New Roman" w:cs="Times New Roman"/>
          <w:b/>
          <w:bCs/>
          <w:sz w:val="24"/>
          <w:szCs w:val="24"/>
        </w:rPr>
        <w:t>Tes Kecemasan Kompetisi Olahraga (</w:t>
      </w:r>
      <w:r w:rsidRPr="003B482A">
        <w:rPr>
          <w:rFonts w:ascii="Times New Roman" w:hAnsi="Times New Roman" w:cs="Times New Roman"/>
          <w:b/>
          <w:bCs/>
          <w:i/>
          <w:iCs/>
          <w:sz w:val="24"/>
          <w:szCs w:val="24"/>
        </w:rPr>
        <w:t>Sports Competition Anxiety Test</w:t>
      </w:r>
      <w:r w:rsidRPr="003B482A">
        <w:rPr>
          <w:rFonts w:ascii="Times New Roman" w:hAnsi="Times New Roman" w:cs="Times New Roman"/>
          <w:b/>
          <w:bCs/>
          <w:sz w:val="24"/>
          <w:szCs w:val="24"/>
        </w:rPr>
        <w:t xml:space="preserve"> – SCAT)</w:t>
      </w:r>
    </w:p>
    <w:p w14:paraId="765B5AFF" w14:textId="77777777" w:rsidR="0014329A" w:rsidRDefault="003B482A" w:rsidP="002A1FC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3B482A">
        <w:rPr>
          <w:rFonts w:ascii="Times New Roman" w:hAnsi="Times New Roman" w:cs="Times New Roman"/>
          <w:sz w:val="24"/>
          <w:szCs w:val="24"/>
        </w:rPr>
        <w:t xml:space="preserve">Untuk menilai berbagai aspek kecemasan, berbagai skala psikometri telah dikembangkan dalam </w:t>
      </w:r>
      <w:r w:rsidR="0014329A">
        <w:rPr>
          <w:rFonts w:ascii="Times New Roman" w:hAnsi="Times New Roman" w:cs="Times New Roman"/>
          <w:sz w:val="24"/>
          <w:szCs w:val="24"/>
        </w:rPr>
        <w:t>ranah</w:t>
      </w:r>
      <w:r w:rsidRPr="003B482A">
        <w:rPr>
          <w:rFonts w:ascii="Times New Roman" w:hAnsi="Times New Roman" w:cs="Times New Roman"/>
          <w:sz w:val="24"/>
          <w:szCs w:val="24"/>
        </w:rPr>
        <w:t xml:space="preserve"> olahraga. Selain upaya untuk mengukur kecemasan, fokus utama dalam literatur kecemasan</w:t>
      </w:r>
      <w:r w:rsidR="0014329A">
        <w:rPr>
          <w:rFonts w:ascii="Times New Roman" w:hAnsi="Times New Roman" w:cs="Times New Roman"/>
          <w:sz w:val="24"/>
          <w:szCs w:val="24"/>
        </w:rPr>
        <w:t xml:space="preserve"> olahraga</w:t>
      </w:r>
      <w:r w:rsidRPr="003B482A">
        <w:rPr>
          <w:rFonts w:ascii="Times New Roman" w:hAnsi="Times New Roman" w:cs="Times New Roman"/>
          <w:sz w:val="24"/>
          <w:szCs w:val="24"/>
        </w:rPr>
        <w:t xml:space="preserve"> adalah untuk mengeksplorasi dampak kecemasan pada </w:t>
      </w:r>
      <w:r w:rsidR="0014329A">
        <w:rPr>
          <w:rFonts w:ascii="Times New Roman" w:hAnsi="Times New Roman" w:cs="Times New Roman"/>
          <w:sz w:val="24"/>
          <w:szCs w:val="24"/>
        </w:rPr>
        <w:t>penampilan</w:t>
      </w:r>
      <w:r w:rsidRPr="003B482A">
        <w:rPr>
          <w:rFonts w:ascii="Times New Roman" w:hAnsi="Times New Roman" w:cs="Times New Roman"/>
          <w:sz w:val="24"/>
          <w:szCs w:val="24"/>
        </w:rPr>
        <w:t xml:space="preserve"> dan mengapa efek tersebut terjadi</w:t>
      </w:r>
      <w:r w:rsidR="0014329A">
        <w:rPr>
          <w:rFonts w:ascii="Times New Roman" w:hAnsi="Times New Roman" w:cs="Times New Roman"/>
          <w:sz w:val="24"/>
          <w:szCs w:val="24"/>
        </w:rPr>
        <w:t xml:space="preserve">. </w:t>
      </w:r>
      <w:r w:rsidRPr="003B482A">
        <w:rPr>
          <w:rFonts w:ascii="Times New Roman" w:hAnsi="Times New Roman" w:cs="Times New Roman"/>
          <w:sz w:val="24"/>
          <w:szCs w:val="24"/>
        </w:rPr>
        <w:t>Tes kecemasan kompetisi untuk tinju, mengadaptasi dari buku tes pengukuran dan evaluasi olahraga dari Narlan &amp; Juniar (2020).</w:t>
      </w:r>
    </w:p>
    <w:tbl>
      <w:tblPr>
        <w:tblW w:w="8788" w:type="dxa"/>
        <w:tblLook w:val="04A0" w:firstRow="1" w:lastRow="0" w:firstColumn="1" w:lastColumn="0" w:noHBand="0" w:noVBand="1"/>
      </w:tblPr>
      <w:tblGrid>
        <w:gridCol w:w="562"/>
        <w:gridCol w:w="4678"/>
        <w:gridCol w:w="1078"/>
        <w:gridCol w:w="1350"/>
        <w:gridCol w:w="1120"/>
      </w:tblGrid>
      <w:tr w:rsidR="0014329A" w:rsidRPr="0014329A" w14:paraId="1A92C214" w14:textId="77777777" w:rsidTr="0014329A">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5175F" w14:textId="77777777" w:rsidR="0014329A" w:rsidRPr="0014329A" w:rsidRDefault="0014329A" w:rsidP="0014329A">
            <w:pPr>
              <w:spacing w:after="0" w:line="240" w:lineRule="auto"/>
              <w:jc w:val="center"/>
              <w:rPr>
                <w:rFonts w:ascii="Times New Roman" w:eastAsia="Times New Roman" w:hAnsi="Times New Roman" w:cs="Times New Roman"/>
                <w:b/>
                <w:bCs/>
                <w:color w:val="000000"/>
                <w:sz w:val="24"/>
                <w:szCs w:val="24"/>
                <w:lang w:eastAsia="en-ID"/>
              </w:rPr>
            </w:pPr>
            <w:r w:rsidRPr="0014329A">
              <w:rPr>
                <w:rFonts w:ascii="Times New Roman" w:eastAsia="Times New Roman" w:hAnsi="Times New Roman" w:cs="Times New Roman"/>
                <w:b/>
                <w:bCs/>
                <w:color w:val="000000"/>
                <w:sz w:val="24"/>
                <w:szCs w:val="24"/>
                <w:lang w:eastAsia="en-ID"/>
              </w:rPr>
              <w:t>No</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25DE87D5" w14:textId="77777777" w:rsidR="0014329A" w:rsidRPr="0014329A" w:rsidRDefault="0014329A" w:rsidP="0014329A">
            <w:pPr>
              <w:spacing w:after="0" w:line="240" w:lineRule="auto"/>
              <w:jc w:val="center"/>
              <w:rPr>
                <w:rFonts w:ascii="Times New Roman" w:eastAsia="Times New Roman" w:hAnsi="Times New Roman" w:cs="Times New Roman"/>
                <w:b/>
                <w:bCs/>
                <w:color w:val="000000"/>
                <w:sz w:val="24"/>
                <w:szCs w:val="24"/>
                <w:lang w:eastAsia="en-ID"/>
              </w:rPr>
            </w:pPr>
            <w:r w:rsidRPr="0014329A">
              <w:rPr>
                <w:rFonts w:ascii="Times New Roman" w:eastAsia="Times New Roman" w:hAnsi="Times New Roman" w:cs="Times New Roman"/>
                <w:b/>
                <w:bCs/>
                <w:color w:val="000000"/>
                <w:sz w:val="24"/>
                <w:szCs w:val="24"/>
                <w:lang w:eastAsia="en-ID"/>
              </w:rPr>
              <w:t>Pernyataan</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14:paraId="650DB4A4" w14:textId="77777777" w:rsidR="0014329A" w:rsidRPr="0014329A" w:rsidRDefault="0014329A" w:rsidP="0014329A">
            <w:pPr>
              <w:spacing w:after="0" w:line="240" w:lineRule="auto"/>
              <w:jc w:val="center"/>
              <w:rPr>
                <w:rFonts w:ascii="Times New Roman" w:eastAsia="Times New Roman" w:hAnsi="Times New Roman" w:cs="Times New Roman"/>
                <w:b/>
                <w:bCs/>
                <w:color w:val="000000"/>
                <w:sz w:val="24"/>
                <w:szCs w:val="24"/>
                <w:lang w:eastAsia="en-ID"/>
              </w:rPr>
            </w:pPr>
            <w:r w:rsidRPr="0014329A">
              <w:rPr>
                <w:rFonts w:ascii="Times New Roman" w:eastAsia="Times New Roman" w:hAnsi="Times New Roman" w:cs="Times New Roman"/>
                <w:b/>
                <w:bCs/>
                <w:color w:val="000000"/>
                <w:sz w:val="24"/>
                <w:szCs w:val="24"/>
                <w:lang w:eastAsia="en-ID"/>
              </w:rPr>
              <w:t>Jarang</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9D7F59B" w14:textId="77777777" w:rsidR="0014329A" w:rsidRPr="0014329A" w:rsidRDefault="0014329A" w:rsidP="0014329A">
            <w:pPr>
              <w:spacing w:after="0" w:line="240" w:lineRule="auto"/>
              <w:jc w:val="center"/>
              <w:rPr>
                <w:rFonts w:ascii="Times New Roman" w:eastAsia="Times New Roman" w:hAnsi="Times New Roman" w:cs="Times New Roman"/>
                <w:b/>
                <w:bCs/>
                <w:color w:val="000000"/>
                <w:sz w:val="24"/>
                <w:szCs w:val="24"/>
                <w:lang w:eastAsia="en-ID"/>
              </w:rPr>
            </w:pPr>
            <w:r w:rsidRPr="0014329A">
              <w:rPr>
                <w:rFonts w:ascii="Times New Roman" w:eastAsia="Times New Roman" w:hAnsi="Times New Roman" w:cs="Times New Roman"/>
                <w:b/>
                <w:bCs/>
                <w:color w:val="000000"/>
                <w:sz w:val="24"/>
                <w:szCs w:val="24"/>
                <w:lang w:eastAsia="en-ID"/>
              </w:rPr>
              <w:t>Terkadang</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CF62914" w14:textId="77777777" w:rsidR="0014329A" w:rsidRPr="0014329A" w:rsidRDefault="0014329A" w:rsidP="0014329A">
            <w:pPr>
              <w:spacing w:after="0" w:line="240" w:lineRule="auto"/>
              <w:jc w:val="center"/>
              <w:rPr>
                <w:rFonts w:ascii="Times New Roman" w:eastAsia="Times New Roman" w:hAnsi="Times New Roman" w:cs="Times New Roman"/>
                <w:b/>
                <w:bCs/>
                <w:color w:val="000000"/>
                <w:sz w:val="24"/>
                <w:szCs w:val="24"/>
                <w:lang w:eastAsia="en-ID"/>
              </w:rPr>
            </w:pPr>
            <w:r w:rsidRPr="0014329A">
              <w:rPr>
                <w:rFonts w:ascii="Times New Roman" w:eastAsia="Times New Roman" w:hAnsi="Times New Roman" w:cs="Times New Roman"/>
                <w:b/>
                <w:bCs/>
                <w:color w:val="000000"/>
                <w:sz w:val="24"/>
                <w:szCs w:val="24"/>
                <w:lang w:eastAsia="en-ID"/>
              </w:rPr>
              <w:t>Sering</w:t>
            </w:r>
          </w:p>
        </w:tc>
      </w:tr>
      <w:tr w:rsidR="0014329A" w:rsidRPr="0014329A" w14:paraId="41F05112" w14:textId="77777777" w:rsidTr="0014329A">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B2C3CA1"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w:t>
            </w:r>
          </w:p>
        </w:tc>
        <w:tc>
          <w:tcPr>
            <w:tcW w:w="4678" w:type="dxa"/>
            <w:tcBorders>
              <w:top w:val="nil"/>
              <w:left w:val="nil"/>
              <w:bottom w:val="single" w:sz="4" w:space="0" w:color="auto"/>
              <w:right w:val="single" w:sz="4" w:space="0" w:color="auto"/>
            </w:tcBorders>
            <w:shd w:val="clear" w:color="auto" w:fill="auto"/>
            <w:vAlign w:val="center"/>
            <w:hideMark/>
          </w:tcPr>
          <w:p w14:paraId="3B1EAB47" w14:textId="77777777" w:rsidR="0014329A" w:rsidRPr="0014329A" w:rsidRDefault="0014329A" w:rsidP="0014329A">
            <w:pPr>
              <w:spacing w:after="0" w:line="240" w:lineRule="auto"/>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Bertanding melawan orang lain menyenangkan secara sosial</w:t>
            </w:r>
          </w:p>
        </w:tc>
        <w:tc>
          <w:tcPr>
            <w:tcW w:w="1078" w:type="dxa"/>
            <w:tcBorders>
              <w:top w:val="nil"/>
              <w:left w:val="nil"/>
              <w:bottom w:val="single" w:sz="4" w:space="0" w:color="auto"/>
              <w:right w:val="single" w:sz="4" w:space="0" w:color="auto"/>
            </w:tcBorders>
            <w:shd w:val="clear" w:color="auto" w:fill="auto"/>
            <w:noWrap/>
            <w:vAlign w:val="bottom"/>
            <w:hideMark/>
          </w:tcPr>
          <w:p w14:paraId="229DA4E0"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350" w:type="dxa"/>
            <w:tcBorders>
              <w:top w:val="nil"/>
              <w:left w:val="nil"/>
              <w:bottom w:val="single" w:sz="4" w:space="0" w:color="auto"/>
              <w:right w:val="single" w:sz="4" w:space="0" w:color="auto"/>
            </w:tcBorders>
            <w:shd w:val="clear" w:color="auto" w:fill="auto"/>
            <w:noWrap/>
            <w:vAlign w:val="bottom"/>
            <w:hideMark/>
          </w:tcPr>
          <w:p w14:paraId="14CAF64D"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120" w:type="dxa"/>
            <w:tcBorders>
              <w:top w:val="nil"/>
              <w:left w:val="nil"/>
              <w:bottom w:val="single" w:sz="4" w:space="0" w:color="auto"/>
              <w:right w:val="single" w:sz="4" w:space="0" w:color="auto"/>
            </w:tcBorders>
            <w:shd w:val="clear" w:color="auto" w:fill="auto"/>
            <w:noWrap/>
            <w:vAlign w:val="bottom"/>
            <w:hideMark/>
          </w:tcPr>
          <w:p w14:paraId="4957A20B"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r>
      <w:tr w:rsidR="0014329A" w:rsidRPr="0014329A" w14:paraId="59019BD0" w14:textId="77777777" w:rsidTr="0014329A">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B62E78C"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2</w:t>
            </w:r>
          </w:p>
        </w:tc>
        <w:tc>
          <w:tcPr>
            <w:tcW w:w="4678" w:type="dxa"/>
            <w:tcBorders>
              <w:top w:val="nil"/>
              <w:left w:val="nil"/>
              <w:bottom w:val="single" w:sz="4" w:space="0" w:color="auto"/>
              <w:right w:val="single" w:sz="4" w:space="0" w:color="auto"/>
            </w:tcBorders>
            <w:shd w:val="clear" w:color="auto" w:fill="auto"/>
            <w:vAlign w:val="center"/>
            <w:hideMark/>
          </w:tcPr>
          <w:p w14:paraId="5C59AEB0" w14:textId="77777777" w:rsidR="0014329A" w:rsidRPr="0014329A" w:rsidRDefault="0014329A" w:rsidP="0014329A">
            <w:pPr>
              <w:spacing w:after="0" w:line="240" w:lineRule="auto"/>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Sebelum bertanding, saya merasa tidak nyaman</w:t>
            </w:r>
          </w:p>
        </w:tc>
        <w:tc>
          <w:tcPr>
            <w:tcW w:w="1078" w:type="dxa"/>
            <w:tcBorders>
              <w:top w:val="nil"/>
              <w:left w:val="nil"/>
              <w:bottom w:val="single" w:sz="4" w:space="0" w:color="auto"/>
              <w:right w:val="single" w:sz="4" w:space="0" w:color="auto"/>
            </w:tcBorders>
            <w:shd w:val="clear" w:color="auto" w:fill="auto"/>
            <w:noWrap/>
            <w:vAlign w:val="bottom"/>
            <w:hideMark/>
          </w:tcPr>
          <w:p w14:paraId="778F850E"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350" w:type="dxa"/>
            <w:tcBorders>
              <w:top w:val="nil"/>
              <w:left w:val="nil"/>
              <w:bottom w:val="single" w:sz="4" w:space="0" w:color="auto"/>
              <w:right w:val="single" w:sz="4" w:space="0" w:color="auto"/>
            </w:tcBorders>
            <w:shd w:val="clear" w:color="auto" w:fill="auto"/>
            <w:noWrap/>
            <w:vAlign w:val="bottom"/>
            <w:hideMark/>
          </w:tcPr>
          <w:p w14:paraId="57F0523C"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120" w:type="dxa"/>
            <w:tcBorders>
              <w:top w:val="nil"/>
              <w:left w:val="nil"/>
              <w:bottom w:val="single" w:sz="4" w:space="0" w:color="auto"/>
              <w:right w:val="single" w:sz="4" w:space="0" w:color="auto"/>
            </w:tcBorders>
            <w:shd w:val="clear" w:color="auto" w:fill="auto"/>
            <w:noWrap/>
            <w:vAlign w:val="bottom"/>
            <w:hideMark/>
          </w:tcPr>
          <w:p w14:paraId="398FB438"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r>
      <w:tr w:rsidR="0014329A" w:rsidRPr="0014329A" w14:paraId="094941B6" w14:textId="77777777" w:rsidTr="0014329A">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DC361BD"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3</w:t>
            </w:r>
          </w:p>
        </w:tc>
        <w:tc>
          <w:tcPr>
            <w:tcW w:w="4678" w:type="dxa"/>
            <w:tcBorders>
              <w:top w:val="nil"/>
              <w:left w:val="nil"/>
              <w:bottom w:val="single" w:sz="4" w:space="0" w:color="auto"/>
              <w:right w:val="single" w:sz="4" w:space="0" w:color="auto"/>
            </w:tcBorders>
            <w:shd w:val="clear" w:color="auto" w:fill="auto"/>
            <w:vAlign w:val="center"/>
            <w:hideMark/>
          </w:tcPr>
          <w:p w14:paraId="3B896E12" w14:textId="77777777" w:rsidR="0014329A" w:rsidRPr="0014329A" w:rsidRDefault="0014329A" w:rsidP="0014329A">
            <w:pPr>
              <w:spacing w:after="0" w:line="240" w:lineRule="auto"/>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Sebelum bertanding, saya khawatir tidak tampil baik</w:t>
            </w:r>
          </w:p>
        </w:tc>
        <w:tc>
          <w:tcPr>
            <w:tcW w:w="1078" w:type="dxa"/>
            <w:tcBorders>
              <w:top w:val="nil"/>
              <w:left w:val="nil"/>
              <w:bottom w:val="single" w:sz="4" w:space="0" w:color="auto"/>
              <w:right w:val="single" w:sz="4" w:space="0" w:color="auto"/>
            </w:tcBorders>
            <w:shd w:val="clear" w:color="auto" w:fill="auto"/>
            <w:noWrap/>
            <w:vAlign w:val="bottom"/>
            <w:hideMark/>
          </w:tcPr>
          <w:p w14:paraId="22507D49"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350" w:type="dxa"/>
            <w:tcBorders>
              <w:top w:val="nil"/>
              <w:left w:val="nil"/>
              <w:bottom w:val="single" w:sz="4" w:space="0" w:color="auto"/>
              <w:right w:val="single" w:sz="4" w:space="0" w:color="auto"/>
            </w:tcBorders>
            <w:shd w:val="clear" w:color="auto" w:fill="auto"/>
            <w:noWrap/>
            <w:vAlign w:val="bottom"/>
            <w:hideMark/>
          </w:tcPr>
          <w:p w14:paraId="04E31DB5"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120" w:type="dxa"/>
            <w:tcBorders>
              <w:top w:val="nil"/>
              <w:left w:val="nil"/>
              <w:bottom w:val="single" w:sz="4" w:space="0" w:color="auto"/>
              <w:right w:val="single" w:sz="4" w:space="0" w:color="auto"/>
            </w:tcBorders>
            <w:shd w:val="clear" w:color="auto" w:fill="auto"/>
            <w:noWrap/>
            <w:vAlign w:val="bottom"/>
            <w:hideMark/>
          </w:tcPr>
          <w:p w14:paraId="17F76779"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r>
      <w:tr w:rsidR="0014329A" w:rsidRPr="0014329A" w14:paraId="326045B6" w14:textId="77777777" w:rsidTr="0014329A">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6A91CC"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4</w:t>
            </w:r>
          </w:p>
        </w:tc>
        <w:tc>
          <w:tcPr>
            <w:tcW w:w="4678" w:type="dxa"/>
            <w:tcBorders>
              <w:top w:val="nil"/>
              <w:left w:val="nil"/>
              <w:bottom w:val="single" w:sz="4" w:space="0" w:color="auto"/>
              <w:right w:val="single" w:sz="4" w:space="0" w:color="auto"/>
            </w:tcBorders>
            <w:shd w:val="clear" w:color="auto" w:fill="auto"/>
            <w:vAlign w:val="center"/>
            <w:hideMark/>
          </w:tcPr>
          <w:p w14:paraId="45681F2B" w14:textId="77777777" w:rsidR="0014329A" w:rsidRPr="0014329A" w:rsidRDefault="0014329A" w:rsidP="0014329A">
            <w:pPr>
              <w:spacing w:after="0" w:line="240" w:lineRule="auto"/>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Saya seorang olahragawan yang baik, ketika saya bertanding</w:t>
            </w:r>
          </w:p>
        </w:tc>
        <w:tc>
          <w:tcPr>
            <w:tcW w:w="1078" w:type="dxa"/>
            <w:tcBorders>
              <w:top w:val="nil"/>
              <w:left w:val="nil"/>
              <w:bottom w:val="single" w:sz="4" w:space="0" w:color="auto"/>
              <w:right w:val="single" w:sz="4" w:space="0" w:color="auto"/>
            </w:tcBorders>
            <w:shd w:val="clear" w:color="auto" w:fill="auto"/>
            <w:noWrap/>
            <w:vAlign w:val="bottom"/>
            <w:hideMark/>
          </w:tcPr>
          <w:p w14:paraId="46808937"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350" w:type="dxa"/>
            <w:tcBorders>
              <w:top w:val="nil"/>
              <w:left w:val="nil"/>
              <w:bottom w:val="single" w:sz="4" w:space="0" w:color="auto"/>
              <w:right w:val="single" w:sz="4" w:space="0" w:color="auto"/>
            </w:tcBorders>
            <w:shd w:val="clear" w:color="auto" w:fill="auto"/>
            <w:noWrap/>
            <w:vAlign w:val="bottom"/>
            <w:hideMark/>
          </w:tcPr>
          <w:p w14:paraId="4C1CDF97"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120" w:type="dxa"/>
            <w:tcBorders>
              <w:top w:val="nil"/>
              <w:left w:val="nil"/>
              <w:bottom w:val="single" w:sz="4" w:space="0" w:color="auto"/>
              <w:right w:val="single" w:sz="4" w:space="0" w:color="auto"/>
            </w:tcBorders>
            <w:shd w:val="clear" w:color="auto" w:fill="auto"/>
            <w:noWrap/>
            <w:vAlign w:val="bottom"/>
            <w:hideMark/>
          </w:tcPr>
          <w:p w14:paraId="0ABA912E"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r>
      <w:tr w:rsidR="0014329A" w:rsidRPr="0014329A" w14:paraId="5EF20B03" w14:textId="77777777" w:rsidTr="0014329A">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25F3335"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5</w:t>
            </w:r>
          </w:p>
        </w:tc>
        <w:tc>
          <w:tcPr>
            <w:tcW w:w="4678" w:type="dxa"/>
            <w:tcBorders>
              <w:top w:val="nil"/>
              <w:left w:val="nil"/>
              <w:bottom w:val="single" w:sz="4" w:space="0" w:color="auto"/>
              <w:right w:val="single" w:sz="4" w:space="0" w:color="auto"/>
            </w:tcBorders>
            <w:shd w:val="clear" w:color="auto" w:fill="auto"/>
            <w:vAlign w:val="center"/>
            <w:hideMark/>
          </w:tcPr>
          <w:p w14:paraId="093C34CD" w14:textId="77777777" w:rsidR="0014329A" w:rsidRPr="0014329A" w:rsidRDefault="0014329A" w:rsidP="0014329A">
            <w:pPr>
              <w:spacing w:after="0" w:line="240" w:lineRule="auto"/>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Ketika saya bertanding, saya khawatir membuat kesalahan</w:t>
            </w:r>
          </w:p>
        </w:tc>
        <w:tc>
          <w:tcPr>
            <w:tcW w:w="1078" w:type="dxa"/>
            <w:tcBorders>
              <w:top w:val="nil"/>
              <w:left w:val="nil"/>
              <w:bottom w:val="single" w:sz="4" w:space="0" w:color="auto"/>
              <w:right w:val="single" w:sz="4" w:space="0" w:color="auto"/>
            </w:tcBorders>
            <w:shd w:val="clear" w:color="auto" w:fill="auto"/>
            <w:noWrap/>
            <w:vAlign w:val="bottom"/>
            <w:hideMark/>
          </w:tcPr>
          <w:p w14:paraId="65C246F4"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350" w:type="dxa"/>
            <w:tcBorders>
              <w:top w:val="nil"/>
              <w:left w:val="nil"/>
              <w:bottom w:val="single" w:sz="4" w:space="0" w:color="auto"/>
              <w:right w:val="single" w:sz="4" w:space="0" w:color="auto"/>
            </w:tcBorders>
            <w:shd w:val="clear" w:color="auto" w:fill="auto"/>
            <w:noWrap/>
            <w:vAlign w:val="bottom"/>
            <w:hideMark/>
          </w:tcPr>
          <w:p w14:paraId="6928FE77"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120" w:type="dxa"/>
            <w:tcBorders>
              <w:top w:val="nil"/>
              <w:left w:val="nil"/>
              <w:bottom w:val="single" w:sz="4" w:space="0" w:color="auto"/>
              <w:right w:val="single" w:sz="4" w:space="0" w:color="auto"/>
            </w:tcBorders>
            <w:shd w:val="clear" w:color="auto" w:fill="auto"/>
            <w:noWrap/>
            <w:vAlign w:val="bottom"/>
            <w:hideMark/>
          </w:tcPr>
          <w:p w14:paraId="64B716C9"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r>
      <w:tr w:rsidR="0014329A" w:rsidRPr="0014329A" w14:paraId="6F20CD47" w14:textId="77777777" w:rsidTr="0014329A">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69D64CF"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6</w:t>
            </w:r>
          </w:p>
        </w:tc>
        <w:tc>
          <w:tcPr>
            <w:tcW w:w="4678" w:type="dxa"/>
            <w:tcBorders>
              <w:top w:val="nil"/>
              <w:left w:val="nil"/>
              <w:bottom w:val="single" w:sz="4" w:space="0" w:color="auto"/>
              <w:right w:val="single" w:sz="4" w:space="0" w:color="auto"/>
            </w:tcBorders>
            <w:shd w:val="clear" w:color="auto" w:fill="auto"/>
            <w:vAlign w:val="center"/>
            <w:hideMark/>
          </w:tcPr>
          <w:p w14:paraId="5F311032" w14:textId="77777777" w:rsidR="0014329A" w:rsidRPr="0014329A" w:rsidRDefault="0014329A" w:rsidP="0014329A">
            <w:pPr>
              <w:spacing w:after="0" w:line="240" w:lineRule="auto"/>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Sebelum saya bertanding, saya tenang</w:t>
            </w:r>
          </w:p>
        </w:tc>
        <w:tc>
          <w:tcPr>
            <w:tcW w:w="1078" w:type="dxa"/>
            <w:tcBorders>
              <w:top w:val="nil"/>
              <w:left w:val="nil"/>
              <w:bottom w:val="single" w:sz="4" w:space="0" w:color="auto"/>
              <w:right w:val="single" w:sz="4" w:space="0" w:color="auto"/>
            </w:tcBorders>
            <w:shd w:val="clear" w:color="auto" w:fill="auto"/>
            <w:noWrap/>
            <w:vAlign w:val="bottom"/>
            <w:hideMark/>
          </w:tcPr>
          <w:p w14:paraId="78473470"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350" w:type="dxa"/>
            <w:tcBorders>
              <w:top w:val="nil"/>
              <w:left w:val="nil"/>
              <w:bottom w:val="single" w:sz="4" w:space="0" w:color="auto"/>
              <w:right w:val="single" w:sz="4" w:space="0" w:color="auto"/>
            </w:tcBorders>
            <w:shd w:val="clear" w:color="auto" w:fill="auto"/>
            <w:noWrap/>
            <w:vAlign w:val="bottom"/>
            <w:hideMark/>
          </w:tcPr>
          <w:p w14:paraId="5EB3AA91"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120" w:type="dxa"/>
            <w:tcBorders>
              <w:top w:val="nil"/>
              <w:left w:val="nil"/>
              <w:bottom w:val="single" w:sz="4" w:space="0" w:color="auto"/>
              <w:right w:val="single" w:sz="4" w:space="0" w:color="auto"/>
            </w:tcBorders>
            <w:shd w:val="clear" w:color="auto" w:fill="auto"/>
            <w:noWrap/>
            <w:vAlign w:val="bottom"/>
            <w:hideMark/>
          </w:tcPr>
          <w:p w14:paraId="2DA35C83"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r>
      <w:tr w:rsidR="0014329A" w:rsidRPr="0014329A" w14:paraId="618FE399" w14:textId="77777777" w:rsidTr="0014329A">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87005C4"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7</w:t>
            </w:r>
          </w:p>
        </w:tc>
        <w:tc>
          <w:tcPr>
            <w:tcW w:w="4678" w:type="dxa"/>
            <w:tcBorders>
              <w:top w:val="nil"/>
              <w:left w:val="nil"/>
              <w:bottom w:val="single" w:sz="4" w:space="0" w:color="auto"/>
              <w:right w:val="single" w:sz="4" w:space="0" w:color="auto"/>
            </w:tcBorders>
            <w:shd w:val="clear" w:color="auto" w:fill="auto"/>
            <w:vAlign w:val="center"/>
            <w:hideMark/>
          </w:tcPr>
          <w:p w14:paraId="5C9A1C79" w14:textId="77777777" w:rsidR="0014329A" w:rsidRPr="0014329A" w:rsidRDefault="0014329A" w:rsidP="0014329A">
            <w:pPr>
              <w:spacing w:after="0" w:line="240" w:lineRule="auto"/>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Menetapkan tujuan adalah penting saat bertanding</w:t>
            </w:r>
          </w:p>
        </w:tc>
        <w:tc>
          <w:tcPr>
            <w:tcW w:w="1078" w:type="dxa"/>
            <w:tcBorders>
              <w:top w:val="nil"/>
              <w:left w:val="nil"/>
              <w:bottom w:val="single" w:sz="4" w:space="0" w:color="auto"/>
              <w:right w:val="single" w:sz="4" w:space="0" w:color="auto"/>
            </w:tcBorders>
            <w:shd w:val="clear" w:color="auto" w:fill="auto"/>
            <w:noWrap/>
            <w:vAlign w:val="bottom"/>
            <w:hideMark/>
          </w:tcPr>
          <w:p w14:paraId="1F4339DB"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350" w:type="dxa"/>
            <w:tcBorders>
              <w:top w:val="nil"/>
              <w:left w:val="nil"/>
              <w:bottom w:val="single" w:sz="4" w:space="0" w:color="auto"/>
              <w:right w:val="single" w:sz="4" w:space="0" w:color="auto"/>
            </w:tcBorders>
            <w:shd w:val="clear" w:color="auto" w:fill="auto"/>
            <w:noWrap/>
            <w:vAlign w:val="bottom"/>
            <w:hideMark/>
          </w:tcPr>
          <w:p w14:paraId="710F4F9C"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120" w:type="dxa"/>
            <w:tcBorders>
              <w:top w:val="nil"/>
              <w:left w:val="nil"/>
              <w:bottom w:val="single" w:sz="4" w:space="0" w:color="auto"/>
              <w:right w:val="single" w:sz="4" w:space="0" w:color="auto"/>
            </w:tcBorders>
            <w:shd w:val="clear" w:color="auto" w:fill="auto"/>
            <w:noWrap/>
            <w:vAlign w:val="bottom"/>
            <w:hideMark/>
          </w:tcPr>
          <w:p w14:paraId="736E17B1"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r>
      <w:tr w:rsidR="0014329A" w:rsidRPr="0014329A" w14:paraId="3B0F8EF7" w14:textId="77777777" w:rsidTr="0014329A">
        <w:trPr>
          <w:trHeight w:val="34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81B5FFD"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8</w:t>
            </w:r>
          </w:p>
        </w:tc>
        <w:tc>
          <w:tcPr>
            <w:tcW w:w="4678" w:type="dxa"/>
            <w:tcBorders>
              <w:top w:val="nil"/>
              <w:left w:val="nil"/>
              <w:bottom w:val="single" w:sz="4" w:space="0" w:color="auto"/>
              <w:right w:val="single" w:sz="4" w:space="0" w:color="auto"/>
            </w:tcBorders>
            <w:shd w:val="clear" w:color="auto" w:fill="auto"/>
            <w:vAlign w:val="center"/>
            <w:hideMark/>
          </w:tcPr>
          <w:p w14:paraId="7D3E4CF7" w14:textId="77777777" w:rsidR="0014329A" w:rsidRPr="0014329A" w:rsidRDefault="0014329A" w:rsidP="0014329A">
            <w:pPr>
              <w:spacing w:after="0" w:line="240" w:lineRule="auto"/>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Sebelum bertanding, perut saya terasa mual</w:t>
            </w:r>
          </w:p>
        </w:tc>
        <w:tc>
          <w:tcPr>
            <w:tcW w:w="1078" w:type="dxa"/>
            <w:tcBorders>
              <w:top w:val="nil"/>
              <w:left w:val="nil"/>
              <w:bottom w:val="single" w:sz="4" w:space="0" w:color="auto"/>
              <w:right w:val="single" w:sz="4" w:space="0" w:color="auto"/>
            </w:tcBorders>
            <w:shd w:val="clear" w:color="auto" w:fill="auto"/>
            <w:noWrap/>
            <w:vAlign w:val="bottom"/>
            <w:hideMark/>
          </w:tcPr>
          <w:p w14:paraId="5A1B9AB0"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350" w:type="dxa"/>
            <w:tcBorders>
              <w:top w:val="nil"/>
              <w:left w:val="nil"/>
              <w:bottom w:val="single" w:sz="4" w:space="0" w:color="auto"/>
              <w:right w:val="single" w:sz="4" w:space="0" w:color="auto"/>
            </w:tcBorders>
            <w:shd w:val="clear" w:color="auto" w:fill="auto"/>
            <w:noWrap/>
            <w:vAlign w:val="bottom"/>
            <w:hideMark/>
          </w:tcPr>
          <w:p w14:paraId="700A2E9F"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120" w:type="dxa"/>
            <w:tcBorders>
              <w:top w:val="nil"/>
              <w:left w:val="nil"/>
              <w:bottom w:val="single" w:sz="4" w:space="0" w:color="auto"/>
              <w:right w:val="single" w:sz="4" w:space="0" w:color="auto"/>
            </w:tcBorders>
            <w:shd w:val="clear" w:color="auto" w:fill="auto"/>
            <w:noWrap/>
            <w:vAlign w:val="bottom"/>
            <w:hideMark/>
          </w:tcPr>
          <w:p w14:paraId="51AB7E0D"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r>
      <w:tr w:rsidR="0014329A" w:rsidRPr="0014329A" w14:paraId="6859510B" w14:textId="77777777" w:rsidTr="0014329A">
        <w:trPr>
          <w:trHeight w:val="69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EEC7631"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9</w:t>
            </w:r>
          </w:p>
        </w:tc>
        <w:tc>
          <w:tcPr>
            <w:tcW w:w="4678" w:type="dxa"/>
            <w:tcBorders>
              <w:top w:val="nil"/>
              <w:left w:val="nil"/>
              <w:bottom w:val="single" w:sz="4" w:space="0" w:color="auto"/>
              <w:right w:val="single" w:sz="4" w:space="0" w:color="auto"/>
            </w:tcBorders>
            <w:shd w:val="clear" w:color="auto" w:fill="auto"/>
            <w:vAlign w:val="center"/>
            <w:hideMark/>
          </w:tcPr>
          <w:p w14:paraId="307F1530" w14:textId="77777777" w:rsidR="0014329A" w:rsidRPr="0014329A" w:rsidRDefault="0014329A" w:rsidP="0014329A">
            <w:pPr>
              <w:spacing w:after="0" w:line="240" w:lineRule="auto"/>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Tepat sebelum bertanding, saya perhatikan denyut jantung lebih cepat daripada biasanya</w:t>
            </w:r>
          </w:p>
        </w:tc>
        <w:tc>
          <w:tcPr>
            <w:tcW w:w="1078" w:type="dxa"/>
            <w:tcBorders>
              <w:top w:val="nil"/>
              <w:left w:val="nil"/>
              <w:bottom w:val="single" w:sz="4" w:space="0" w:color="auto"/>
              <w:right w:val="single" w:sz="4" w:space="0" w:color="auto"/>
            </w:tcBorders>
            <w:shd w:val="clear" w:color="auto" w:fill="auto"/>
            <w:noWrap/>
            <w:vAlign w:val="bottom"/>
            <w:hideMark/>
          </w:tcPr>
          <w:p w14:paraId="165C8EAF"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350" w:type="dxa"/>
            <w:tcBorders>
              <w:top w:val="nil"/>
              <w:left w:val="nil"/>
              <w:bottom w:val="single" w:sz="4" w:space="0" w:color="auto"/>
              <w:right w:val="single" w:sz="4" w:space="0" w:color="auto"/>
            </w:tcBorders>
            <w:shd w:val="clear" w:color="auto" w:fill="auto"/>
            <w:noWrap/>
            <w:vAlign w:val="bottom"/>
            <w:hideMark/>
          </w:tcPr>
          <w:p w14:paraId="77DA848C"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120" w:type="dxa"/>
            <w:tcBorders>
              <w:top w:val="nil"/>
              <w:left w:val="nil"/>
              <w:bottom w:val="single" w:sz="4" w:space="0" w:color="auto"/>
              <w:right w:val="single" w:sz="4" w:space="0" w:color="auto"/>
            </w:tcBorders>
            <w:shd w:val="clear" w:color="auto" w:fill="auto"/>
            <w:noWrap/>
            <w:vAlign w:val="bottom"/>
            <w:hideMark/>
          </w:tcPr>
          <w:p w14:paraId="151BD8D0"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r>
      <w:tr w:rsidR="0014329A" w:rsidRPr="0014329A" w14:paraId="2CFA9BDE" w14:textId="77777777" w:rsidTr="0014329A">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586F6A7"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10</w:t>
            </w:r>
          </w:p>
        </w:tc>
        <w:tc>
          <w:tcPr>
            <w:tcW w:w="4678" w:type="dxa"/>
            <w:tcBorders>
              <w:top w:val="nil"/>
              <w:left w:val="nil"/>
              <w:bottom w:val="single" w:sz="4" w:space="0" w:color="auto"/>
              <w:right w:val="single" w:sz="4" w:space="0" w:color="auto"/>
            </w:tcBorders>
            <w:shd w:val="clear" w:color="auto" w:fill="auto"/>
            <w:vAlign w:val="center"/>
            <w:hideMark/>
          </w:tcPr>
          <w:p w14:paraId="65B12E78" w14:textId="77777777" w:rsidR="0014329A" w:rsidRPr="0014329A" w:rsidRDefault="0014329A" w:rsidP="0014329A">
            <w:pPr>
              <w:spacing w:after="0" w:line="240" w:lineRule="auto"/>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Saya suka bertanding dalam permainan yang menuntut banyak energi fisik</w:t>
            </w:r>
          </w:p>
        </w:tc>
        <w:tc>
          <w:tcPr>
            <w:tcW w:w="1078" w:type="dxa"/>
            <w:tcBorders>
              <w:top w:val="nil"/>
              <w:left w:val="nil"/>
              <w:bottom w:val="single" w:sz="4" w:space="0" w:color="auto"/>
              <w:right w:val="single" w:sz="4" w:space="0" w:color="auto"/>
            </w:tcBorders>
            <w:shd w:val="clear" w:color="auto" w:fill="auto"/>
            <w:noWrap/>
            <w:vAlign w:val="bottom"/>
            <w:hideMark/>
          </w:tcPr>
          <w:p w14:paraId="5950AE93"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350" w:type="dxa"/>
            <w:tcBorders>
              <w:top w:val="nil"/>
              <w:left w:val="nil"/>
              <w:bottom w:val="single" w:sz="4" w:space="0" w:color="auto"/>
              <w:right w:val="single" w:sz="4" w:space="0" w:color="auto"/>
            </w:tcBorders>
            <w:shd w:val="clear" w:color="auto" w:fill="auto"/>
            <w:noWrap/>
            <w:vAlign w:val="bottom"/>
            <w:hideMark/>
          </w:tcPr>
          <w:p w14:paraId="07461659"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120" w:type="dxa"/>
            <w:tcBorders>
              <w:top w:val="nil"/>
              <w:left w:val="nil"/>
              <w:bottom w:val="single" w:sz="4" w:space="0" w:color="auto"/>
              <w:right w:val="single" w:sz="4" w:space="0" w:color="auto"/>
            </w:tcBorders>
            <w:shd w:val="clear" w:color="auto" w:fill="auto"/>
            <w:noWrap/>
            <w:vAlign w:val="bottom"/>
            <w:hideMark/>
          </w:tcPr>
          <w:p w14:paraId="26D3F8C0"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r>
      <w:tr w:rsidR="0014329A" w:rsidRPr="0014329A" w14:paraId="16EEECD8" w14:textId="77777777" w:rsidTr="0014329A">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3A5D61"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lastRenderedPageBreak/>
              <w:t>11</w:t>
            </w:r>
          </w:p>
        </w:tc>
        <w:tc>
          <w:tcPr>
            <w:tcW w:w="4678" w:type="dxa"/>
            <w:tcBorders>
              <w:top w:val="nil"/>
              <w:left w:val="nil"/>
              <w:bottom w:val="single" w:sz="4" w:space="0" w:color="auto"/>
              <w:right w:val="single" w:sz="4" w:space="0" w:color="auto"/>
            </w:tcBorders>
            <w:shd w:val="clear" w:color="auto" w:fill="auto"/>
            <w:vAlign w:val="center"/>
            <w:hideMark/>
          </w:tcPr>
          <w:p w14:paraId="4B1D21E3" w14:textId="77777777" w:rsidR="0014329A" w:rsidRPr="0014329A" w:rsidRDefault="0014329A" w:rsidP="0014329A">
            <w:pPr>
              <w:spacing w:after="0" w:line="240" w:lineRule="auto"/>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Sebelum saya bertanding, saya santai</w:t>
            </w:r>
          </w:p>
        </w:tc>
        <w:tc>
          <w:tcPr>
            <w:tcW w:w="1078" w:type="dxa"/>
            <w:tcBorders>
              <w:top w:val="nil"/>
              <w:left w:val="nil"/>
              <w:bottom w:val="single" w:sz="4" w:space="0" w:color="auto"/>
              <w:right w:val="single" w:sz="4" w:space="0" w:color="auto"/>
            </w:tcBorders>
            <w:shd w:val="clear" w:color="auto" w:fill="auto"/>
            <w:noWrap/>
            <w:vAlign w:val="bottom"/>
            <w:hideMark/>
          </w:tcPr>
          <w:p w14:paraId="37A9DE87"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350" w:type="dxa"/>
            <w:tcBorders>
              <w:top w:val="nil"/>
              <w:left w:val="nil"/>
              <w:bottom w:val="single" w:sz="4" w:space="0" w:color="auto"/>
              <w:right w:val="single" w:sz="4" w:space="0" w:color="auto"/>
            </w:tcBorders>
            <w:shd w:val="clear" w:color="auto" w:fill="auto"/>
            <w:noWrap/>
            <w:vAlign w:val="bottom"/>
            <w:hideMark/>
          </w:tcPr>
          <w:p w14:paraId="0ACAAB73"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120" w:type="dxa"/>
            <w:tcBorders>
              <w:top w:val="nil"/>
              <w:left w:val="nil"/>
              <w:bottom w:val="single" w:sz="4" w:space="0" w:color="auto"/>
              <w:right w:val="single" w:sz="4" w:space="0" w:color="auto"/>
            </w:tcBorders>
            <w:shd w:val="clear" w:color="auto" w:fill="auto"/>
            <w:noWrap/>
            <w:vAlign w:val="bottom"/>
            <w:hideMark/>
          </w:tcPr>
          <w:p w14:paraId="1C201C6B"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r>
      <w:tr w:rsidR="0014329A" w:rsidRPr="0014329A" w14:paraId="010A1235" w14:textId="77777777" w:rsidTr="0014329A">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700E83E"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12</w:t>
            </w:r>
          </w:p>
        </w:tc>
        <w:tc>
          <w:tcPr>
            <w:tcW w:w="4678" w:type="dxa"/>
            <w:tcBorders>
              <w:top w:val="nil"/>
              <w:left w:val="nil"/>
              <w:bottom w:val="single" w:sz="4" w:space="0" w:color="auto"/>
              <w:right w:val="single" w:sz="4" w:space="0" w:color="auto"/>
            </w:tcBorders>
            <w:shd w:val="clear" w:color="auto" w:fill="auto"/>
            <w:vAlign w:val="center"/>
            <w:hideMark/>
          </w:tcPr>
          <w:p w14:paraId="28DA8132" w14:textId="77777777" w:rsidR="0014329A" w:rsidRPr="0014329A" w:rsidRDefault="0014329A" w:rsidP="0014329A">
            <w:pPr>
              <w:spacing w:after="0" w:line="240" w:lineRule="auto"/>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Sebelum saya bertandinng, saya gugup</w:t>
            </w:r>
          </w:p>
        </w:tc>
        <w:tc>
          <w:tcPr>
            <w:tcW w:w="1078" w:type="dxa"/>
            <w:tcBorders>
              <w:top w:val="nil"/>
              <w:left w:val="nil"/>
              <w:bottom w:val="single" w:sz="4" w:space="0" w:color="auto"/>
              <w:right w:val="single" w:sz="4" w:space="0" w:color="auto"/>
            </w:tcBorders>
            <w:shd w:val="clear" w:color="auto" w:fill="auto"/>
            <w:noWrap/>
            <w:vAlign w:val="bottom"/>
            <w:hideMark/>
          </w:tcPr>
          <w:p w14:paraId="619B1981"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350" w:type="dxa"/>
            <w:tcBorders>
              <w:top w:val="nil"/>
              <w:left w:val="nil"/>
              <w:bottom w:val="single" w:sz="4" w:space="0" w:color="auto"/>
              <w:right w:val="single" w:sz="4" w:space="0" w:color="auto"/>
            </w:tcBorders>
            <w:shd w:val="clear" w:color="auto" w:fill="auto"/>
            <w:noWrap/>
            <w:vAlign w:val="bottom"/>
            <w:hideMark/>
          </w:tcPr>
          <w:p w14:paraId="162E4880"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120" w:type="dxa"/>
            <w:tcBorders>
              <w:top w:val="nil"/>
              <w:left w:val="nil"/>
              <w:bottom w:val="single" w:sz="4" w:space="0" w:color="auto"/>
              <w:right w:val="single" w:sz="4" w:space="0" w:color="auto"/>
            </w:tcBorders>
            <w:shd w:val="clear" w:color="auto" w:fill="auto"/>
            <w:noWrap/>
            <w:vAlign w:val="bottom"/>
            <w:hideMark/>
          </w:tcPr>
          <w:p w14:paraId="08A019CA"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r>
      <w:tr w:rsidR="0014329A" w:rsidRPr="0014329A" w14:paraId="56453B1E" w14:textId="77777777" w:rsidTr="0014329A">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A693B17"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13</w:t>
            </w:r>
          </w:p>
        </w:tc>
        <w:tc>
          <w:tcPr>
            <w:tcW w:w="4678" w:type="dxa"/>
            <w:tcBorders>
              <w:top w:val="nil"/>
              <w:left w:val="nil"/>
              <w:bottom w:val="single" w:sz="4" w:space="0" w:color="auto"/>
              <w:right w:val="single" w:sz="4" w:space="0" w:color="auto"/>
            </w:tcBorders>
            <w:shd w:val="clear" w:color="auto" w:fill="auto"/>
            <w:vAlign w:val="center"/>
            <w:hideMark/>
          </w:tcPr>
          <w:p w14:paraId="320CD845" w14:textId="77777777" w:rsidR="0014329A" w:rsidRPr="0014329A" w:rsidRDefault="0014329A" w:rsidP="0014329A">
            <w:pPr>
              <w:spacing w:after="0" w:line="240" w:lineRule="auto"/>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Olahraga beregu lebih mengasyikkan daripada olahraga individu</w:t>
            </w:r>
          </w:p>
        </w:tc>
        <w:tc>
          <w:tcPr>
            <w:tcW w:w="1078" w:type="dxa"/>
            <w:tcBorders>
              <w:top w:val="nil"/>
              <w:left w:val="nil"/>
              <w:bottom w:val="single" w:sz="4" w:space="0" w:color="auto"/>
              <w:right w:val="single" w:sz="4" w:space="0" w:color="auto"/>
            </w:tcBorders>
            <w:shd w:val="clear" w:color="auto" w:fill="auto"/>
            <w:noWrap/>
            <w:vAlign w:val="bottom"/>
            <w:hideMark/>
          </w:tcPr>
          <w:p w14:paraId="31D19846"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350" w:type="dxa"/>
            <w:tcBorders>
              <w:top w:val="nil"/>
              <w:left w:val="nil"/>
              <w:bottom w:val="single" w:sz="4" w:space="0" w:color="auto"/>
              <w:right w:val="single" w:sz="4" w:space="0" w:color="auto"/>
            </w:tcBorders>
            <w:shd w:val="clear" w:color="auto" w:fill="auto"/>
            <w:noWrap/>
            <w:vAlign w:val="bottom"/>
            <w:hideMark/>
          </w:tcPr>
          <w:p w14:paraId="50CB7AAA"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120" w:type="dxa"/>
            <w:tcBorders>
              <w:top w:val="nil"/>
              <w:left w:val="nil"/>
              <w:bottom w:val="single" w:sz="4" w:space="0" w:color="auto"/>
              <w:right w:val="single" w:sz="4" w:space="0" w:color="auto"/>
            </w:tcBorders>
            <w:shd w:val="clear" w:color="auto" w:fill="auto"/>
            <w:noWrap/>
            <w:vAlign w:val="bottom"/>
            <w:hideMark/>
          </w:tcPr>
          <w:p w14:paraId="292D9F4E"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r>
      <w:tr w:rsidR="0014329A" w:rsidRPr="0014329A" w14:paraId="7D243C6A" w14:textId="77777777" w:rsidTr="0014329A">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8F9C830"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14</w:t>
            </w:r>
          </w:p>
        </w:tc>
        <w:tc>
          <w:tcPr>
            <w:tcW w:w="4678" w:type="dxa"/>
            <w:tcBorders>
              <w:top w:val="nil"/>
              <w:left w:val="nil"/>
              <w:bottom w:val="single" w:sz="4" w:space="0" w:color="auto"/>
              <w:right w:val="single" w:sz="4" w:space="0" w:color="auto"/>
            </w:tcBorders>
            <w:shd w:val="clear" w:color="auto" w:fill="auto"/>
            <w:vAlign w:val="center"/>
            <w:hideMark/>
          </w:tcPr>
          <w:p w14:paraId="6181AE8E" w14:textId="77777777" w:rsidR="0014329A" w:rsidRPr="0014329A" w:rsidRDefault="0014329A" w:rsidP="0014329A">
            <w:pPr>
              <w:spacing w:after="0" w:line="240" w:lineRule="auto"/>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Saya merasa gugup saat ingin memulai permainan</w:t>
            </w:r>
          </w:p>
        </w:tc>
        <w:tc>
          <w:tcPr>
            <w:tcW w:w="1078" w:type="dxa"/>
            <w:tcBorders>
              <w:top w:val="nil"/>
              <w:left w:val="nil"/>
              <w:bottom w:val="single" w:sz="4" w:space="0" w:color="auto"/>
              <w:right w:val="single" w:sz="4" w:space="0" w:color="auto"/>
            </w:tcBorders>
            <w:shd w:val="clear" w:color="auto" w:fill="auto"/>
            <w:noWrap/>
            <w:vAlign w:val="bottom"/>
            <w:hideMark/>
          </w:tcPr>
          <w:p w14:paraId="4712649D"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350" w:type="dxa"/>
            <w:tcBorders>
              <w:top w:val="nil"/>
              <w:left w:val="nil"/>
              <w:bottom w:val="single" w:sz="4" w:space="0" w:color="auto"/>
              <w:right w:val="single" w:sz="4" w:space="0" w:color="auto"/>
            </w:tcBorders>
            <w:shd w:val="clear" w:color="auto" w:fill="auto"/>
            <w:noWrap/>
            <w:vAlign w:val="bottom"/>
            <w:hideMark/>
          </w:tcPr>
          <w:p w14:paraId="27AAAB83"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120" w:type="dxa"/>
            <w:tcBorders>
              <w:top w:val="nil"/>
              <w:left w:val="nil"/>
              <w:bottom w:val="single" w:sz="4" w:space="0" w:color="auto"/>
              <w:right w:val="single" w:sz="4" w:space="0" w:color="auto"/>
            </w:tcBorders>
            <w:shd w:val="clear" w:color="auto" w:fill="auto"/>
            <w:noWrap/>
            <w:vAlign w:val="bottom"/>
            <w:hideMark/>
          </w:tcPr>
          <w:p w14:paraId="59827736"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r>
      <w:tr w:rsidR="0014329A" w:rsidRPr="0014329A" w14:paraId="112C445C" w14:textId="77777777" w:rsidTr="0014329A">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22E9AA0"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15</w:t>
            </w:r>
          </w:p>
        </w:tc>
        <w:tc>
          <w:tcPr>
            <w:tcW w:w="4678" w:type="dxa"/>
            <w:tcBorders>
              <w:top w:val="nil"/>
              <w:left w:val="nil"/>
              <w:bottom w:val="single" w:sz="4" w:space="0" w:color="auto"/>
              <w:right w:val="single" w:sz="4" w:space="0" w:color="auto"/>
            </w:tcBorders>
            <w:shd w:val="clear" w:color="auto" w:fill="auto"/>
            <w:vAlign w:val="center"/>
            <w:hideMark/>
          </w:tcPr>
          <w:p w14:paraId="00EEF087" w14:textId="77777777" w:rsidR="0014329A" w:rsidRPr="0014329A" w:rsidRDefault="0014329A" w:rsidP="0014329A">
            <w:pPr>
              <w:spacing w:after="0" w:line="240" w:lineRule="auto"/>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Sebelum saya bertanding, saya biasanya menjadi tegang</w:t>
            </w:r>
          </w:p>
        </w:tc>
        <w:tc>
          <w:tcPr>
            <w:tcW w:w="1078" w:type="dxa"/>
            <w:tcBorders>
              <w:top w:val="nil"/>
              <w:left w:val="nil"/>
              <w:bottom w:val="single" w:sz="4" w:space="0" w:color="auto"/>
              <w:right w:val="single" w:sz="4" w:space="0" w:color="auto"/>
            </w:tcBorders>
            <w:shd w:val="clear" w:color="auto" w:fill="auto"/>
            <w:noWrap/>
            <w:vAlign w:val="bottom"/>
            <w:hideMark/>
          </w:tcPr>
          <w:p w14:paraId="698E1D05"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350" w:type="dxa"/>
            <w:tcBorders>
              <w:top w:val="nil"/>
              <w:left w:val="nil"/>
              <w:bottom w:val="single" w:sz="4" w:space="0" w:color="auto"/>
              <w:right w:val="single" w:sz="4" w:space="0" w:color="auto"/>
            </w:tcBorders>
            <w:shd w:val="clear" w:color="auto" w:fill="auto"/>
            <w:noWrap/>
            <w:vAlign w:val="bottom"/>
            <w:hideMark/>
          </w:tcPr>
          <w:p w14:paraId="0BFC2894" w14:textId="77777777" w:rsidR="0014329A" w:rsidRPr="0014329A" w:rsidRDefault="0014329A" w:rsidP="0014329A">
            <w:pPr>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c>
          <w:tcPr>
            <w:tcW w:w="1120" w:type="dxa"/>
            <w:tcBorders>
              <w:top w:val="nil"/>
              <w:left w:val="nil"/>
              <w:bottom w:val="single" w:sz="4" w:space="0" w:color="auto"/>
              <w:right w:val="single" w:sz="4" w:space="0" w:color="auto"/>
            </w:tcBorders>
            <w:shd w:val="clear" w:color="auto" w:fill="auto"/>
            <w:noWrap/>
            <w:vAlign w:val="bottom"/>
            <w:hideMark/>
          </w:tcPr>
          <w:p w14:paraId="63AD79F3" w14:textId="77777777" w:rsidR="0014329A" w:rsidRPr="0014329A" w:rsidRDefault="0014329A" w:rsidP="0014329A">
            <w:pPr>
              <w:keepNext/>
              <w:spacing w:after="0" w:line="240" w:lineRule="auto"/>
              <w:rPr>
                <w:rFonts w:ascii="Calibri" w:eastAsia="Times New Roman" w:hAnsi="Calibri" w:cs="Calibri"/>
                <w:color w:val="000000"/>
                <w:sz w:val="24"/>
                <w:szCs w:val="24"/>
                <w:lang w:eastAsia="en-ID"/>
              </w:rPr>
            </w:pPr>
            <w:r w:rsidRPr="0014329A">
              <w:rPr>
                <w:rFonts w:ascii="Calibri" w:eastAsia="Times New Roman" w:hAnsi="Calibri" w:cs="Calibri"/>
                <w:color w:val="000000"/>
                <w:sz w:val="24"/>
                <w:szCs w:val="24"/>
                <w:lang w:eastAsia="en-ID"/>
              </w:rPr>
              <w:t> </w:t>
            </w:r>
          </w:p>
        </w:tc>
      </w:tr>
    </w:tbl>
    <w:p w14:paraId="49BB462D" w14:textId="73A3B611" w:rsidR="0014329A" w:rsidRDefault="0014329A" w:rsidP="0014329A">
      <w:pPr>
        <w:pStyle w:val="Caption"/>
        <w:jc w:val="center"/>
        <w:rPr>
          <w:rFonts w:ascii="Times New Roman" w:hAnsi="Times New Roman" w:cs="Times New Roman"/>
          <w:i w:val="0"/>
          <w:iCs w:val="0"/>
          <w:color w:val="auto"/>
          <w:sz w:val="24"/>
          <w:szCs w:val="24"/>
        </w:rPr>
      </w:pPr>
      <w:r w:rsidRPr="0014329A">
        <w:rPr>
          <w:rFonts w:ascii="Times New Roman" w:hAnsi="Times New Roman" w:cs="Times New Roman"/>
          <w:i w:val="0"/>
          <w:iCs w:val="0"/>
          <w:color w:val="auto"/>
          <w:sz w:val="24"/>
          <w:szCs w:val="24"/>
        </w:rPr>
        <w:t xml:space="preserve">Table </w:t>
      </w:r>
      <w:r w:rsidRPr="0014329A">
        <w:rPr>
          <w:rFonts w:ascii="Times New Roman" w:hAnsi="Times New Roman" w:cs="Times New Roman"/>
          <w:i w:val="0"/>
          <w:iCs w:val="0"/>
          <w:color w:val="auto"/>
          <w:sz w:val="24"/>
          <w:szCs w:val="24"/>
        </w:rPr>
        <w:fldChar w:fldCharType="begin"/>
      </w:r>
      <w:r w:rsidRPr="0014329A">
        <w:rPr>
          <w:rFonts w:ascii="Times New Roman" w:hAnsi="Times New Roman" w:cs="Times New Roman"/>
          <w:i w:val="0"/>
          <w:iCs w:val="0"/>
          <w:color w:val="auto"/>
          <w:sz w:val="24"/>
          <w:szCs w:val="24"/>
        </w:rPr>
        <w:instrText xml:space="preserve"> SEQ Table \* ARABIC </w:instrText>
      </w:r>
      <w:r w:rsidRPr="0014329A">
        <w:rPr>
          <w:rFonts w:ascii="Times New Roman" w:hAnsi="Times New Roman" w:cs="Times New Roman"/>
          <w:i w:val="0"/>
          <w:iCs w:val="0"/>
          <w:color w:val="auto"/>
          <w:sz w:val="24"/>
          <w:szCs w:val="24"/>
        </w:rPr>
        <w:fldChar w:fldCharType="separate"/>
      </w:r>
      <w:r w:rsidR="00041641">
        <w:rPr>
          <w:rFonts w:ascii="Times New Roman" w:hAnsi="Times New Roman" w:cs="Times New Roman"/>
          <w:i w:val="0"/>
          <w:iCs w:val="0"/>
          <w:noProof/>
          <w:color w:val="auto"/>
          <w:sz w:val="24"/>
          <w:szCs w:val="24"/>
        </w:rPr>
        <w:t>1</w:t>
      </w:r>
      <w:r w:rsidRPr="0014329A">
        <w:rPr>
          <w:rFonts w:ascii="Times New Roman" w:hAnsi="Times New Roman" w:cs="Times New Roman"/>
          <w:i w:val="0"/>
          <w:iCs w:val="0"/>
          <w:color w:val="auto"/>
          <w:sz w:val="24"/>
          <w:szCs w:val="24"/>
        </w:rPr>
        <w:fldChar w:fldCharType="end"/>
      </w:r>
      <w:r w:rsidRPr="0014329A">
        <w:rPr>
          <w:rFonts w:ascii="Times New Roman" w:hAnsi="Times New Roman" w:cs="Times New Roman"/>
          <w:i w:val="0"/>
          <w:iCs w:val="0"/>
          <w:color w:val="auto"/>
          <w:sz w:val="24"/>
          <w:szCs w:val="24"/>
        </w:rPr>
        <w:t>. Angket Tes Kecemasan</w:t>
      </w:r>
    </w:p>
    <w:p w14:paraId="030CD3EC" w14:textId="77777777" w:rsidR="0014329A" w:rsidRPr="0014329A" w:rsidRDefault="0014329A" w:rsidP="0014329A"/>
    <w:tbl>
      <w:tblPr>
        <w:tblW w:w="5670" w:type="dxa"/>
        <w:tblInd w:w="1696" w:type="dxa"/>
        <w:tblLook w:val="04A0" w:firstRow="1" w:lastRow="0" w:firstColumn="1" w:lastColumn="0" w:noHBand="0" w:noVBand="1"/>
      </w:tblPr>
      <w:tblGrid>
        <w:gridCol w:w="567"/>
        <w:gridCol w:w="1560"/>
        <w:gridCol w:w="1984"/>
        <w:gridCol w:w="1559"/>
      </w:tblGrid>
      <w:tr w:rsidR="0014329A" w:rsidRPr="0014329A" w14:paraId="4E551737" w14:textId="77777777" w:rsidTr="0014329A">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2BA3C" w14:textId="77777777" w:rsidR="0014329A" w:rsidRPr="0014329A" w:rsidRDefault="0014329A" w:rsidP="0014329A">
            <w:pPr>
              <w:spacing w:after="0" w:line="240" w:lineRule="auto"/>
              <w:jc w:val="center"/>
              <w:rPr>
                <w:rFonts w:ascii="Times New Roman" w:eastAsia="Times New Roman" w:hAnsi="Times New Roman" w:cs="Times New Roman"/>
                <w:b/>
                <w:bCs/>
                <w:color w:val="000000"/>
                <w:sz w:val="24"/>
                <w:szCs w:val="24"/>
                <w:lang w:eastAsia="en-ID"/>
              </w:rPr>
            </w:pPr>
            <w:r w:rsidRPr="0014329A">
              <w:rPr>
                <w:rFonts w:ascii="Times New Roman" w:eastAsia="Times New Roman" w:hAnsi="Times New Roman" w:cs="Times New Roman"/>
                <w:b/>
                <w:bCs/>
                <w:color w:val="000000"/>
                <w:sz w:val="24"/>
                <w:szCs w:val="24"/>
                <w:lang w:eastAsia="en-ID"/>
              </w:rPr>
              <w:t>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0EF7B3F" w14:textId="77777777" w:rsidR="0014329A" w:rsidRPr="0014329A" w:rsidRDefault="0014329A" w:rsidP="0014329A">
            <w:pPr>
              <w:spacing w:after="0" w:line="240" w:lineRule="auto"/>
              <w:jc w:val="center"/>
              <w:rPr>
                <w:rFonts w:ascii="Times New Roman" w:eastAsia="Times New Roman" w:hAnsi="Times New Roman" w:cs="Times New Roman"/>
                <w:b/>
                <w:bCs/>
                <w:color w:val="000000"/>
                <w:sz w:val="24"/>
                <w:szCs w:val="24"/>
                <w:lang w:eastAsia="en-ID"/>
              </w:rPr>
            </w:pPr>
            <w:r w:rsidRPr="0014329A">
              <w:rPr>
                <w:rFonts w:ascii="Times New Roman" w:eastAsia="Times New Roman" w:hAnsi="Times New Roman" w:cs="Times New Roman"/>
                <w:b/>
                <w:bCs/>
                <w:color w:val="000000"/>
                <w:sz w:val="24"/>
                <w:szCs w:val="24"/>
                <w:lang w:eastAsia="en-ID"/>
              </w:rPr>
              <w:t>Jarang</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E57E5A5" w14:textId="77777777" w:rsidR="0014329A" w:rsidRPr="0014329A" w:rsidRDefault="0014329A" w:rsidP="0014329A">
            <w:pPr>
              <w:spacing w:after="0" w:line="240" w:lineRule="auto"/>
              <w:jc w:val="center"/>
              <w:rPr>
                <w:rFonts w:ascii="Times New Roman" w:eastAsia="Times New Roman" w:hAnsi="Times New Roman" w:cs="Times New Roman"/>
                <w:b/>
                <w:bCs/>
                <w:color w:val="000000"/>
                <w:sz w:val="24"/>
                <w:szCs w:val="24"/>
                <w:lang w:eastAsia="en-ID"/>
              </w:rPr>
            </w:pPr>
            <w:r w:rsidRPr="0014329A">
              <w:rPr>
                <w:rFonts w:ascii="Times New Roman" w:eastAsia="Times New Roman" w:hAnsi="Times New Roman" w:cs="Times New Roman"/>
                <w:b/>
                <w:bCs/>
                <w:color w:val="000000"/>
                <w:sz w:val="24"/>
                <w:szCs w:val="24"/>
                <w:lang w:eastAsia="en-ID"/>
              </w:rPr>
              <w:t>Terkadang</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D11C8E7" w14:textId="77777777" w:rsidR="0014329A" w:rsidRPr="0014329A" w:rsidRDefault="0014329A" w:rsidP="0014329A">
            <w:pPr>
              <w:spacing w:after="0" w:line="240" w:lineRule="auto"/>
              <w:jc w:val="center"/>
              <w:rPr>
                <w:rFonts w:ascii="Times New Roman" w:eastAsia="Times New Roman" w:hAnsi="Times New Roman" w:cs="Times New Roman"/>
                <w:b/>
                <w:bCs/>
                <w:color w:val="000000"/>
                <w:sz w:val="24"/>
                <w:szCs w:val="24"/>
                <w:lang w:eastAsia="en-ID"/>
              </w:rPr>
            </w:pPr>
            <w:r w:rsidRPr="0014329A">
              <w:rPr>
                <w:rFonts w:ascii="Times New Roman" w:eastAsia="Times New Roman" w:hAnsi="Times New Roman" w:cs="Times New Roman"/>
                <w:b/>
                <w:bCs/>
                <w:color w:val="000000"/>
                <w:sz w:val="24"/>
                <w:szCs w:val="24"/>
                <w:lang w:eastAsia="en-ID"/>
              </w:rPr>
              <w:t>Sering</w:t>
            </w:r>
          </w:p>
        </w:tc>
      </w:tr>
      <w:tr w:rsidR="0014329A" w:rsidRPr="0014329A" w14:paraId="7FCF0845" w14:textId="77777777" w:rsidTr="0014329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6875E5"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w:t>
            </w:r>
          </w:p>
        </w:tc>
        <w:tc>
          <w:tcPr>
            <w:tcW w:w="1560" w:type="dxa"/>
            <w:tcBorders>
              <w:top w:val="nil"/>
              <w:left w:val="nil"/>
              <w:bottom w:val="single" w:sz="4" w:space="0" w:color="auto"/>
              <w:right w:val="single" w:sz="4" w:space="0" w:color="auto"/>
            </w:tcBorders>
            <w:shd w:val="clear" w:color="auto" w:fill="auto"/>
            <w:noWrap/>
            <w:vAlign w:val="center"/>
            <w:hideMark/>
          </w:tcPr>
          <w:p w14:paraId="0F7F8EA9"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2B90B347"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0</w:t>
            </w:r>
          </w:p>
        </w:tc>
        <w:tc>
          <w:tcPr>
            <w:tcW w:w="1559" w:type="dxa"/>
            <w:tcBorders>
              <w:top w:val="nil"/>
              <w:left w:val="nil"/>
              <w:bottom w:val="single" w:sz="4" w:space="0" w:color="auto"/>
              <w:right w:val="single" w:sz="4" w:space="0" w:color="auto"/>
            </w:tcBorders>
            <w:shd w:val="clear" w:color="auto" w:fill="auto"/>
            <w:noWrap/>
            <w:vAlign w:val="center"/>
            <w:hideMark/>
          </w:tcPr>
          <w:p w14:paraId="693A6203"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0</w:t>
            </w:r>
          </w:p>
        </w:tc>
      </w:tr>
      <w:tr w:rsidR="0014329A" w:rsidRPr="0014329A" w14:paraId="625124E8" w14:textId="77777777" w:rsidTr="0014329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7D3095"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2</w:t>
            </w:r>
          </w:p>
        </w:tc>
        <w:tc>
          <w:tcPr>
            <w:tcW w:w="1560" w:type="dxa"/>
            <w:tcBorders>
              <w:top w:val="nil"/>
              <w:left w:val="nil"/>
              <w:bottom w:val="single" w:sz="4" w:space="0" w:color="auto"/>
              <w:right w:val="single" w:sz="4" w:space="0" w:color="auto"/>
            </w:tcBorders>
            <w:shd w:val="clear" w:color="auto" w:fill="auto"/>
            <w:noWrap/>
            <w:vAlign w:val="center"/>
            <w:hideMark/>
          </w:tcPr>
          <w:p w14:paraId="11BDA52A"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w:t>
            </w:r>
          </w:p>
        </w:tc>
        <w:tc>
          <w:tcPr>
            <w:tcW w:w="1984" w:type="dxa"/>
            <w:tcBorders>
              <w:top w:val="nil"/>
              <w:left w:val="nil"/>
              <w:bottom w:val="single" w:sz="4" w:space="0" w:color="auto"/>
              <w:right w:val="single" w:sz="4" w:space="0" w:color="auto"/>
            </w:tcBorders>
            <w:shd w:val="clear" w:color="auto" w:fill="auto"/>
            <w:noWrap/>
            <w:vAlign w:val="center"/>
            <w:hideMark/>
          </w:tcPr>
          <w:p w14:paraId="3375F85A"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2</w:t>
            </w:r>
          </w:p>
        </w:tc>
        <w:tc>
          <w:tcPr>
            <w:tcW w:w="1559" w:type="dxa"/>
            <w:tcBorders>
              <w:top w:val="nil"/>
              <w:left w:val="nil"/>
              <w:bottom w:val="single" w:sz="4" w:space="0" w:color="auto"/>
              <w:right w:val="single" w:sz="4" w:space="0" w:color="auto"/>
            </w:tcBorders>
            <w:shd w:val="clear" w:color="auto" w:fill="auto"/>
            <w:noWrap/>
            <w:vAlign w:val="center"/>
            <w:hideMark/>
          </w:tcPr>
          <w:p w14:paraId="4FC56218"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3</w:t>
            </w:r>
          </w:p>
        </w:tc>
      </w:tr>
      <w:tr w:rsidR="0014329A" w:rsidRPr="0014329A" w14:paraId="29A289FC" w14:textId="77777777" w:rsidTr="0014329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01D197"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3</w:t>
            </w:r>
          </w:p>
        </w:tc>
        <w:tc>
          <w:tcPr>
            <w:tcW w:w="1560" w:type="dxa"/>
            <w:tcBorders>
              <w:top w:val="nil"/>
              <w:left w:val="nil"/>
              <w:bottom w:val="single" w:sz="4" w:space="0" w:color="auto"/>
              <w:right w:val="single" w:sz="4" w:space="0" w:color="auto"/>
            </w:tcBorders>
            <w:shd w:val="clear" w:color="auto" w:fill="auto"/>
            <w:noWrap/>
            <w:vAlign w:val="center"/>
            <w:hideMark/>
          </w:tcPr>
          <w:p w14:paraId="06D26A9F"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w:t>
            </w:r>
          </w:p>
        </w:tc>
        <w:tc>
          <w:tcPr>
            <w:tcW w:w="1984" w:type="dxa"/>
            <w:tcBorders>
              <w:top w:val="nil"/>
              <w:left w:val="nil"/>
              <w:bottom w:val="single" w:sz="4" w:space="0" w:color="auto"/>
              <w:right w:val="single" w:sz="4" w:space="0" w:color="auto"/>
            </w:tcBorders>
            <w:shd w:val="clear" w:color="auto" w:fill="auto"/>
            <w:noWrap/>
            <w:vAlign w:val="center"/>
            <w:hideMark/>
          </w:tcPr>
          <w:p w14:paraId="5151044B"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2</w:t>
            </w:r>
          </w:p>
        </w:tc>
        <w:tc>
          <w:tcPr>
            <w:tcW w:w="1559" w:type="dxa"/>
            <w:tcBorders>
              <w:top w:val="nil"/>
              <w:left w:val="nil"/>
              <w:bottom w:val="single" w:sz="4" w:space="0" w:color="auto"/>
              <w:right w:val="single" w:sz="4" w:space="0" w:color="auto"/>
            </w:tcBorders>
            <w:shd w:val="clear" w:color="auto" w:fill="auto"/>
            <w:noWrap/>
            <w:vAlign w:val="center"/>
            <w:hideMark/>
          </w:tcPr>
          <w:p w14:paraId="2C1E835E"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3</w:t>
            </w:r>
          </w:p>
        </w:tc>
      </w:tr>
      <w:tr w:rsidR="0014329A" w:rsidRPr="0014329A" w14:paraId="10E52D7D" w14:textId="77777777" w:rsidTr="0014329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946468"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4</w:t>
            </w:r>
          </w:p>
        </w:tc>
        <w:tc>
          <w:tcPr>
            <w:tcW w:w="1560" w:type="dxa"/>
            <w:tcBorders>
              <w:top w:val="nil"/>
              <w:left w:val="nil"/>
              <w:bottom w:val="single" w:sz="4" w:space="0" w:color="auto"/>
              <w:right w:val="single" w:sz="4" w:space="0" w:color="auto"/>
            </w:tcBorders>
            <w:shd w:val="clear" w:color="auto" w:fill="auto"/>
            <w:noWrap/>
            <w:vAlign w:val="center"/>
            <w:hideMark/>
          </w:tcPr>
          <w:p w14:paraId="66DCDE25"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42430EA7"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0</w:t>
            </w:r>
          </w:p>
        </w:tc>
        <w:tc>
          <w:tcPr>
            <w:tcW w:w="1559" w:type="dxa"/>
            <w:tcBorders>
              <w:top w:val="nil"/>
              <w:left w:val="nil"/>
              <w:bottom w:val="single" w:sz="4" w:space="0" w:color="auto"/>
              <w:right w:val="single" w:sz="4" w:space="0" w:color="auto"/>
            </w:tcBorders>
            <w:shd w:val="clear" w:color="auto" w:fill="auto"/>
            <w:noWrap/>
            <w:vAlign w:val="center"/>
            <w:hideMark/>
          </w:tcPr>
          <w:p w14:paraId="2195F503"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0</w:t>
            </w:r>
          </w:p>
        </w:tc>
      </w:tr>
      <w:tr w:rsidR="0014329A" w:rsidRPr="0014329A" w14:paraId="57ACB7DA" w14:textId="77777777" w:rsidTr="0014329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0ECD22"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5</w:t>
            </w:r>
          </w:p>
        </w:tc>
        <w:tc>
          <w:tcPr>
            <w:tcW w:w="1560" w:type="dxa"/>
            <w:tcBorders>
              <w:top w:val="nil"/>
              <w:left w:val="nil"/>
              <w:bottom w:val="single" w:sz="4" w:space="0" w:color="auto"/>
              <w:right w:val="single" w:sz="4" w:space="0" w:color="auto"/>
            </w:tcBorders>
            <w:shd w:val="clear" w:color="auto" w:fill="auto"/>
            <w:noWrap/>
            <w:vAlign w:val="center"/>
            <w:hideMark/>
          </w:tcPr>
          <w:p w14:paraId="29E05816"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w:t>
            </w:r>
          </w:p>
        </w:tc>
        <w:tc>
          <w:tcPr>
            <w:tcW w:w="1984" w:type="dxa"/>
            <w:tcBorders>
              <w:top w:val="nil"/>
              <w:left w:val="nil"/>
              <w:bottom w:val="single" w:sz="4" w:space="0" w:color="auto"/>
              <w:right w:val="single" w:sz="4" w:space="0" w:color="auto"/>
            </w:tcBorders>
            <w:shd w:val="clear" w:color="auto" w:fill="auto"/>
            <w:noWrap/>
            <w:vAlign w:val="center"/>
            <w:hideMark/>
          </w:tcPr>
          <w:p w14:paraId="1EA00974"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2</w:t>
            </w:r>
          </w:p>
        </w:tc>
        <w:tc>
          <w:tcPr>
            <w:tcW w:w="1559" w:type="dxa"/>
            <w:tcBorders>
              <w:top w:val="nil"/>
              <w:left w:val="nil"/>
              <w:bottom w:val="single" w:sz="4" w:space="0" w:color="auto"/>
              <w:right w:val="single" w:sz="4" w:space="0" w:color="auto"/>
            </w:tcBorders>
            <w:shd w:val="clear" w:color="auto" w:fill="auto"/>
            <w:noWrap/>
            <w:vAlign w:val="center"/>
            <w:hideMark/>
          </w:tcPr>
          <w:p w14:paraId="7C976939"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3</w:t>
            </w:r>
          </w:p>
        </w:tc>
      </w:tr>
      <w:tr w:rsidR="0014329A" w:rsidRPr="0014329A" w14:paraId="13C0772B" w14:textId="77777777" w:rsidTr="0014329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1601AF"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6</w:t>
            </w:r>
          </w:p>
        </w:tc>
        <w:tc>
          <w:tcPr>
            <w:tcW w:w="1560" w:type="dxa"/>
            <w:tcBorders>
              <w:top w:val="nil"/>
              <w:left w:val="nil"/>
              <w:bottom w:val="single" w:sz="4" w:space="0" w:color="auto"/>
              <w:right w:val="single" w:sz="4" w:space="0" w:color="auto"/>
            </w:tcBorders>
            <w:shd w:val="clear" w:color="auto" w:fill="auto"/>
            <w:noWrap/>
            <w:vAlign w:val="center"/>
            <w:hideMark/>
          </w:tcPr>
          <w:p w14:paraId="1F4B6819"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3</w:t>
            </w:r>
          </w:p>
        </w:tc>
        <w:tc>
          <w:tcPr>
            <w:tcW w:w="1984" w:type="dxa"/>
            <w:tcBorders>
              <w:top w:val="nil"/>
              <w:left w:val="nil"/>
              <w:bottom w:val="single" w:sz="4" w:space="0" w:color="auto"/>
              <w:right w:val="single" w:sz="4" w:space="0" w:color="auto"/>
            </w:tcBorders>
            <w:shd w:val="clear" w:color="auto" w:fill="auto"/>
            <w:noWrap/>
            <w:vAlign w:val="center"/>
            <w:hideMark/>
          </w:tcPr>
          <w:p w14:paraId="2AE55289"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2</w:t>
            </w:r>
          </w:p>
        </w:tc>
        <w:tc>
          <w:tcPr>
            <w:tcW w:w="1559" w:type="dxa"/>
            <w:tcBorders>
              <w:top w:val="nil"/>
              <w:left w:val="nil"/>
              <w:bottom w:val="single" w:sz="4" w:space="0" w:color="auto"/>
              <w:right w:val="single" w:sz="4" w:space="0" w:color="auto"/>
            </w:tcBorders>
            <w:shd w:val="clear" w:color="auto" w:fill="auto"/>
            <w:noWrap/>
            <w:vAlign w:val="center"/>
            <w:hideMark/>
          </w:tcPr>
          <w:p w14:paraId="3A9C283D"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w:t>
            </w:r>
          </w:p>
        </w:tc>
      </w:tr>
      <w:tr w:rsidR="0014329A" w:rsidRPr="0014329A" w14:paraId="1DE84388" w14:textId="77777777" w:rsidTr="0014329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A85947"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7</w:t>
            </w:r>
          </w:p>
        </w:tc>
        <w:tc>
          <w:tcPr>
            <w:tcW w:w="1560" w:type="dxa"/>
            <w:tcBorders>
              <w:top w:val="nil"/>
              <w:left w:val="nil"/>
              <w:bottom w:val="single" w:sz="4" w:space="0" w:color="auto"/>
              <w:right w:val="single" w:sz="4" w:space="0" w:color="auto"/>
            </w:tcBorders>
            <w:shd w:val="clear" w:color="auto" w:fill="auto"/>
            <w:noWrap/>
            <w:vAlign w:val="center"/>
            <w:hideMark/>
          </w:tcPr>
          <w:p w14:paraId="2A75DC86"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0699D175"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0</w:t>
            </w:r>
          </w:p>
        </w:tc>
        <w:tc>
          <w:tcPr>
            <w:tcW w:w="1559" w:type="dxa"/>
            <w:tcBorders>
              <w:top w:val="nil"/>
              <w:left w:val="nil"/>
              <w:bottom w:val="single" w:sz="4" w:space="0" w:color="auto"/>
              <w:right w:val="single" w:sz="4" w:space="0" w:color="auto"/>
            </w:tcBorders>
            <w:shd w:val="clear" w:color="auto" w:fill="auto"/>
            <w:noWrap/>
            <w:vAlign w:val="center"/>
            <w:hideMark/>
          </w:tcPr>
          <w:p w14:paraId="560521A3"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0</w:t>
            </w:r>
          </w:p>
        </w:tc>
      </w:tr>
      <w:tr w:rsidR="0014329A" w:rsidRPr="0014329A" w14:paraId="50A23D67" w14:textId="77777777" w:rsidTr="0014329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737FA9"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8</w:t>
            </w:r>
          </w:p>
        </w:tc>
        <w:tc>
          <w:tcPr>
            <w:tcW w:w="1560" w:type="dxa"/>
            <w:tcBorders>
              <w:top w:val="nil"/>
              <w:left w:val="nil"/>
              <w:bottom w:val="single" w:sz="4" w:space="0" w:color="auto"/>
              <w:right w:val="single" w:sz="4" w:space="0" w:color="auto"/>
            </w:tcBorders>
            <w:shd w:val="clear" w:color="auto" w:fill="auto"/>
            <w:noWrap/>
            <w:vAlign w:val="center"/>
            <w:hideMark/>
          </w:tcPr>
          <w:p w14:paraId="53F56CA1"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w:t>
            </w:r>
          </w:p>
        </w:tc>
        <w:tc>
          <w:tcPr>
            <w:tcW w:w="1984" w:type="dxa"/>
            <w:tcBorders>
              <w:top w:val="nil"/>
              <w:left w:val="nil"/>
              <w:bottom w:val="single" w:sz="4" w:space="0" w:color="auto"/>
              <w:right w:val="single" w:sz="4" w:space="0" w:color="auto"/>
            </w:tcBorders>
            <w:shd w:val="clear" w:color="auto" w:fill="auto"/>
            <w:noWrap/>
            <w:vAlign w:val="center"/>
            <w:hideMark/>
          </w:tcPr>
          <w:p w14:paraId="09554E9C"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2</w:t>
            </w:r>
          </w:p>
        </w:tc>
        <w:tc>
          <w:tcPr>
            <w:tcW w:w="1559" w:type="dxa"/>
            <w:tcBorders>
              <w:top w:val="nil"/>
              <w:left w:val="nil"/>
              <w:bottom w:val="single" w:sz="4" w:space="0" w:color="auto"/>
              <w:right w:val="single" w:sz="4" w:space="0" w:color="auto"/>
            </w:tcBorders>
            <w:shd w:val="clear" w:color="auto" w:fill="auto"/>
            <w:noWrap/>
            <w:vAlign w:val="center"/>
            <w:hideMark/>
          </w:tcPr>
          <w:p w14:paraId="28B55C4A"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3</w:t>
            </w:r>
          </w:p>
        </w:tc>
      </w:tr>
      <w:tr w:rsidR="0014329A" w:rsidRPr="0014329A" w14:paraId="75CED36B" w14:textId="77777777" w:rsidTr="0014329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1A6CEF"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9</w:t>
            </w:r>
          </w:p>
        </w:tc>
        <w:tc>
          <w:tcPr>
            <w:tcW w:w="1560" w:type="dxa"/>
            <w:tcBorders>
              <w:top w:val="nil"/>
              <w:left w:val="nil"/>
              <w:bottom w:val="single" w:sz="4" w:space="0" w:color="auto"/>
              <w:right w:val="single" w:sz="4" w:space="0" w:color="auto"/>
            </w:tcBorders>
            <w:shd w:val="clear" w:color="auto" w:fill="auto"/>
            <w:noWrap/>
            <w:vAlign w:val="center"/>
            <w:hideMark/>
          </w:tcPr>
          <w:p w14:paraId="3FD208D5"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w:t>
            </w:r>
          </w:p>
        </w:tc>
        <w:tc>
          <w:tcPr>
            <w:tcW w:w="1984" w:type="dxa"/>
            <w:tcBorders>
              <w:top w:val="nil"/>
              <w:left w:val="nil"/>
              <w:bottom w:val="single" w:sz="4" w:space="0" w:color="auto"/>
              <w:right w:val="single" w:sz="4" w:space="0" w:color="auto"/>
            </w:tcBorders>
            <w:shd w:val="clear" w:color="auto" w:fill="auto"/>
            <w:noWrap/>
            <w:vAlign w:val="center"/>
            <w:hideMark/>
          </w:tcPr>
          <w:p w14:paraId="77A99E87"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2</w:t>
            </w:r>
          </w:p>
        </w:tc>
        <w:tc>
          <w:tcPr>
            <w:tcW w:w="1559" w:type="dxa"/>
            <w:tcBorders>
              <w:top w:val="nil"/>
              <w:left w:val="nil"/>
              <w:bottom w:val="single" w:sz="4" w:space="0" w:color="auto"/>
              <w:right w:val="single" w:sz="4" w:space="0" w:color="auto"/>
            </w:tcBorders>
            <w:shd w:val="clear" w:color="auto" w:fill="auto"/>
            <w:noWrap/>
            <w:vAlign w:val="center"/>
            <w:hideMark/>
          </w:tcPr>
          <w:p w14:paraId="4133A85D"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3</w:t>
            </w:r>
          </w:p>
        </w:tc>
      </w:tr>
      <w:tr w:rsidR="0014329A" w:rsidRPr="0014329A" w14:paraId="3AB46C4A" w14:textId="77777777" w:rsidTr="0014329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91B5B2"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10</w:t>
            </w:r>
          </w:p>
        </w:tc>
        <w:tc>
          <w:tcPr>
            <w:tcW w:w="1560" w:type="dxa"/>
            <w:tcBorders>
              <w:top w:val="nil"/>
              <w:left w:val="nil"/>
              <w:bottom w:val="single" w:sz="4" w:space="0" w:color="auto"/>
              <w:right w:val="single" w:sz="4" w:space="0" w:color="auto"/>
            </w:tcBorders>
            <w:shd w:val="clear" w:color="auto" w:fill="auto"/>
            <w:noWrap/>
            <w:vAlign w:val="center"/>
            <w:hideMark/>
          </w:tcPr>
          <w:p w14:paraId="62F43106"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0</w:t>
            </w:r>
          </w:p>
        </w:tc>
        <w:tc>
          <w:tcPr>
            <w:tcW w:w="1984" w:type="dxa"/>
            <w:tcBorders>
              <w:top w:val="nil"/>
              <w:left w:val="nil"/>
              <w:bottom w:val="single" w:sz="4" w:space="0" w:color="auto"/>
              <w:right w:val="single" w:sz="4" w:space="0" w:color="auto"/>
            </w:tcBorders>
            <w:shd w:val="clear" w:color="auto" w:fill="auto"/>
            <w:noWrap/>
            <w:vAlign w:val="center"/>
            <w:hideMark/>
          </w:tcPr>
          <w:p w14:paraId="4D099855"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0</w:t>
            </w:r>
          </w:p>
        </w:tc>
        <w:tc>
          <w:tcPr>
            <w:tcW w:w="1559" w:type="dxa"/>
            <w:tcBorders>
              <w:top w:val="nil"/>
              <w:left w:val="nil"/>
              <w:bottom w:val="single" w:sz="4" w:space="0" w:color="auto"/>
              <w:right w:val="single" w:sz="4" w:space="0" w:color="auto"/>
            </w:tcBorders>
            <w:shd w:val="clear" w:color="auto" w:fill="auto"/>
            <w:noWrap/>
            <w:vAlign w:val="center"/>
            <w:hideMark/>
          </w:tcPr>
          <w:p w14:paraId="0425D6F7"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0</w:t>
            </w:r>
          </w:p>
        </w:tc>
      </w:tr>
      <w:tr w:rsidR="0014329A" w:rsidRPr="0014329A" w14:paraId="33FC4935" w14:textId="77777777" w:rsidTr="0014329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AB3351"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11</w:t>
            </w:r>
          </w:p>
        </w:tc>
        <w:tc>
          <w:tcPr>
            <w:tcW w:w="1560" w:type="dxa"/>
            <w:tcBorders>
              <w:top w:val="nil"/>
              <w:left w:val="nil"/>
              <w:bottom w:val="single" w:sz="4" w:space="0" w:color="auto"/>
              <w:right w:val="single" w:sz="4" w:space="0" w:color="auto"/>
            </w:tcBorders>
            <w:shd w:val="clear" w:color="auto" w:fill="auto"/>
            <w:noWrap/>
            <w:vAlign w:val="center"/>
            <w:hideMark/>
          </w:tcPr>
          <w:p w14:paraId="60DC7B7F"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3</w:t>
            </w:r>
          </w:p>
        </w:tc>
        <w:tc>
          <w:tcPr>
            <w:tcW w:w="1984" w:type="dxa"/>
            <w:tcBorders>
              <w:top w:val="nil"/>
              <w:left w:val="nil"/>
              <w:bottom w:val="single" w:sz="4" w:space="0" w:color="auto"/>
              <w:right w:val="single" w:sz="4" w:space="0" w:color="auto"/>
            </w:tcBorders>
            <w:shd w:val="clear" w:color="auto" w:fill="auto"/>
            <w:noWrap/>
            <w:vAlign w:val="center"/>
            <w:hideMark/>
          </w:tcPr>
          <w:p w14:paraId="057AA583"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2</w:t>
            </w:r>
          </w:p>
        </w:tc>
        <w:tc>
          <w:tcPr>
            <w:tcW w:w="1559" w:type="dxa"/>
            <w:tcBorders>
              <w:top w:val="nil"/>
              <w:left w:val="nil"/>
              <w:bottom w:val="single" w:sz="4" w:space="0" w:color="auto"/>
              <w:right w:val="single" w:sz="4" w:space="0" w:color="auto"/>
            </w:tcBorders>
            <w:shd w:val="clear" w:color="auto" w:fill="auto"/>
            <w:noWrap/>
            <w:vAlign w:val="center"/>
            <w:hideMark/>
          </w:tcPr>
          <w:p w14:paraId="4D2C350E"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w:t>
            </w:r>
          </w:p>
        </w:tc>
      </w:tr>
      <w:tr w:rsidR="0014329A" w:rsidRPr="0014329A" w14:paraId="6BC8B6BB" w14:textId="77777777" w:rsidTr="0014329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91380A"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12</w:t>
            </w:r>
          </w:p>
        </w:tc>
        <w:tc>
          <w:tcPr>
            <w:tcW w:w="1560" w:type="dxa"/>
            <w:tcBorders>
              <w:top w:val="nil"/>
              <w:left w:val="nil"/>
              <w:bottom w:val="single" w:sz="4" w:space="0" w:color="auto"/>
              <w:right w:val="single" w:sz="4" w:space="0" w:color="auto"/>
            </w:tcBorders>
            <w:shd w:val="clear" w:color="auto" w:fill="auto"/>
            <w:noWrap/>
            <w:vAlign w:val="center"/>
            <w:hideMark/>
          </w:tcPr>
          <w:p w14:paraId="0E1FC3E8"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w:t>
            </w:r>
          </w:p>
        </w:tc>
        <w:tc>
          <w:tcPr>
            <w:tcW w:w="1984" w:type="dxa"/>
            <w:tcBorders>
              <w:top w:val="nil"/>
              <w:left w:val="nil"/>
              <w:bottom w:val="single" w:sz="4" w:space="0" w:color="auto"/>
              <w:right w:val="single" w:sz="4" w:space="0" w:color="auto"/>
            </w:tcBorders>
            <w:shd w:val="clear" w:color="auto" w:fill="auto"/>
            <w:noWrap/>
            <w:vAlign w:val="center"/>
            <w:hideMark/>
          </w:tcPr>
          <w:p w14:paraId="73AB60E3"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2</w:t>
            </w:r>
          </w:p>
        </w:tc>
        <w:tc>
          <w:tcPr>
            <w:tcW w:w="1559" w:type="dxa"/>
            <w:tcBorders>
              <w:top w:val="nil"/>
              <w:left w:val="nil"/>
              <w:bottom w:val="single" w:sz="4" w:space="0" w:color="auto"/>
              <w:right w:val="single" w:sz="4" w:space="0" w:color="auto"/>
            </w:tcBorders>
            <w:shd w:val="clear" w:color="auto" w:fill="auto"/>
            <w:noWrap/>
            <w:vAlign w:val="center"/>
            <w:hideMark/>
          </w:tcPr>
          <w:p w14:paraId="10B0DADB"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3</w:t>
            </w:r>
          </w:p>
        </w:tc>
      </w:tr>
      <w:tr w:rsidR="0014329A" w:rsidRPr="0014329A" w14:paraId="22B59932" w14:textId="77777777" w:rsidTr="0014329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172676"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13</w:t>
            </w:r>
          </w:p>
        </w:tc>
        <w:tc>
          <w:tcPr>
            <w:tcW w:w="1560" w:type="dxa"/>
            <w:tcBorders>
              <w:top w:val="nil"/>
              <w:left w:val="nil"/>
              <w:bottom w:val="single" w:sz="4" w:space="0" w:color="auto"/>
              <w:right w:val="single" w:sz="4" w:space="0" w:color="auto"/>
            </w:tcBorders>
            <w:shd w:val="clear" w:color="auto" w:fill="auto"/>
            <w:noWrap/>
            <w:vAlign w:val="center"/>
            <w:hideMark/>
          </w:tcPr>
          <w:p w14:paraId="292B4087"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w:t>
            </w:r>
          </w:p>
        </w:tc>
        <w:tc>
          <w:tcPr>
            <w:tcW w:w="1984" w:type="dxa"/>
            <w:tcBorders>
              <w:top w:val="nil"/>
              <w:left w:val="nil"/>
              <w:bottom w:val="single" w:sz="4" w:space="0" w:color="auto"/>
              <w:right w:val="single" w:sz="4" w:space="0" w:color="auto"/>
            </w:tcBorders>
            <w:shd w:val="clear" w:color="auto" w:fill="auto"/>
            <w:noWrap/>
            <w:vAlign w:val="center"/>
            <w:hideMark/>
          </w:tcPr>
          <w:p w14:paraId="7B5755B4"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2</w:t>
            </w:r>
          </w:p>
        </w:tc>
        <w:tc>
          <w:tcPr>
            <w:tcW w:w="1559" w:type="dxa"/>
            <w:tcBorders>
              <w:top w:val="nil"/>
              <w:left w:val="nil"/>
              <w:bottom w:val="single" w:sz="4" w:space="0" w:color="auto"/>
              <w:right w:val="single" w:sz="4" w:space="0" w:color="auto"/>
            </w:tcBorders>
            <w:shd w:val="clear" w:color="auto" w:fill="auto"/>
            <w:noWrap/>
            <w:vAlign w:val="center"/>
            <w:hideMark/>
          </w:tcPr>
          <w:p w14:paraId="607FD259"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3</w:t>
            </w:r>
          </w:p>
        </w:tc>
      </w:tr>
      <w:tr w:rsidR="0014329A" w:rsidRPr="0014329A" w14:paraId="105E9302" w14:textId="77777777" w:rsidTr="0014329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C2C61E"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14</w:t>
            </w:r>
          </w:p>
        </w:tc>
        <w:tc>
          <w:tcPr>
            <w:tcW w:w="1560" w:type="dxa"/>
            <w:tcBorders>
              <w:top w:val="nil"/>
              <w:left w:val="nil"/>
              <w:bottom w:val="single" w:sz="4" w:space="0" w:color="auto"/>
              <w:right w:val="single" w:sz="4" w:space="0" w:color="auto"/>
            </w:tcBorders>
            <w:shd w:val="clear" w:color="auto" w:fill="auto"/>
            <w:noWrap/>
            <w:vAlign w:val="center"/>
            <w:hideMark/>
          </w:tcPr>
          <w:p w14:paraId="6A373427"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w:t>
            </w:r>
          </w:p>
        </w:tc>
        <w:tc>
          <w:tcPr>
            <w:tcW w:w="1984" w:type="dxa"/>
            <w:tcBorders>
              <w:top w:val="nil"/>
              <w:left w:val="nil"/>
              <w:bottom w:val="single" w:sz="4" w:space="0" w:color="auto"/>
              <w:right w:val="single" w:sz="4" w:space="0" w:color="auto"/>
            </w:tcBorders>
            <w:shd w:val="clear" w:color="auto" w:fill="auto"/>
            <w:noWrap/>
            <w:vAlign w:val="center"/>
            <w:hideMark/>
          </w:tcPr>
          <w:p w14:paraId="62D8B267"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2</w:t>
            </w:r>
          </w:p>
        </w:tc>
        <w:tc>
          <w:tcPr>
            <w:tcW w:w="1559" w:type="dxa"/>
            <w:tcBorders>
              <w:top w:val="nil"/>
              <w:left w:val="nil"/>
              <w:bottom w:val="single" w:sz="4" w:space="0" w:color="auto"/>
              <w:right w:val="single" w:sz="4" w:space="0" w:color="auto"/>
            </w:tcBorders>
            <w:shd w:val="clear" w:color="auto" w:fill="auto"/>
            <w:noWrap/>
            <w:vAlign w:val="center"/>
            <w:hideMark/>
          </w:tcPr>
          <w:p w14:paraId="2E410B63"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3</w:t>
            </w:r>
          </w:p>
        </w:tc>
      </w:tr>
      <w:tr w:rsidR="0014329A" w:rsidRPr="0014329A" w14:paraId="3F341B6D" w14:textId="77777777" w:rsidTr="0014329A">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3A767E"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15</w:t>
            </w:r>
          </w:p>
        </w:tc>
        <w:tc>
          <w:tcPr>
            <w:tcW w:w="1560" w:type="dxa"/>
            <w:tcBorders>
              <w:top w:val="nil"/>
              <w:left w:val="nil"/>
              <w:bottom w:val="single" w:sz="4" w:space="0" w:color="auto"/>
              <w:right w:val="single" w:sz="4" w:space="0" w:color="auto"/>
            </w:tcBorders>
            <w:shd w:val="clear" w:color="auto" w:fill="auto"/>
            <w:noWrap/>
            <w:vAlign w:val="center"/>
            <w:hideMark/>
          </w:tcPr>
          <w:p w14:paraId="38E06D2E"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w:t>
            </w:r>
          </w:p>
        </w:tc>
        <w:tc>
          <w:tcPr>
            <w:tcW w:w="1984" w:type="dxa"/>
            <w:tcBorders>
              <w:top w:val="nil"/>
              <w:left w:val="nil"/>
              <w:bottom w:val="single" w:sz="4" w:space="0" w:color="auto"/>
              <w:right w:val="single" w:sz="4" w:space="0" w:color="auto"/>
            </w:tcBorders>
            <w:shd w:val="clear" w:color="auto" w:fill="auto"/>
            <w:noWrap/>
            <w:vAlign w:val="center"/>
            <w:hideMark/>
          </w:tcPr>
          <w:p w14:paraId="14C95A66"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2</w:t>
            </w:r>
          </w:p>
        </w:tc>
        <w:tc>
          <w:tcPr>
            <w:tcW w:w="1559" w:type="dxa"/>
            <w:tcBorders>
              <w:top w:val="nil"/>
              <w:left w:val="nil"/>
              <w:bottom w:val="single" w:sz="4" w:space="0" w:color="auto"/>
              <w:right w:val="single" w:sz="4" w:space="0" w:color="auto"/>
            </w:tcBorders>
            <w:shd w:val="clear" w:color="auto" w:fill="auto"/>
            <w:noWrap/>
            <w:vAlign w:val="center"/>
            <w:hideMark/>
          </w:tcPr>
          <w:p w14:paraId="0B9DC8FC" w14:textId="77777777" w:rsidR="0014329A" w:rsidRPr="0014329A" w:rsidRDefault="0014329A" w:rsidP="0014329A">
            <w:pPr>
              <w:keepNext/>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3</w:t>
            </w:r>
          </w:p>
        </w:tc>
      </w:tr>
    </w:tbl>
    <w:p w14:paraId="2CD56DFD" w14:textId="60416E53" w:rsidR="0014329A" w:rsidRDefault="0014329A" w:rsidP="0014329A">
      <w:pPr>
        <w:pStyle w:val="Caption"/>
        <w:jc w:val="center"/>
        <w:rPr>
          <w:rFonts w:ascii="Times New Roman" w:hAnsi="Times New Roman" w:cs="Times New Roman"/>
          <w:i w:val="0"/>
          <w:iCs w:val="0"/>
          <w:color w:val="auto"/>
          <w:sz w:val="24"/>
          <w:szCs w:val="24"/>
        </w:rPr>
      </w:pPr>
      <w:r w:rsidRPr="0014329A">
        <w:rPr>
          <w:rFonts w:ascii="Times New Roman" w:hAnsi="Times New Roman" w:cs="Times New Roman"/>
          <w:i w:val="0"/>
          <w:iCs w:val="0"/>
          <w:color w:val="auto"/>
          <w:sz w:val="24"/>
          <w:szCs w:val="24"/>
        </w:rPr>
        <w:t xml:space="preserve">Table </w:t>
      </w:r>
      <w:r w:rsidRPr="0014329A">
        <w:rPr>
          <w:rFonts w:ascii="Times New Roman" w:hAnsi="Times New Roman" w:cs="Times New Roman"/>
          <w:i w:val="0"/>
          <w:iCs w:val="0"/>
          <w:color w:val="auto"/>
          <w:sz w:val="24"/>
          <w:szCs w:val="24"/>
        </w:rPr>
        <w:fldChar w:fldCharType="begin"/>
      </w:r>
      <w:r w:rsidRPr="0014329A">
        <w:rPr>
          <w:rFonts w:ascii="Times New Roman" w:hAnsi="Times New Roman" w:cs="Times New Roman"/>
          <w:i w:val="0"/>
          <w:iCs w:val="0"/>
          <w:color w:val="auto"/>
          <w:sz w:val="24"/>
          <w:szCs w:val="24"/>
        </w:rPr>
        <w:instrText xml:space="preserve"> SEQ Table \* ARABIC </w:instrText>
      </w:r>
      <w:r w:rsidRPr="0014329A">
        <w:rPr>
          <w:rFonts w:ascii="Times New Roman" w:hAnsi="Times New Roman" w:cs="Times New Roman"/>
          <w:i w:val="0"/>
          <w:iCs w:val="0"/>
          <w:color w:val="auto"/>
          <w:sz w:val="24"/>
          <w:szCs w:val="24"/>
        </w:rPr>
        <w:fldChar w:fldCharType="separate"/>
      </w:r>
      <w:r w:rsidR="00041641">
        <w:rPr>
          <w:rFonts w:ascii="Times New Roman" w:hAnsi="Times New Roman" w:cs="Times New Roman"/>
          <w:i w:val="0"/>
          <w:iCs w:val="0"/>
          <w:noProof/>
          <w:color w:val="auto"/>
          <w:sz w:val="24"/>
          <w:szCs w:val="24"/>
        </w:rPr>
        <w:t>2</w:t>
      </w:r>
      <w:r w:rsidRPr="0014329A">
        <w:rPr>
          <w:rFonts w:ascii="Times New Roman" w:hAnsi="Times New Roman" w:cs="Times New Roman"/>
          <w:i w:val="0"/>
          <w:iCs w:val="0"/>
          <w:color w:val="auto"/>
          <w:sz w:val="24"/>
          <w:szCs w:val="24"/>
        </w:rPr>
        <w:fldChar w:fldCharType="end"/>
      </w:r>
      <w:r w:rsidRPr="0014329A">
        <w:rPr>
          <w:rFonts w:ascii="Times New Roman" w:hAnsi="Times New Roman" w:cs="Times New Roman"/>
          <w:i w:val="0"/>
          <w:iCs w:val="0"/>
          <w:color w:val="auto"/>
          <w:sz w:val="24"/>
          <w:szCs w:val="24"/>
        </w:rPr>
        <w:t>. Skor Angket Kecemasan</w:t>
      </w:r>
    </w:p>
    <w:p w14:paraId="037306C6" w14:textId="77777777" w:rsidR="0014329A" w:rsidRPr="0014329A" w:rsidRDefault="0014329A" w:rsidP="0014329A"/>
    <w:tbl>
      <w:tblPr>
        <w:tblW w:w="5736" w:type="dxa"/>
        <w:tblInd w:w="1630" w:type="dxa"/>
        <w:tblLook w:val="04A0" w:firstRow="1" w:lastRow="0" w:firstColumn="1" w:lastColumn="0" w:noHBand="0" w:noVBand="1"/>
      </w:tblPr>
      <w:tblGrid>
        <w:gridCol w:w="1640"/>
        <w:gridCol w:w="4096"/>
      </w:tblGrid>
      <w:tr w:rsidR="0014329A" w:rsidRPr="0014329A" w14:paraId="479F863F" w14:textId="77777777" w:rsidTr="0014329A">
        <w:trPr>
          <w:trHeight w:val="315"/>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EF96B" w14:textId="77777777" w:rsidR="0014329A" w:rsidRPr="0014329A" w:rsidRDefault="0014329A" w:rsidP="0014329A">
            <w:pPr>
              <w:spacing w:after="0" w:line="240" w:lineRule="auto"/>
              <w:jc w:val="center"/>
              <w:rPr>
                <w:rFonts w:ascii="Times New Roman" w:eastAsia="Times New Roman" w:hAnsi="Times New Roman" w:cs="Times New Roman"/>
                <w:b/>
                <w:bCs/>
                <w:color w:val="000000"/>
                <w:sz w:val="24"/>
                <w:szCs w:val="24"/>
                <w:lang w:eastAsia="en-ID"/>
              </w:rPr>
            </w:pPr>
            <w:r w:rsidRPr="0014329A">
              <w:rPr>
                <w:rFonts w:ascii="Times New Roman" w:eastAsia="Times New Roman" w:hAnsi="Times New Roman" w:cs="Times New Roman"/>
                <w:b/>
                <w:bCs/>
                <w:color w:val="000000"/>
                <w:sz w:val="24"/>
                <w:szCs w:val="24"/>
                <w:lang w:eastAsia="en-ID"/>
              </w:rPr>
              <w:t>Skor Total</w:t>
            </w:r>
          </w:p>
        </w:tc>
        <w:tc>
          <w:tcPr>
            <w:tcW w:w="4096" w:type="dxa"/>
            <w:tcBorders>
              <w:top w:val="single" w:sz="4" w:space="0" w:color="auto"/>
              <w:left w:val="nil"/>
              <w:bottom w:val="single" w:sz="4" w:space="0" w:color="auto"/>
              <w:right w:val="single" w:sz="4" w:space="0" w:color="auto"/>
            </w:tcBorders>
            <w:shd w:val="clear" w:color="auto" w:fill="auto"/>
            <w:noWrap/>
            <w:vAlign w:val="center"/>
            <w:hideMark/>
          </w:tcPr>
          <w:p w14:paraId="24435EFB" w14:textId="77777777" w:rsidR="0014329A" w:rsidRPr="0014329A" w:rsidRDefault="0014329A" w:rsidP="0014329A">
            <w:pPr>
              <w:spacing w:after="0" w:line="240" w:lineRule="auto"/>
              <w:jc w:val="center"/>
              <w:rPr>
                <w:rFonts w:ascii="Times New Roman" w:eastAsia="Times New Roman" w:hAnsi="Times New Roman" w:cs="Times New Roman"/>
                <w:b/>
                <w:bCs/>
                <w:color w:val="000000"/>
                <w:sz w:val="24"/>
                <w:szCs w:val="24"/>
                <w:lang w:eastAsia="en-ID"/>
              </w:rPr>
            </w:pPr>
            <w:r w:rsidRPr="0014329A">
              <w:rPr>
                <w:rFonts w:ascii="Times New Roman" w:eastAsia="Times New Roman" w:hAnsi="Times New Roman" w:cs="Times New Roman"/>
                <w:b/>
                <w:bCs/>
                <w:color w:val="000000"/>
                <w:sz w:val="24"/>
                <w:szCs w:val="24"/>
                <w:lang w:eastAsia="en-ID"/>
              </w:rPr>
              <w:t>Analisis</w:t>
            </w:r>
          </w:p>
        </w:tc>
      </w:tr>
      <w:tr w:rsidR="0014329A" w:rsidRPr="0014329A" w14:paraId="384ABF14" w14:textId="77777777" w:rsidTr="0014329A">
        <w:trPr>
          <w:trHeight w:val="315"/>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DE82B"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&lt;17</w:t>
            </w:r>
          </w:p>
        </w:tc>
        <w:tc>
          <w:tcPr>
            <w:tcW w:w="4096" w:type="dxa"/>
            <w:tcBorders>
              <w:top w:val="single" w:sz="4" w:space="0" w:color="auto"/>
              <w:left w:val="nil"/>
              <w:bottom w:val="single" w:sz="4" w:space="0" w:color="auto"/>
              <w:right w:val="single" w:sz="4" w:space="0" w:color="auto"/>
            </w:tcBorders>
            <w:shd w:val="clear" w:color="auto" w:fill="auto"/>
            <w:noWrap/>
            <w:vAlign w:val="center"/>
            <w:hideMark/>
          </w:tcPr>
          <w:p w14:paraId="3AF085D3"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Tingkat Kecemasan Rendah</w:t>
            </w:r>
          </w:p>
        </w:tc>
      </w:tr>
      <w:tr w:rsidR="0014329A" w:rsidRPr="0014329A" w14:paraId="0D780EE1" w14:textId="77777777" w:rsidTr="0014329A">
        <w:trPr>
          <w:trHeight w:val="315"/>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12A6C"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17 - 24</w:t>
            </w:r>
          </w:p>
        </w:tc>
        <w:tc>
          <w:tcPr>
            <w:tcW w:w="4096" w:type="dxa"/>
            <w:tcBorders>
              <w:top w:val="single" w:sz="4" w:space="0" w:color="auto"/>
              <w:left w:val="nil"/>
              <w:bottom w:val="single" w:sz="4" w:space="0" w:color="auto"/>
              <w:right w:val="single" w:sz="4" w:space="0" w:color="auto"/>
            </w:tcBorders>
            <w:shd w:val="clear" w:color="auto" w:fill="auto"/>
            <w:noWrap/>
            <w:vAlign w:val="center"/>
            <w:hideMark/>
          </w:tcPr>
          <w:p w14:paraId="2A154801"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Tingkat Kecemasan Sedang</w:t>
            </w:r>
          </w:p>
        </w:tc>
      </w:tr>
      <w:tr w:rsidR="0014329A" w:rsidRPr="0014329A" w14:paraId="3108C015" w14:textId="77777777" w:rsidTr="0014329A">
        <w:trPr>
          <w:trHeight w:val="315"/>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F9046" w14:textId="77777777" w:rsidR="0014329A" w:rsidRPr="0014329A" w:rsidRDefault="0014329A" w:rsidP="0014329A">
            <w:pPr>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&gt; 24</w:t>
            </w:r>
          </w:p>
        </w:tc>
        <w:tc>
          <w:tcPr>
            <w:tcW w:w="4096" w:type="dxa"/>
            <w:tcBorders>
              <w:top w:val="single" w:sz="4" w:space="0" w:color="auto"/>
              <w:left w:val="nil"/>
              <w:bottom w:val="single" w:sz="4" w:space="0" w:color="auto"/>
              <w:right w:val="single" w:sz="4" w:space="0" w:color="auto"/>
            </w:tcBorders>
            <w:shd w:val="clear" w:color="auto" w:fill="auto"/>
            <w:noWrap/>
            <w:vAlign w:val="center"/>
            <w:hideMark/>
          </w:tcPr>
          <w:p w14:paraId="08AEB2A9" w14:textId="77777777" w:rsidR="0014329A" w:rsidRPr="0014329A" w:rsidRDefault="0014329A" w:rsidP="0014329A">
            <w:pPr>
              <w:keepNext/>
              <w:spacing w:after="0" w:line="240" w:lineRule="auto"/>
              <w:jc w:val="center"/>
              <w:rPr>
                <w:rFonts w:ascii="Times New Roman" w:eastAsia="Times New Roman" w:hAnsi="Times New Roman" w:cs="Times New Roman"/>
                <w:color w:val="000000"/>
                <w:sz w:val="24"/>
                <w:szCs w:val="24"/>
                <w:lang w:eastAsia="en-ID"/>
              </w:rPr>
            </w:pPr>
            <w:r w:rsidRPr="0014329A">
              <w:rPr>
                <w:rFonts w:ascii="Times New Roman" w:eastAsia="Times New Roman" w:hAnsi="Times New Roman" w:cs="Times New Roman"/>
                <w:color w:val="000000"/>
                <w:sz w:val="24"/>
                <w:szCs w:val="24"/>
                <w:lang w:eastAsia="en-ID"/>
              </w:rPr>
              <w:t>Tingkat Kecemasan Tinggi</w:t>
            </w:r>
          </w:p>
        </w:tc>
      </w:tr>
    </w:tbl>
    <w:p w14:paraId="107783F4" w14:textId="34FA33B1" w:rsidR="0014329A" w:rsidRPr="0014329A" w:rsidRDefault="0014329A" w:rsidP="0014329A">
      <w:pPr>
        <w:pStyle w:val="Caption"/>
        <w:jc w:val="center"/>
        <w:rPr>
          <w:rFonts w:ascii="Times New Roman" w:hAnsi="Times New Roman" w:cs="Times New Roman"/>
          <w:i w:val="0"/>
          <w:iCs w:val="0"/>
          <w:color w:val="auto"/>
          <w:sz w:val="24"/>
          <w:szCs w:val="24"/>
        </w:rPr>
      </w:pPr>
      <w:r w:rsidRPr="0014329A">
        <w:rPr>
          <w:rFonts w:ascii="Times New Roman" w:hAnsi="Times New Roman" w:cs="Times New Roman"/>
          <w:i w:val="0"/>
          <w:iCs w:val="0"/>
          <w:color w:val="auto"/>
          <w:sz w:val="24"/>
          <w:szCs w:val="24"/>
        </w:rPr>
        <w:t xml:space="preserve">Table </w:t>
      </w:r>
      <w:r w:rsidRPr="0014329A">
        <w:rPr>
          <w:rFonts w:ascii="Times New Roman" w:hAnsi="Times New Roman" w:cs="Times New Roman"/>
          <w:i w:val="0"/>
          <w:iCs w:val="0"/>
          <w:color w:val="auto"/>
          <w:sz w:val="24"/>
          <w:szCs w:val="24"/>
        </w:rPr>
        <w:fldChar w:fldCharType="begin"/>
      </w:r>
      <w:r w:rsidRPr="0014329A">
        <w:rPr>
          <w:rFonts w:ascii="Times New Roman" w:hAnsi="Times New Roman" w:cs="Times New Roman"/>
          <w:i w:val="0"/>
          <w:iCs w:val="0"/>
          <w:color w:val="auto"/>
          <w:sz w:val="24"/>
          <w:szCs w:val="24"/>
        </w:rPr>
        <w:instrText xml:space="preserve"> SEQ Table \* ARABIC </w:instrText>
      </w:r>
      <w:r w:rsidRPr="0014329A">
        <w:rPr>
          <w:rFonts w:ascii="Times New Roman" w:hAnsi="Times New Roman" w:cs="Times New Roman"/>
          <w:i w:val="0"/>
          <w:iCs w:val="0"/>
          <w:color w:val="auto"/>
          <w:sz w:val="24"/>
          <w:szCs w:val="24"/>
        </w:rPr>
        <w:fldChar w:fldCharType="separate"/>
      </w:r>
      <w:r w:rsidR="00041641">
        <w:rPr>
          <w:rFonts w:ascii="Times New Roman" w:hAnsi="Times New Roman" w:cs="Times New Roman"/>
          <w:i w:val="0"/>
          <w:iCs w:val="0"/>
          <w:noProof/>
          <w:color w:val="auto"/>
          <w:sz w:val="24"/>
          <w:szCs w:val="24"/>
        </w:rPr>
        <w:t>3</w:t>
      </w:r>
      <w:r w:rsidRPr="0014329A">
        <w:rPr>
          <w:rFonts w:ascii="Times New Roman" w:hAnsi="Times New Roman" w:cs="Times New Roman"/>
          <w:i w:val="0"/>
          <w:iCs w:val="0"/>
          <w:color w:val="auto"/>
          <w:sz w:val="24"/>
          <w:szCs w:val="24"/>
        </w:rPr>
        <w:fldChar w:fldCharType="end"/>
      </w:r>
      <w:r w:rsidRPr="0014329A">
        <w:rPr>
          <w:rFonts w:ascii="Times New Roman" w:hAnsi="Times New Roman" w:cs="Times New Roman"/>
          <w:i w:val="0"/>
          <w:iCs w:val="0"/>
          <w:color w:val="auto"/>
          <w:sz w:val="24"/>
          <w:szCs w:val="24"/>
        </w:rPr>
        <w:t>. Kategori Tingkat Kecemasan</w:t>
      </w:r>
    </w:p>
    <w:p w14:paraId="7FF24955" w14:textId="77777777" w:rsidR="0014329A" w:rsidRDefault="0014329A" w:rsidP="0014329A">
      <w:pPr>
        <w:spacing w:after="0" w:line="360" w:lineRule="auto"/>
        <w:jc w:val="both"/>
        <w:rPr>
          <w:rFonts w:ascii="Times New Roman" w:hAnsi="Times New Roman" w:cs="Times New Roman"/>
          <w:sz w:val="24"/>
          <w:szCs w:val="24"/>
        </w:rPr>
      </w:pPr>
    </w:p>
    <w:p w14:paraId="6E37BA3F" w14:textId="77777777" w:rsidR="005D70D6" w:rsidRDefault="0014329A" w:rsidP="0014329A">
      <w:pPr>
        <w:spacing w:after="0" w:line="360" w:lineRule="auto"/>
        <w:jc w:val="both"/>
        <w:rPr>
          <w:rFonts w:ascii="Times New Roman" w:hAnsi="Times New Roman" w:cs="Times New Roman"/>
          <w:b/>
          <w:bCs/>
          <w:sz w:val="24"/>
          <w:szCs w:val="24"/>
        </w:rPr>
      </w:pPr>
      <w:r w:rsidRPr="0014329A">
        <w:rPr>
          <w:rFonts w:ascii="Times New Roman" w:hAnsi="Times New Roman" w:cs="Times New Roman"/>
          <w:b/>
          <w:bCs/>
          <w:sz w:val="24"/>
          <w:szCs w:val="24"/>
        </w:rPr>
        <w:t>Uji Validitas</w:t>
      </w:r>
    </w:p>
    <w:p w14:paraId="7FE15136" w14:textId="7A0BC3A9" w:rsidR="005D70D6" w:rsidRDefault="005D70D6" w:rsidP="00D42F6C">
      <w:pPr>
        <w:spacing w:after="0" w:line="360" w:lineRule="auto"/>
        <w:ind w:firstLine="480"/>
        <w:jc w:val="both"/>
        <w:rPr>
          <w:rFonts w:ascii="Times New Roman" w:hAnsi="Times New Roman" w:cs="Times New Roman"/>
          <w:sz w:val="24"/>
          <w:szCs w:val="24"/>
        </w:rPr>
      </w:pPr>
      <w:r w:rsidRPr="005D70D6">
        <w:rPr>
          <w:rFonts w:ascii="Times New Roman" w:hAnsi="Times New Roman" w:cs="Times New Roman"/>
          <w:sz w:val="24"/>
          <w:szCs w:val="24"/>
        </w:rPr>
        <w:t xml:space="preserve">Validitas adalah kemampuan alat pengukuran untuk menggambarkan </w:t>
      </w:r>
      <w:proofErr w:type="gramStart"/>
      <w:r w:rsidRPr="005D70D6">
        <w:rPr>
          <w:rFonts w:ascii="Times New Roman" w:hAnsi="Times New Roman" w:cs="Times New Roman"/>
          <w:sz w:val="24"/>
          <w:szCs w:val="24"/>
        </w:rPr>
        <w:t>apa</w:t>
      </w:r>
      <w:proofErr w:type="gramEnd"/>
      <w:r w:rsidRPr="005D70D6">
        <w:rPr>
          <w:rFonts w:ascii="Times New Roman" w:hAnsi="Times New Roman" w:cs="Times New Roman"/>
          <w:sz w:val="24"/>
          <w:szCs w:val="24"/>
        </w:rPr>
        <w:t xml:space="preserve"> yang di rancang untuk mengukur. Validitas mempunyai arti sejauh mana ketepatan dan kecermatan suatu alat ukur dalam melakukan fungsi ukurannya.</w:t>
      </w:r>
      <w:r>
        <w:rPr>
          <w:rFonts w:ascii="Times New Roman" w:hAnsi="Times New Roman" w:cs="Times New Roman"/>
          <w:sz w:val="24"/>
          <w:szCs w:val="24"/>
        </w:rPr>
        <w:t xml:space="preserve"> Sehingga s</w:t>
      </w:r>
      <w:r w:rsidRPr="005D70D6">
        <w:rPr>
          <w:rFonts w:ascii="Times New Roman" w:hAnsi="Times New Roman" w:cs="Times New Roman"/>
          <w:sz w:val="24"/>
          <w:szCs w:val="24"/>
        </w:rPr>
        <w:t xml:space="preserve">alah satu </w:t>
      </w:r>
      <w:r>
        <w:rPr>
          <w:rFonts w:ascii="Times New Roman" w:hAnsi="Times New Roman" w:cs="Times New Roman"/>
          <w:sz w:val="24"/>
          <w:szCs w:val="24"/>
        </w:rPr>
        <w:t xml:space="preserve">syarat </w:t>
      </w:r>
      <w:r w:rsidRPr="005D70D6">
        <w:rPr>
          <w:rFonts w:ascii="Times New Roman" w:hAnsi="Times New Roman" w:cs="Times New Roman"/>
          <w:sz w:val="24"/>
          <w:szCs w:val="24"/>
        </w:rPr>
        <w:t xml:space="preserve">instrumen yang valid </w:t>
      </w:r>
      <w:r w:rsidRPr="005D70D6">
        <w:rPr>
          <w:rFonts w:ascii="Times New Roman" w:hAnsi="Times New Roman" w:cs="Times New Roman"/>
          <w:sz w:val="24"/>
          <w:szCs w:val="24"/>
        </w:rPr>
        <w:lastRenderedPageBreak/>
        <w:t xml:space="preserve">adalah instrumen yang mengukur </w:t>
      </w:r>
      <w:proofErr w:type="gramStart"/>
      <w:r w:rsidRPr="005D70D6">
        <w:rPr>
          <w:rFonts w:ascii="Times New Roman" w:hAnsi="Times New Roman" w:cs="Times New Roman"/>
          <w:sz w:val="24"/>
          <w:szCs w:val="24"/>
        </w:rPr>
        <w:t>apa</w:t>
      </w:r>
      <w:proofErr w:type="gramEnd"/>
      <w:r w:rsidRPr="005D70D6">
        <w:rPr>
          <w:rFonts w:ascii="Times New Roman" w:hAnsi="Times New Roman" w:cs="Times New Roman"/>
          <w:sz w:val="24"/>
          <w:szCs w:val="24"/>
        </w:rPr>
        <w:t xml:space="preserve"> seharusnya mengukur</w:t>
      </w:r>
      <w:r>
        <w:rPr>
          <w:rFonts w:ascii="Times New Roman" w:hAnsi="Times New Roman" w:cs="Times New Roman"/>
          <w:sz w:val="24"/>
          <w:szCs w:val="24"/>
        </w:rPr>
        <w:t>.</w:t>
      </w:r>
      <w:r w:rsidR="00D42F6C">
        <w:rPr>
          <w:rFonts w:ascii="Times New Roman" w:hAnsi="Times New Roman" w:cs="Times New Roman"/>
          <w:sz w:val="24"/>
          <w:szCs w:val="24"/>
        </w:rPr>
        <w:t xml:space="preserve"> </w:t>
      </w:r>
      <w:r>
        <w:rPr>
          <w:rFonts w:ascii="Times New Roman" w:hAnsi="Times New Roman" w:cs="Times New Roman"/>
          <w:sz w:val="24"/>
          <w:szCs w:val="24"/>
        </w:rPr>
        <w:t>Cara uji validitas pada penelitian ini adalah menggunakan rumus Aiken’s V</w:t>
      </w:r>
      <w:r w:rsidR="00D42F6C">
        <w:rPr>
          <w:rFonts w:ascii="Times New Roman" w:hAnsi="Times New Roman" w:cs="Times New Roman"/>
          <w:sz w:val="24"/>
          <w:szCs w:val="24"/>
        </w:rPr>
        <w:t xml:space="preserve"> </w:t>
      </w:r>
      <w:r w:rsidR="00D32A4E">
        <w:rPr>
          <w:rFonts w:ascii="Times New Roman" w:hAnsi="Times New Roman" w:cs="Times New Roman"/>
          <w:sz w:val="24"/>
          <w:szCs w:val="24"/>
        </w:rPr>
        <w:fldChar w:fldCharType="begin" w:fldLock="1"/>
      </w:r>
      <w:r w:rsidR="00E02D27">
        <w:rPr>
          <w:rFonts w:ascii="Times New Roman" w:hAnsi="Times New Roman" w:cs="Times New Roman"/>
          <w:sz w:val="24"/>
          <w:szCs w:val="24"/>
        </w:rPr>
        <w:instrText>ADDIN CSL_CITATION {"citationItems":[{"id":"ITEM-1","itemData":{"author":[{"dropping-particle":"","family":"Lewis. R. Aiken","given":"","non-dropping-particle":"","parse-names":false,"suffix":""}],"container-title":"Educational and Psychological Measurement","id":"ITEM-1","issued":{"date-parts":[["1985"]]},"page":"131-141","title":"Three Coefficients For Analyzing The Reliability And Validity Of Ratings","type":"article-journal","volume":"45"},"uris":["http://www.mendeley.com/documents/?uuid=a9583b82-a9ec-4083-aaf0-babb60acec26"]}],"mendeley":{"formattedCitation":"(Lewis. R. Aiken, 1985)","plainTextFormattedCitation":"(Lewis. R. Aiken, 1985)","previouslyFormattedCitation":"(Lewis. R. Aiken, 1985)"},"properties":{"noteIndex":0},"schema":"https://github.com/citation-style-language/schema/raw/master/csl-citation.json"}</w:instrText>
      </w:r>
      <w:r w:rsidR="00D32A4E">
        <w:rPr>
          <w:rFonts w:ascii="Times New Roman" w:hAnsi="Times New Roman" w:cs="Times New Roman"/>
          <w:sz w:val="24"/>
          <w:szCs w:val="24"/>
        </w:rPr>
        <w:fldChar w:fldCharType="separate"/>
      </w:r>
      <w:r w:rsidR="00D32A4E" w:rsidRPr="00D32A4E">
        <w:rPr>
          <w:rFonts w:ascii="Times New Roman" w:hAnsi="Times New Roman" w:cs="Times New Roman"/>
          <w:noProof/>
          <w:sz w:val="24"/>
          <w:szCs w:val="24"/>
        </w:rPr>
        <w:t>(Lewis. R. Aiken, 1985)</w:t>
      </w:r>
      <w:r w:rsidR="00D32A4E">
        <w:rPr>
          <w:rFonts w:ascii="Times New Roman" w:hAnsi="Times New Roman" w:cs="Times New Roman"/>
          <w:sz w:val="24"/>
          <w:szCs w:val="24"/>
        </w:rPr>
        <w:fldChar w:fldCharType="end"/>
      </w:r>
      <w:r w:rsidR="00D32A4E">
        <w:rPr>
          <w:rFonts w:ascii="Times New Roman" w:hAnsi="Times New Roman" w:cs="Times New Roman"/>
          <w:sz w:val="24"/>
          <w:szCs w:val="24"/>
        </w:rPr>
        <w:t xml:space="preserve"> </w:t>
      </w:r>
      <w:r>
        <w:rPr>
          <w:rFonts w:ascii="Times New Roman" w:hAnsi="Times New Roman" w:cs="Times New Roman"/>
          <w:sz w:val="24"/>
          <w:szCs w:val="24"/>
        </w:rPr>
        <w:t>yaitu:</w:t>
      </w:r>
    </w:p>
    <w:p w14:paraId="1CA58971" w14:textId="77777777" w:rsidR="0044760E" w:rsidRDefault="0044760E" w:rsidP="00D42F6C">
      <w:pPr>
        <w:spacing w:after="0" w:line="360" w:lineRule="auto"/>
        <w:ind w:firstLine="480"/>
        <w:jc w:val="both"/>
        <w:rPr>
          <w:rFonts w:ascii="Times New Roman" w:hAnsi="Times New Roman" w:cs="Times New Roman"/>
          <w:sz w:val="24"/>
          <w:szCs w:val="24"/>
        </w:rPr>
      </w:pPr>
    </w:p>
    <w:p w14:paraId="7926C43F" w14:textId="15968222" w:rsidR="00D42F6C" w:rsidRDefault="0044760E" w:rsidP="0044760E">
      <w:pPr>
        <w:keepNext/>
        <w:spacing w:after="0" w:line="360" w:lineRule="auto"/>
        <w:ind w:firstLine="480"/>
        <w:jc w:val="center"/>
        <w:rPr>
          <w:rFonts w:ascii="Times New Roman" w:hAnsi="Times New Roman" w:cs="Times New Roman"/>
          <w:sz w:val="24"/>
          <w:szCs w:val="24"/>
        </w:rPr>
      </w:pPr>
      <w:r w:rsidRPr="0044760E">
        <w:rPr>
          <w:rFonts w:ascii="Times New Roman" w:hAnsi="Times New Roman" w:cs="Times New Roman"/>
          <w:sz w:val="24"/>
          <w:szCs w:val="24"/>
        </w:rPr>
        <w:t>V= (∑</w:t>
      </w:r>
      <w:r>
        <w:rPr>
          <w:rFonts w:ascii="Times New Roman" w:hAnsi="Times New Roman" w:cs="Times New Roman"/>
          <w:sz w:val="24"/>
          <w:szCs w:val="24"/>
        </w:rPr>
        <w:t xml:space="preserve"> </w:t>
      </w:r>
      <w:r w:rsidRPr="0044760E">
        <w:rPr>
          <w:rFonts w:ascii="Times New Roman" w:hAnsi="Times New Roman" w:cs="Times New Roman"/>
          <w:sz w:val="24"/>
          <w:szCs w:val="24"/>
        </w:rPr>
        <w:t>(</w:t>
      </w:r>
      <w:proofErr w:type="gramStart"/>
      <w:r w:rsidRPr="0044760E">
        <w:rPr>
          <w:rFonts w:ascii="Times New Roman" w:hAnsi="Times New Roman" w:cs="Times New Roman"/>
          <w:sz w:val="24"/>
          <w:szCs w:val="24"/>
        </w:rPr>
        <w:t>ri-</w:t>
      </w:r>
      <w:proofErr w:type="gramEnd"/>
      <w:r w:rsidRPr="0044760E">
        <w:rPr>
          <w:rFonts w:ascii="Times New Roman" w:hAnsi="Times New Roman" w:cs="Times New Roman"/>
          <w:sz w:val="24"/>
          <w:szCs w:val="24"/>
        </w:rPr>
        <w:t>lo)</w:t>
      </w:r>
      <w:r>
        <w:rPr>
          <w:rFonts w:ascii="Times New Roman" w:hAnsi="Times New Roman" w:cs="Times New Roman"/>
          <w:sz w:val="24"/>
          <w:szCs w:val="24"/>
        </w:rPr>
        <w:t xml:space="preserve"> / </w:t>
      </w:r>
      <w:r w:rsidRPr="0044760E">
        <w:rPr>
          <w:rFonts w:ascii="Times New Roman" w:hAnsi="Times New Roman" w:cs="Times New Roman"/>
          <w:sz w:val="24"/>
          <w:szCs w:val="24"/>
        </w:rPr>
        <w:t>[n(c-1)]</w:t>
      </w:r>
    </w:p>
    <w:p w14:paraId="4A0B00CF" w14:textId="77777777" w:rsidR="0044760E" w:rsidRPr="0044760E" w:rsidRDefault="0044760E" w:rsidP="0044760E">
      <w:pPr>
        <w:keepNext/>
        <w:spacing w:after="0" w:line="360" w:lineRule="auto"/>
        <w:ind w:firstLine="480"/>
        <w:jc w:val="center"/>
        <w:rPr>
          <w:rFonts w:ascii="Times New Roman" w:hAnsi="Times New Roman" w:cs="Times New Roman"/>
          <w:sz w:val="24"/>
          <w:szCs w:val="24"/>
        </w:rPr>
      </w:pPr>
    </w:p>
    <w:p w14:paraId="5DF2E462" w14:textId="77777777" w:rsidR="0044760E" w:rsidRDefault="00D42F6C" w:rsidP="00447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Keterangan:</w:t>
      </w:r>
    </w:p>
    <w:p w14:paraId="0C2846E3" w14:textId="34E88C26" w:rsidR="0044760E" w:rsidRPr="0044760E" w:rsidRDefault="0044760E" w:rsidP="0044760E">
      <w:pPr>
        <w:spacing w:after="0" w:line="360" w:lineRule="auto"/>
        <w:jc w:val="both"/>
        <w:rPr>
          <w:rFonts w:ascii="Times New Roman" w:hAnsi="Times New Roman" w:cs="Times New Roman"/>
          <w:sz w:val="24"/>
          <w:szCs w:val="24"/>
        </w:rPr>
      </w:pPr>
      <w:r w:rsidRPr="0044760E">
        <w:rPr>
          <w:rFonts w:ascii="Times New Roman" w:hAnsi="Times New Roman" w:cs="Times New Roman"/>
          <w:sz w:val="24"/>
          <w:szCs w:val="24"/>
        </w:rPr>
        <w:t>V</w:t>
      </w:r>
      <w:r>
        <w:rPr>
          <w:rFonts w:ascii="Times New Roman" w:hAnsi="Times New Roman" w:cs="Times New Roman"/>
          <w:sz w:val="24"/>
          <w:szCs w:val="24"/>
        </w:rPr>
        <w:tab/>
      </w:r>
      <w:r w:rsidRPr="0044760E">
        <w:rPr>
          <w:rFonts w:ascii="Times New Roman" w:hAnsi="Times New Roman" w:cs="Times New Roman"/>
          <w:sz w:val="24"/>
          <w:szCs w:val="24"/>
        </w:rPr>
        <w:t xml:space="preserve">= </w:t>
      </w:r>
      <w:r w:rsidR="00F91672" w:rsidRPr="00F91672">
        <w:rPr>
          <w:rFonts w:ascii="Times New Roman" w:hAnsi="Times New Roman" w:cs="Times New Roman"/>
          <w:sz w:val="24"/>
          <w:szCs w:val="24"/>
        </w:rPr>
        <w:t>indeks persetujuan penilai mengenai validitas item</w:t>
      </w:r>
    </w:p>
    <w:p w14:paraId="0034189C" w14:textId="0C6F8CB6" w:rsidR="0044760E" w:rsidRPr="0044760E" w:rsidRDefault="0044760E" w:rsidP="00447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r>
      <w:r w:rsidRPr="0044760E">
        <w:rPr>
          <w:rFonts w:ascii="Times New Roman" w:hAnsi="Times New Roman" w:cs="Times New Roman"/>
          <w:sz w:val="24"/>
          <w:szCs w:val="24"/>
        </w:rPr>
        <w:t xml:space="preserve">= </w:t>
      </w:r>
      <w:r w:rsidR="00F91672" w:rsidRPr="00F91672">
        <w:rPr>
          <w:rFonts w:ascii="Times New Roman" w:hAnsi="Times New Roman" w:cs="Times New Roman"/>
          <w:sz w:val="24"/>
          <w:szCs w:val="24"/>
        </w:rPr>
        <w:t>skor yang diberikan oleh penilai</w:t>
      </w:r>
    </w:p>
    <w:p w14:paraId="69A0B73E" w14:textId="0BA033B9" w:rsidR="0044760E" w:rsidRPr="0044760E" w:rsidRDefault="0044760E" w:rsidP="0044760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l</w:t>
      </w:r>
      <w:r w:rsidRPr="0044760E">
        <w:rPr>
          <w:rFonts w:ascii="Times New Roman" w:hAnsi="Times New Roman" w:cs="Times New Roman"/>
          <w:sz w:val="24"/>
          <w:szCs w:val="24"/>
        </w:rPr>
        <w:t>o</w:t>
      </w:r>
      <w:proofErr w:type="gramEnd"/>
      <w:r>
        <w:rPr>
          <w:rFonts w:ascii="Times New Roman" w:hAnsi="Times New Roman" w:cs="Times New Roman"/>
          <w:sz w:val="24"/>
          <w:szCs w:val="24"/>
        </w:rPr>
        <w:tab/>
      </w:r>
      <w:r w:rsidRPr="0044760E">
        <w:rPr>
          <w:rFonts w:ascii="Times New Roman" w:hAnsi="Times New Roman" w:cs="Times New Roman"/>
          <w:sz w:val="24"/>
          <w:szCs w:val="24"/>
        </w:rPr>
        <w:t xml:space="preserve">= </w:t>
      </w:r>
      <w:r w:rsidR="00F91672" w:rsidRPr="00F91672">
        <w:rPr>
          <w:rFonts w:ascii="Times New Roman" w:hAnsi="Times New Roman" w:cs="Times New Roman"/>
          <w:sz w:val="24"/>
          <w:szCs w:val="24"/>
        </w:rPr>
        <w:t>skor validitas terendah (1 dari skala 1-4)</w:t>
      </w:r>
    </w:p>
    <w:p w14:paraId="55A2A38F" w14:textId="53F984F5" w:rsidR="0044760E" w:rsidRPr="0044760E" w:rsidRDefault="0044760E" w:rsidP="00447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44760E">
        <w:rPr>
          <w:rFonts w:ascii="Times New Roman" w:hAnsi="Times New Roman" w:cs="Times New Roman"/>
          <w:sz w:val="24"/>
          <w:szCs w:val="24"/>
        </w:rPr>
        <w:t xml:space="preserve">= </w:t>
      </w:r>
      <w:r w:rsidR="00F91672" w:rsidRPr="00F91672">
        <w:rPr>
          <w:rFonts w:ascii="Times New Roman" w:hAnsi="Times New Roman" w:cs="Times New Roman"/>
          <w:sz w:val="24"/>
          <w:szCs w:val="24"/>
        </w:rPr>
        <w:t>skor validitas tertinggi (4 dari skala 1-4)</w:t>
      </w:r>
    </w:p>
    <w:p w14:paraId="047DB4E4" w14:textId="02AC458E" w:rsidR="00D42F6C" w:rsidRDefault="0044760E" w:rsidP="00447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r>
      <w:r w:rsidRPr="0044760E">
        <w:rPr>
          <w:rFonts w:ascii="Times New Roman" w:hAnsi="Times New Roman" w:cs="Times New Roman"/>
          <w:sz w:val="24"/>
          <w:szCs w:val="24"/>
        </w:rPr>
        <w:t xml:space="preserve">= </w:t>
      </w:r>
      <w:r w:rsidR="00F91672" w:rsidRPr="00F91672">
        <w:rPr>
          <w:rFonts w:ascii="Times New Roman" w:hAnsi="Times New Roman" w:cs="Times New Roman"/>
          <w:sz w:val="24"/>
          <w:szCs w:val="24"/>
        </w:rPr>
        <w:t>jumlah penilai yang menilai</w:t>
      </w:r>
    </w:p>
    <w:p w14:paraId="43E2772F" w14:textId="77777777" w:rsidR="00D42F6C" w:rsidRDefault="00D42F6C" w:rsidP="00D42F6C">
      <w:pPr>
        <w:spacing w:after="0" w:line="360" w:lineRule="auto"/>
        <w:jc w:val="both"/>
        <w:rPr>
          <w:rFonts w:ascii="Times New Roman" w:hAnsi="Times New Roman" w:cs="Times New Roman"/>
          <w:b/>
          <w:bCs/>
          <w:i/>
          <w:iCs/>
          <w:sz w:val="24"/>
          <w:szCs w:val="24"/>
        </w:rPr>
      </w:pPr>
      <w:r w:rsidRPr="00D42F6C">
        <w:rPr>
          <w:rFonts w:ascii="Times New Roman" w:hAnsi="Times New Roman" w:cs="Times New Roman"/>
          <w:b/>
          <w:bCs/>
          <w:sz w:val="24"/>
          <w:szCs w:val="24"/>
        </w:rPr>
        <w:t>Metode</w:t>
      </w:r>
    </w:p>
    <w:p w14:paraId="02CA0422" w14:textId="5FEEE4DA" w:rsidR="0044760E" w:rsidRDefault="00EB2560" w:rsidP="00D42F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Metode penelitian ini menggunakan metode campuran dengan mengg</w:t>
      </w:r>
      <w:r w:rsidR="00AE4C52">
        <w:rPr>
          <w:rFonts w:ascii="Times New Roman" w:hAnsi="Times New Roman" w:cs="Times New Roman"/>
          <w:sz w:val="24"/>
          <w:szCs w:val="24"/>
        </w:rPr>
        <w:t>a</w:t>
      </w:r>
      <w:r>
        <w:rPr>
          <w:rFonts w:ascii="Times New Roman" w:hAnsi="Times New Roman" w:cs="Times New Roman"/>
          <w:sz w:val="24"/>
          <w:szCs w:val="24"/>
        </w:rPr>
        <w:t xml:space="preserve">bungkan pendekatan kuantitatif dan kualitatif untuk mengumpulkan data yang valid dan lengkap. Peserta dari penelitian ini adalah 20 ahli. Para ahli memiliki kualifiaksi 3 dosen ahli psikologi olahraga, </w:t>
      </w:r>
      <w:proofErr w:type="gramStart"/>
      <w:r>
        <w:rPr>
          <w:rFonts w:ascii="Times New Roman" w:hAnsi="Times New Roman" w:cs="Times New Roman"/>
          <w:sz w:val="24"/>
          <w:szCs w:val="24"/>
        </w:rPr>
        <w:t>7 pelatih</w:t>
      </w:r>
      <w:proofErr w:type="gramEnd"/>
      <w:r>
        <w:rPr>
          <w:rFonts w:ascii="Times New Roman" w:hAnsi="Times New Roman" w:cs="Times New Roman"/>
          <w:sz w:val="24"/>
          <w:szCs w:val="24"/>
        </w:rPr>
        <w:t xml:space="preserve"> tinju bersetifikat nasional serta memiliki ijazah </w:t>
      </w:r>
      <w:r w:rsidRPr="00EB2560">
        <w:rPr>
          <w:rFonts w:ascii="Times New Roman" w:hAnsi="Times New Roman" w:cs="Times New Roman"/>
          <w:i/>
          <w:iCs/>
          <w:sz w:val="24"/>
          <w:szCs w:val="24"/>
        </w:rPr>
        <w:t>master</w:t>
      </w:r>
      <w:r>
        <w:rPr>
          <w:rFonts w:ascii="Times New Roman" w:hAnsi="Times New Roman" w:cs="Times New Roman"/>
          <w:i/>
          <w:iCs/>
          <w:sz w:val="24"/>
          <w:szCs w:val="24"/>
        </w:rPr>
        <w:t xml:space="preserve"> of</w:t>
      </w:r>
      <w:r w:rsidRPr="00EB2560">
        <w:rPr>
          <w:rFonts w:ascii="Times New Roman" w:hAnsi="Times New Roman" w:cs="Times New Roman"/>
          <w:i/>
          <w:iCs/>
          <w:sz w:val="24"/>
          <w:szCs w:val="24"/>
        </w:rPr>
        <w:t xml:space="preserve"> sport science</w:t>
      </w:r>
      <w:r w:rsidR="0044760E">
        <w:rPr>
          <w:rFonts w:ascii="Times New Roman" w:hAnsi="Times New Roman" w:cs="Times New Roman"/>
          <w:i/>
          <w:iCs/>
          <w:sz w:val="24"/>
          <w:szCs w:val="24"/>
        </w:rPr>
        <w:t xml:space="preserve">, </w:t>
      </w:r>
      <w:r w:rsidR="0044760E">
        <w:rPr>
          <w:rFonts w:ascii="Times New Roman" w:hAnsi="Times New Roman" w:cs="Times New Roman"/>
          <w:sz w:val="24"/>
          <w:szCs w:val="24"/>
        </w:rPr>
        <w:t xml:space="preserve">dan 10 pelatih tinju bersetifikat nasional. </w:t>
      </w:r>
    </w:p>
    <w:p w14:paraId="01BE6D75" w14:textId="41AE4D8B" w:rsidR="009B33E1" w:rsidRDefault="0044760E" w:rsidP="00D42F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Uji validitas ini menggunakan teknik </w:t>
      </w:r>
      <w:proofErr w:type="gramStart"/>
      <w:r>
        <w:rPr>
          <w:rFonts w:ascii="Times New Roman" w:hAnsi="Times New Roman" w:cs="Times New Roman"/>
          <w:sz w:val="24"/>
          <w:szCs w:val="24"/>
        </w:rPr>
        <w:t>delphi</w:t>
      </w:r>
      <w:proofErr w:type="gramEnd"/>
      <w:r>
        <w:rPr>
          <w:rFonts w:ascii="Times New Roman" w:hAnsi="Times New Roman" w:cs="Times New Roman"/>
          <w:sz w:val="24"/>
          <w:szCs w:val="24"/>
        </w:rPr>
        <w:t xml:space="preserve">, di dalam teknik ini setiap ahli tidak bertemu selama penilaian instrument ini. </w:t>
      </w:r>
      <w:r w:rsidRPr="0044760E">
        <w:rPr>
          <w:rFonts w:ascii="Times New Roman" w:hAnsi="Times New Roman" w:cs="Times New Roman"/>
          <w:sz w:val="24"/>
          <w:szCs w:val="24"/>
        </w:rPr>
        <w:t xml:space="preserve">Dalam menilai, para ahli menggunakan nilai skala yang mencakup beberapa nilai tertentu, </w:t>
      </w:r>
      <w:r>
        <w:rPr>
          <w:rFonts w:ascii="Times New Roman" w:hAnsi="Times New Roman" w:cs="Times New Roman"/>
          <w:sz w:val="24"/>
          <w:szCs w:val="24"/>
        </w:rPr>
        <w:t>nilai skala tersebut</w:t>
      </w:r>
      <w:r w:rsidRPr="0044760E">
        <w:rPr>
          <w:rFonts w:ascii="Times New Roman" w:hAnsi="Times New Roman" w:cs="Times New Roman"/>
          <w:sz w:val="24"/>
          <w:szCs w:val="24"/>
        </w:rPr>
        <w:t xml:space="preserve"> adalah: nilai 1 = tidak sesuai, nilai 2 = kurang sesuai, nilai 3 = sesuai, nilai 4 = sangat sesuai</w:t>
      </w:r>
      <w:r>
        <w:rPr>
          <w:rFonts w:ascii="Times New Roman" w:hAnsi="Times New Roman" w:cs="Times New Roman"/>
          <w:sz w:val="24"/>
          <w:szCs w:val="24"/>
        </w:rPr>
        <w:t>. Analisi data menggunakan rumus Aiken’ V untuk menghitung indeks pencapian hasil dari penilaian tentang validitas isi.</w:t>
      </w:r>
    </w:p>
    <w:p w14:paraId="56E196ED" w14:textId="1225DC8C" w:rsidR="009B33E1" w:rsidRDefault="009B33E1" w:rsidP="009B33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B33E1">
        <w:rPr>
          <w:rFonts w:ascii="Times New Roman" w:hAnsi="Times New Roman" w:cs="Times New Roman"/>
          <w:sz w:val="24"/>
          <w:szCs w:val="24"/>
        </w:rPr>
        <w:t>Penelitian</w:t>
      </w:r>
      <w:r>
        <w:rPr>
          <w:rFonts w:ascii="Times New Roman" w:hAnsi="Times New Roman" w:cs="Times New Roman"/>
          <w:sz w:val="24"/>
          <w:szCs w:val="24"/>
        </w:rPr>
        <w:t xml:space="preserve"> </w:t>
      </w:r>
      <w:r w:rsidRPr="009B33E1">
        <w:rPr>
          <w:rFonts w:ascii="Times New Roman" w:hAnsi="Times New Roman" w:cs="Times New Roman"/>
          <w:sz w:val="24"/>
          <w:szCs w:val="24"/>
        </w:rPr>
        <w:t>instrumen berupa lembar penilaian ahli</w:t>
      </w:r>
      <w:r w:rsidR="007A7141">
        <w:rPr>
          <w:rFonts w:ascii="Times New Roman" w:hAnsi="Times New Roman" w:cs="Times New Roman"/>
          <w:sz w:val="24"/>
          <w:szCs w:val="24"/>
        </w:rPr>
        <w:t xml:space="preserve"> l</w:t>
      </w:r>
      <w:r>
        <w:rPr>
          <w:rFonts w:ascii="Times New Roman" w:hAnsi="Times New Roman" w:cs="Times New Roman"/>
          <w:sz w:val="24"/>
          <w:szCs w:val="24"/>
        </w:rPr>
        <w:t>embar penilaian ahli</w:t>
      </w:r>
      <w:r w:rsidRPr="009B33E1">
        <w:rPr>
          <w:rFonts w:ascii="Times New Roman" w:hAnsi="Times New Roman" w:cs="Times New Roman"/>
          <w:sz w:val="24"/>
          <w:szCs w:val="24"/>
        </w:rPr>
        <w:t xml:space="preserve"> digunakan untuk mengetahui </w:t>
      </w:r>
      <w:r>
        <w:rPr>
          <w:rFonts w:ascii="Times New Roman" w:hAnsi="Times New Roman" w:cs="Times New Roman"/>
          <w:sz w:val="24"/>
          <w:szCs w:val="24"/>
        </w:rPr>
        <w:t xml:space="preserve">aspek </w:t>
      </w:r>
      <w:r w:rsidRPr="009B33E1">
        <w:rPr>
          <w:rFonts w:ascii="Times New Roman" w:hAnsi="Times New Roman" w:cs="Times New Roman"/>
          <w:sz w:val="24"/>
          <w:szCs w:val="24"/>
        </w:rPr>
        <w:t xml:space="preserve">seberapa relevan </w:t>
      </w:r>
      <w:r w:rsidR="003B17FE">
        <w:rPr>
          <w:rFonts w:ascii="Times New Roman" w:hAnsi="Times New Roman" w:cs="Times New Roman"/>
          <w:sz w:val="24"/>
          <w:szCs w:val="24"/>
        </w:rPr>
        <w:t>(</w:t>
      </w:r>
      <w:r w:rsidRPr="009B33E1">
        <w:rPr>
          <w:rFonts w:ascii="Times New Roman" w:hAnsi="Times New Roman" w:cs="Times New Roman"/>
          <w:sz w:val="24"/>
          <w:szCs w:val="24"/>
        </w:rPr>
        <w:t xml:space="preserve">1) </w:t>
      </w:r>
      <w:r>
        <w:rPr>
          <w:rFonts w:ascii="Times New Roman" w:hAnsi="Times New Roman" w:cs="Times New Roman"/>
          <w:sz w:val="24"/>
          <w:szCs w:val="24"/>
        </w:rPr>
        <w:t xml:space="preserve">aspek </w:t>
      </w:r>
      <w:r w:rsidRPr="009B33E1">
        <w:rPr>
          <w:rFonts w:ascii="Times New Roman" w:hAnsi="Times New Roman" w:cs="Times New Roman"/>
          <w:sz w:val="24"/>
          <w:szCs w:val="24"/>
        </w:rPr>
        <w:t xml:space="preserve">definisi </w:t>
      </w:r>
      <w:r>
        <w:rPr>
          <w:rFonts w:ascii="Times New Roman" w:hAnsi="Times New Roman" w:cs="Times New Roman"/>
          <w:sz w:val="24"/>
          <w:szCs w:val="24"/>
        </w:rPr>
        <w:t>tes kecemasan kompetisi olahraga</w:t>
      </w:r>
      <w:r w:rsidRPr="009B33E1">
        <w:rPr>
          <w:rFonts w:ascii="Times New Roman" w:hAnsi="Times New Roman" w:cs="Times New Roman"/>
          <w:sz w:val="24"/>
          <w:szCs w:val="24"/>
        </w:rPr>
        <w:t xml:space="preserve"> (2) </w:t>
      </w:r>
      <w:r w:rsidR="003B17FE">
        <w:rPr>
          <w:rFonts w:ascii="Times New Roman" w:hAnsi="Times New Roman" w:cs="Times New Roman"/>
          <w:sz w:val="24"/>
          <w:szCs w:val="24"/>
        </w:rPr>
        <w:t>aspek kejelasan materi tentang kecemasan</w:t>
      </w:r>
      <w:r w:rsidRPr="009B33E1">
        <w:rPr>
          <w:rFonts w:ascii="Times New Roman" w:hAnsi="Times New Roman" w:cs="Times New Roman"/>
          <w:sz w:val="24"/>
          <w:szCs w:val="24"/>
        </w:rPr>
        <w:t xml:space="preserve">, (3) </w:t>
      </w:r>
      <w:r w:rsidR="003B17FE">
        <w:rPr>
          <w:rFonts w:ascii="Times New Roman" w:hAnsi="Times New Roman" w:cs="Times New Roman"/>
          <w:sz w:val="24"/>
          <w:szCs w:val="24"/>
        </w:rPr>
        <w:t>aspek kesesuaian pernyataan dengan kondisi kompetisi</w:t>
      </w:r>
      <w:r w:rsidR="00A84B23">
        <w:rPr>
          <w:rFonts w:ascii="Times New Roman" w:hAnsi="Times New Roman" w:cs="Times New Roman"/>
          <w:sz w:val="24"/>
          <w:szCs w:val="24"/>
        </w:rPr>
        <w:t xml:space="preserve"> tinju</w:t>
      </w:r>
      <w:r w:rsidRPr="009B33E1">
        <w:rPr>
          <w:rFonts w:ascii="Times New Roman" w:hAnsi="Times New Roman" w:cs="Times New Roman"/>
          <w:sz w:val="24"/>
          <w:szCs w:val="24"/>
        </w:rPr>
        <w:t xml:space="preserve">, (4) aspek </w:t>
      </w:r>
      <w:r w:rsidR="00A84B23">
        <w:rPr>
          <w:rFonts w:ascii="Times New Roman" w:hAnsi="Times New Roman" w:cs="Times New Roman"/>
          <w:sz w:val="24"/>
          <w:szCs w:val="24"/>
        </w:rPr>
        <w:t>kesesuian skor dengan kategori kecemasan</w:t>
      </w:r>
      <w:r w:rsidRPr="009B33E1">
        <w:rPr>
          <w:rFonts w:ascii="Times New Roman" w:hAnsi="Times New Roman" w:cs="Times New Roman"/>
          <w:sz w:val="24"/>
          <w:szCs w:val="24"/>
        </w:rPr>
        <w:t xml:space="preserve">, (5) aspek prosedur </w:t>
      </w:r>
      <w:r w:rsidR="003B17FE">
        <w:rPr>
          <w:rFonts w:ascii="Times New Roman" w:hAnsi="Times New Roman" w:cs="Times New Roman"/>
          <w:sz w:val="24"/>
          <w:szCs w:val="24"/>
        </w:rPr>
        <w:t xml:space="preserve">pengisian </w:t>
      </w:r>
      <w:r w:rsidRPr="009B33E1">
        <w:rPr>
          <w:rFonts w:ascii="Times New Roman" w:hAnsi="Times New Roman" w:cs="Times New Roman"/>
          <w:sz w:val="24"/>
          <w:szCs w:val="24"/>
        </w:rPr>
        <w:t>tes</w:t>
      </w:r>
      <w:r w:rsidR="005E1979">
        <w:rPr>
          <w:rFonts w:ascii="Times New Roman" w:hAnsi="Times New Roman" w:cs="Times New Roman"/>
          <w:sz w:val="24"/>
          <w:szCs w:val="24"/>
        </w:rPr>
        <w:t>.</w:t>
      </w:r>
    </w:p>
    <w:p w14:paraId="5E0DB50F" w14:textId="0EAFFCC9" w:rsidR="00017DB8" w:rsidRDefault="00017DB8" w:rsidP="009B33E1">
      <w:pPr>
        <w:spacing w:after="0" w:line="360" w:lineRule="auto"/>
        <w:jc w:val="both"/>
        <w:rPr>
          <w:rFonts w:ascii="Times New Roman" w:hAnsi="Times New Roman" w:cs="Times New Roman"/>
          <w:sz w:val="24"/>
          <w:szCs w:val="24"/>
        </w:rPr>
      </w:pPr>
    </w:p>
    <w:p w14:paraId="10816086" w14:textId="4E609C51" w:rsidR="005D6EFE" w:rsidRDefault="005D6EFE" w:rsidP="009B33E1">
      <w:pPr>
        <w:spacing w:after="0" w:line="360" w:lineRule="auto"/>
        <w:jc w:val="both"/>
        <w:rPr>
          <w:rFonts w:ascii="Times New Roman" w:hAnsi="Times New Roman" w:cs="Times New Roman"/>
          <w:sz w:val="24"/>
          <w:szCs w:val="24"/>
        </w:rPr>
      </w:pPr>
    </w:p>
    <w:p w14:paraId="6B59ACA2" w14:textId="6A40C18E" w:rsidR="005D6EFE" w:rsidRDefault="005D6EFE" w:rsidP="009B33E1">
      <w:pPr>
        <w:spacing w:after="0" w:line="360" w:lineRule="auto"/>
        <w:jc w:val="both"/>
        <w:rPr>
          <w:rFonts w:ascii="Times New Roman" w:hAnsi="Times New Roman" w:cs="Times New Roman"/>
          <w:sz w:val="24"/>
          <w:szCs w:val="24"/>
        </w:rPr>
      </w:pPr>
    </w:p>
    <w:p w14:paraId="514E446B" w14:textId="42A3A2EC" w:rsidR="005D6EFE" w:rsidRDefault="005D6EFE" w:rsidP="009B33E1">
      <w:pPr>
        <w:spacing w:after="0" w:line="360" w:lineRule="auto"/>
        <w:jc w:val="both"/>
        <w:rPr>
          <w:rFonts w:ascii="Times New Roman" w:hAnsi="Times New Roman" w:cs="Times New Roman"/>
          <w:sz w:val="24"/>
          <w:szCs w:val="24"/>
        </w:rPr>
      </w:pPr>
    </w:p>
    <w:p w14:paraId="1AAE20B6" w14:textId="2529ABF4" w:rsidR="005D6EFE" w:rsidRDefault="005D6EFE" w:rsidP="009B33E1">
      <w:pPr>
        <w:spacing w:after="0" w:line="360" w:lineRule="auto"/>
        <w:jc w:val="both"/>
        <w:rPr>
          <w:rFonts w:ascii="Times New Roman" w:hAnsi="Times New Roman" w:cs="Times New Roman"/>
          <w:sz w:val="24"/>
          <w:szCs w:val="24"/>
        </w:rPr>
      </w:pPr>
    </w:p>
    <w:p w14:paraId="4AB66E35" w14:textId="77777777" w:rsidR="005D6EFE" w:rsidRDefault="005D6EFE" w:rsidP="009B33E1">
      <w:pPr>
        <w:spacing w:after="0" w:line="360" w:lineRule="auto"/>
        <w:jc w:val="both"/>
        <w:rPr>
          <w:rFonts w:ascii="Times New Roman" w:hAnsi="Times New Roman" w:cs="Times New Roman"/>
          <w:sz w:val="24"/>
          <w:szCs w:val="24"/>
        </w:rPr>
      </w:pPr>
    </w:p>
    <w:p w14:paraId="4515D5E9" w14:textId="17DFD5CF" w:rsidR="009B33E1" w:rsidRPr="005D6EFE" w:rsidRDefault="009B33E1" w:rsidP="00D42F6C">
      <w:pPr>
        <w:spacing w:after="0" w:line="360" w:lineRule="auto"/>
        <w:jc w:val="both"/>
        <w:rPr>
          <w:rFonts w:ascii="Times New Roman" w:hAnsi="Times New Roman" w:cs="Times New Roman"/>
          <w:b/>
          <w:bCs/>
          <w:i/>
          <w:iCs/>
          <w:sz w:val="28"/>
          <w:szCs w:val="28"/>
        </w:rPr>
      </w:pPr>
      <w:r w:rsidRPr="005D6EFE">
        <w:rPr>
          <w:rFonts w:ascii="Times New Roman" w:hAnsi="Times New Roman" w:cs="Times New Roman"/>
          <w:b/>
          <w:bCs/>
          <w:sz w:val="28"/>
          <w:szCs w:val="28"/>
        </w:rPr>
        <w:lastRenderedPageBreak/>
        <w:t>Hasil</w:t>
      </w:r>
    </w:p>
    <w:p w14:paraId="19C07B59" w14:textId="77777777" w:rsidR="00573F84" w:rsidRDefault="009B33E1" w:rsidP="00266E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 validitas tes kecemasan kompetisi olahraga untuk atlet tinju adalah </w:t>
      </w:r>
      <w:r w:rsidR="00017DB8">
        <w:rPr>
          <w:rFonts w:ascii="Times New Roman" w:hAnsi="Times New Roman" w:cs="Times New Roman"/>
          <w:sz w:val="24"/>
          <w:szCs w:val="24"/>
        </w:rPr>
        <w:t xml:space="preserve">pada table </w:t>
      </w:r>
      <w:proofErr w:type="gramStart"/>
      <w:r w:rsidR="00017DB8">
        <w:rPr>
          <w:rFonts w:ascii="Times New Roman" w:hAnsi="Times New Roman" w:cs="Times New Roman"/>
          <w:sz w:val="24"/>
          <w:szCs w:val="24"/>
        </w:rPr>
        <w:t>4</w:t>
      </w:r>
      <w:proofErr w:type="gramEnd"/>
      <w:r w:rsidR="00017DB8">
        <w:rPr>
          <w:rFonts w:ascii="Times New Roman" w:hAnsi="Times New Roman" w:cs="Times New Roman"/>
          <w:sz w:val="24"/>
          <w:szCs w:val="24"/>
        </w:rPr>
        <w:t>.</w:t>
      </w:r>
    </w:p>
    <w:p w14:paraId="3AE06FCA" w14:textId="54DACD8E" w:rsidR="00573F84" w:rsidRDefault="00573F84" w:rsidP="00266E11">
      <w:pPr>
        <w:spacing w:after="0" w:line="240" w:lineRule="auto"/>
        <w:jc w:val="both"/>
      </w:pPr>
      <w:r>
        <w:fldChar w:fldCharType="begin"/>
      </w:r>
      <w:r>
        <w:instrText xml:space="preserve"> LINK Excel.Sheet.12 "C:\\Users\\HP\\Documents\\Uji Validitas AIKEN.xlsx" "Sheet1!R30C8:R53C18" \a \f 4 \h  \* MERGEFORMAT </w:instrText>
      </w:r>
      <w:r>
        <w:fldChar w:fldCharType="separate"/>
      </w:r>
    </w:p>
    <w:tbl>
      <w:tblPr>
        <w:tblW w:w="9209" w:type="dxa"/>
        <w:tblLook w:val="04A0" w:firstRow="1" w:lastRow="0" w:firstColumn="1" w:lastColumn="0" w:noHBand="0" w:noVBand="1"/>
      </w:tblPr>
      <w:tblGrid>
        <w:gridCol w:w="736"/>
        <w:gridCol w:w="819"/>
        <w:gridCol w:w="756"/>
        <w:gridCol w:w="803"/>
        <w:gridCol w:w="756"/>
        <w:gridCol w:w="945"/>
        <w:gridCol w:w="756"/>
        <w:gridCol w:w="945"/>
        <w:gridCol w:w="756"/>
        <w:gridCol w:w="1087"/>
        <w:gridCol w:w="850"/>
      </w:tblGrid>
      <w:tr w:rsidR="00573F84" w:rsidRPr="00573F84" w14:paraId="2DC34039" w14:textId="77777777" w:rsidTr="00573F84">
        <w:trPr>
          <w:trHeight w:val="315"/>
        </w:trPr>
        <w:tc>
          <w:tcPr>
            <w:tcW w:w="7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9F490" w14:textId="77A97452"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Rater</w:t>
            </w:r>
          </w:p>
        </w:tc>
        <w:tc>
          <w:tcPr>
            <w:tcW w:w="15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983080"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Aspek 1</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895F77"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Aspek 2</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201E37"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Aspek 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33F07D"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Aspek 4</w:t>
            </w:r>
          </w:p>
        </w:tc>
        <w:tc>
          <w:tcPr>
            <w:tcW w:w="19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9D89FB"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Aspek 5</w:t>
            </w:r>
          </w:p>
        </w:tc>
      </w:tr>
      <w:tr w:rsidR="00573F84" w:rsidRPr="00573F84" w14:paraId="3EA182E4" w14:textId="77777777" w:rsidTr="00573F84">
        <w:trPr>
          <w:trHeight w:val="315"/>
        </w:trPr>
        <w:tc>
          <w:tcPr>
            <w:tcW w:w="736" w:type="dxa"/>
            <w:vMerge/>
            <w:tcBorders>
              <w:top w:val="single" w:sz="4" w:space="0" w:color="auto"/>
              <w:left w:val="single" w:sz="4" w:space="0" w:color="auto"/>
              <w:bottom w:val="single" w:sz="4" w:space="0" w:color="auto"/>
              <w:right w:val="single" w:sz="4" w:space="0" w:color="auto"/>
            </w:tcBorders>
            <w:vAlign w:val="center"/>
            <w:hideMark/>
          </w:tcPr>
          <w:p w14:paraId="36838AFF" w14:textId="77777777" w:rsidR="00573F84" w:rsidRPr="00573F84" w:rsidRDefault="00573F84" w:rsidP="00573F84">
            <w:pPr>
              <w:spacing w:after="0" w:line="240" w:lineRule="auto"/>
              <w:rPr>
                <w:rFonts w:ascii="Times New Roman" w:eastAsia="Times New Roman" w:hAnsi="Times New Roman" w:cs="Times New Roman"/>
                <w:color w:val="000000"/>
                <w:sz w:val="24"/>
                <w:szCs w:val="24"/>
                <w:lang w:eastAsia="en-ID"/>
              </w:rPr>
            </w:pPr>
          </w:p>
        </w:tc>
        <w:tc>
          <w:tcPr>
            <w:tcW w:w="819" w:type="dxa"/>
            <w:tcBorders>
              <w:top w:val="nil"/>
              <w:left w:val="nil"/>
              <w:bottom w:val="single" w:sz="4" w:space="0" w:color="auto"/>
              <w:right w:val="single" w:sz="4" w:space="0" w:color="auto"/>
            </w:tcBorders>
            <w:shd w:val="clear" w:color="auto" w:fill="auto"/>
            <w:noWrap/>
            <w:vAlign w:val="center"/>
            <w:hideMark/>
          </w:tcPr>
          <w:p w14:paraId="6F782CA1"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Score</w:t>
            </w:r>
          </w:p>
        </w:tc>
        <w:tc>
          <w:tcPr>
            <w:tcW w:w="756" w:type="dxa"/>
            <w:tcBorders>
              <w:top w:val="nil"/>
              <w:left w:val="nil"/>
              <w:bottom w:val="single" w:sz="4" w:space="0" w:color="auto"/>
              <w:right w:val="single" w:sz="4" w:space="0" w:color="auto"/>
            </w:tcBorders>
            <w:shd w:val="clear" w:color="auto" w:fill="auto"/>
            <w:noWrap/>
            <w:vAlign w:val="center"/>
            <w:hideMark/>
          </w:tcPr>
          <w:p w14:paraId="70550E14"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S</w:t>
            </w:r>
          </w:p>
        </w:tc>
        <w:tc>
          <w:tcPr>
            <w:tcW w:w="803" w:type="dxa"/>
            <w:tcBorders>
              <w:top w:val="nil"/>
              <w:left w:val="nil"/>
              <w:bottom w:val="single" w:sz="4" w:space="0" w:color="auto"/>
              <w:right w:val="single" w:sz="4" w:space="0" w:color="auto"/>
            </w:tcBorders>
            <w:shd w:val="clear" w:color="auto" w:fill="auto"/>
            <w:noWrap/>
            <w:vAlign w:val="center"/>
            <w:hideMark/>
          </w:tcPr>
          <w:p w14:paraId="0A09FD32"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Score</w:t>
            </w:r>
          </w:p>
        </w:tc>
        <w:tc>
          <w:tcPr>
            <w:tcW w:w="756" w:type="dxa"/>
            <w:tcBorders>
              <w:top w:val="nil"/>
              <w:left w:val="nil"/>
              <w:bottom w:val="single" w:sz="4" w:space="0" w:color="auto"/>
              <w:right w:val="single" w:sz="4" w:space="0" w:color="auto"/>
            </w:tcBorders>
            <w:shd w:val="clear" w:color="auto" w:fill="auto"/>
            <w:noWrap/>
            <w:vAlign w:val="center"/>
            <w:hideMark/>
          </w:tcPr>
          <w:p w14:paraId="3C43183E"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S</w:t>
            </w:r>
          </w:p>
        </w:tc>
        <w:tc>
          <w:tcPr>
            <w:tcW w:w="945" w:type="dxa"/>
            <w:tcBorders>
              <w:top w:val="nil"/>
              <w:left w:val="nil"/>
              <w:bottom w:val="single" w:sz="4" w:space="0" w:color="auto"/>
              <w:right w:val="single" w:sz="4" w:space="0" w:color="auto"/>
            </w:tcBorders>
            <w:shd w:val="clear" w:color="auto" w:fill="auto"/>
            <w:noWrap/>
            <w:vAlign w:val="center"/>
            <w:hideMark/>
          </w:tcPr>
          <w:p w14:paraId="7505DB63"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Score</w:t>
            </w:r>
          </w:p>
        </w:tc>
        <w:tc>
          <w:tcPr>
            <w:tcW w:w="756" w:type="dxa"/>
            <w:tcBorders>
              <w:top w:val="nil"/>
              <w:left w:val="nil"/>
              <w:bottom w:val="single" w:sz="4" w:space="0" w:color="auto"/>
              <w:right w:val="single" w:sz="4" w:space="0" w:color="auto"/>
            </w:tcBorders>
            <w:shd w:val="clear" w:color="auto" w:fill="auto"/>
            <w:noWrap/>
            <w:vAlign w:val="center"/>
            <w:hideMark/>
          </w:tcPr>
          <w:p w14:paraId="7CBE4F23"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S</w:t>
            </w:r>
          </w:p>
        </w:tc>
        <w:tc>
          <w:tcPr>
            <w:tcW w:w="945" w:type="dxa"/>
            <w:tcBorders>
              <w:top w:val="nil"/>
              <w:left w:val="nil"/>
              <w:bottom w:val="single" w:sz="4" w:space="0" w:color="auto"/>
              <w:right w:val="single" w:sz="4" w:space="0" w:color="auto"/>
            </w:tcBorders>
            <w:shd w:val="clear" w:color="auto" w:fill="auto"/>
            <w:noWrap/>
            <w:vAlign w:val="center"/>
            <w:hideMark/>
          </w:tcPr>
          <w:p w14:paraId="2BEEDA64"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Score</w:t>
            </w:r>
          </w:p>
        </w:tc>
        <w:tc>
          <w:tcPr>
            <w:tcW w:w="756" w:type="dxa"/>
            <w:tcBorders>
              <w:top w:val="nil"/>
              <w:left w:val="nil"/>
              <w:bottom w:val="single" w:sz="4" w:space="0" w:color="auto"/>
              <w:right w:val="single" w:sz="4" w:space="0" w:color="auto"/>
            </w:tcBorders>
            <w:shd w:val="clear" w:color="auto" w:fill="auto"/>
            <w:noWrap/>
            <w:vAlign w:val="center"/>
            <w:hideMark/>
          </w:tcPr>
          <w:p w14:paraId="053CFEBB"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S</w:t>
            </w:r>
          </w:p>
        </w:tc>
        <w:tc>
          <w:tcPr>
            <w:tcW w:w="1087" w:type="dxa"/>
            <w:tcBorders>
              <w:top w:val="nil"/>
              <w:left w:val="nil"/>
              <w:bottom w:val="single" w:sz="4" w:space="0" w:color="auto"/>
              <w:right w:val="single" w:sz="4" w:space="0" w:color="auto"/>
            </w:tcBorders>
            <w:shd w:val="clear" w:color="auto" w:fill="auto"/>
            <w:noWrap/>
            <w:vAlign w:val="center"/>
            <w:hideMark/>
          </w:tcPr>
          <w:p w14:paraId="1004FB97"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Score</w:t>
            </w:r>
          </w:p>
        </w:tc>
        <w:tc>
          <w:tcPr>
            <w:tcW w:w="850" w:type="dxa"/>
            <w:tcBorders>
              <w:top w:val="nil"/>
              <w:left w:val="nil"/>
              <w:bottom w:val="single" w:sz="4" w:space="0" w:color="auto"/>
              <w:right w:val="single" w:sz="4" w:space="0" w:color="auto"/>
            </w:tcBorders>
            <w:shd w:val="clear" w:color="auto" w:fill="auto"/>
            <w:noWrap/>
            <w:vAlign w:val="center"/>
            <w:hideMark/>
          </w:tcPr>
          <w:p w14:paraId="2A34976A"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S</w:t>
            </w:r>
          </w:p>
        </w:tc>
      </w:tr>
      <w:tr w:rsidR="00573F84" w:rsidRPr="00573F84" w14:paraId="7910C96C"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5527464F"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1</w:t>
            </w:r>
          </w:p>
        </w:tc>
        <w:tc>
          <w:tcPr>
            <w:tcW w:w="819" w:type="dxa"/>
            <w:tcBorders>
              <w:top w:val="nil"/>
              <w:left w:val="nil"/>
              <w:bottom w:val="single" w:sz="4" w:space="0" w:color="auto"/>
              <w:right w:val="single" w:sz="4" w:space="0" w:color="auto"/>
            </w:tcBorders>
            <w:shd w:val="clear" w:color="auto" w:fill="auto"/>
            <w:noWrap/>
            <w:vAlign w:val="center"/>
            <w:hideMark/>
          </w:tcPr>
          <w:p w14:paraId="5EC12A9A"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338C30FC"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03" w:type="dxa"/>
            <w:tcBorders>
              <w:top w:val="nil"/>
              <w:left w:val="nil"/>
              <w:bottom w:val="single" w:sz="4" w:space="0" w:color="auto"/>
              <w:right w:val="single" w:sz="4" w:space="0" w:color="auto"/>
            </w:tcBorders>
            <w:shd w:val="clear" w:color="auto" w:fill="auto"/>
            <w:noWrap/>
            <w:vAlign w:val="center"/>
            <w:hideMark/>
          </w:tcPr>
          <w:p w14:paraId="244001A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468B14F1"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60AF35C5"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3CAEA6B3"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133DFC9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4C10055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1087" w:type="dxa"/>
            <w:tcBorders>
              <w:top w:val="nil"/>
              <w:left w:val="nil"/>
              <w:bottom w:val="single" w:sz="4" w:space="0" w:color="auto"/>
              <w:right w:val="single" w:sz="4" w:space="0" w:color="auto"/>
            </w:tcBorders>
            <w:shd w:val="clear" w:color="auto" w:fill="auto"/>
            <w:noWrap/>
            <w:vAlign w:val="center"/>
            <w:hideMark/>
          </w:tcPr>
          <w:p w14:paraId="1DA9EEAB"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1B35C69A"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r>
      <w:tr w:rsidR="00573F84" w:rsidRPr="00573F84" w14:paraId="05B233C7"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40C3F61"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819" w:type="dxa"/>
            <w:tcBorders>
              <w:top w:val="nil"/>
              <w:left w:val="nil"/>
              <w:bottom w:val="single" w:sz="4" w:space="0" w:color="auto"/>
              <w:right w:val="single" w:sz="4" w:space="0" w:color="auto"/>
            </w:tcBorders>
            <w:shd w:val="clear" w:color="auto" w:fill="auto"/>
            <w:noWrap/>
            <w:vAlign w:val="center"/>
            <w:hideMark/>
          </w:tcPr>
          <w:p w14:paraId="34E82B8E"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49DBACB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803" w:type="dxa"/>
            <w:tcBorders>
              <w:top w:val="nil"/>
              <w:left w:val="nil"/>
              <w:bottom w:val="single" w:sz="4" w:space="0" w:color="auto"/>
              <w:right w:val="single" w:sz="4" w:space="0" w:color="auto"/>
            </w:tcBorders>
            <w:shd w:val="clear" w:color="auto" w:fill="auto"/>
            <w:noWrap/>
            <w:vAlign w:val="center"/>
            <w:hideMark/>
          </w:tcPr>
          <w:p w14:paraId="0B7DE949"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786B5235"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483DC067"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040B00B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35274964"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3F376429"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1087" w:type="dxa"/>
            <w:tcBorders>
              <w:top w:val="nil"/>
              <w:left w:val="nil"/>
              <w:bottom w:val="single" w:sz="4" w:space="0" w:color="auto"/>
              <w:right w:val="single" w:sz="4" w:space="0" w:color="auto"/>
            </w:tcBorders>
            <w:shd w:val="clear" w:color="auto" w:fill="auto"/>
            <w:noWrap/>
            <w:vAlign w:val="center"/>
            <w:hideMark/>
          </w:tcPr>
          <w:p w14:paraId="4B0A42C6"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63B08383"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r>
      <w:tr w:rsidR="00573F84" w:rsidRPr="00573F84" w14:paraId="6176B8B6"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2078FE16"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19" w:type="dxa"/>
            <w:tcBorders>
              <w:top w:val="nil"/>
              <w:left w:val="nil"/>
              <w:bottom w:val="single" w:sz="4" w:space="0" w:color="auto"/>
              <w:right w:val="single" w:sz="4" w:space="0" w:color="auto"/>
            </w:tcBorders>
            <w:shd w:val="clear" w:color="auto" w:fill="auto"/>
            <w:noWrap/>
            <w:vAlign w:val="center"/>
            <w:hideMark/>
          </w:tcPr>
          <w:p w14:paraId="5CB84C96"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255EF1FB"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03" w:type="dxa"/>
            <w:tcBorders>
              <w:top w:val="nil"/>
              <w:left w:val="nil"/>
              <w:bottom w:val="single" w:sz="4" w:space="0" w:color="auto"/>
              <w:right w:val="single" w:sz="4" w:space="0" w:color="auto"/>
            </w:tcBorders>
            <w:shd w:val="clear" w:color="auto" w:fill="auto"/>
            <w:noWrap/>
            <w:vAlign w:val="center"/>
            <w:hideMark/>
          </w:tcPr>
          <w:p w14:paraId="4675FBB5"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37461A35"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176839B9"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147B3937"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564E9FA3"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214F13F2"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1087" w:type="dxa"/>
            <w:tcBorders>
              <w:top w:val="nil"/>
              <w:left w:val="nil"/>
              <w:bottom w:val="single" w:sz="4" w:space="0" w:color="auto"/>
              <w:right w:val="single" w:sz="4" w:space="0" w:color="auto"/>
            </w:tcBorders>
            <w:shd w:val="clear" w:color="auto" w:fill="auto"/>
            <w:noWrap/>
            <w:vAlign w:val="center"/>
            <w:hideMark/>
          </w:tcPr>
          <w:p w14:paraId="71BCFBAF"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7A10616E"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r>
      <w:tr w:rsidR="00573F84" w:rsidRPr="00573F84" w14:paraId="3FE5DA58"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229912C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819" w:type="dxa"/>
            <w:tcBorders>
              <w:top w:val="nil"/>
              <w:left w:val="nil"/>
              <w:bottom w:val="single" w:sz="4" w:space="0" w:color="auto"/>
              <w:right w:val="single" w:sz="4" w:space="0" w:color="auto"/>
            </w:tcBorders>
            <w:shd w:val="clear" w:color="auto" w:fill="auto"/>
            <w:noWrap/>
            <w:vAlign w:val="center"/>
            <w:hideMark/>
          </w:tcPr>
          <w:p w14:paraId="6572556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6E42321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03" w:type="dxa"/>
            <w:tcBorders>
              <w:top w:val="nil"/>
              <w:left w:val="nil"/>
              <w:bottom w:val="single" w:sz="4" w:space="0" w:color="auto"/>
              <w:right w:val="single" w:sz="4" w:space="0" w:color="auto"/>
            </w:tcBorders>
            <w:shd w:val="clear" w:color="auto" w:fill="auto"/>
            <w:noWrap/>
            <w:vAlign w:val="center"/>
            <w:hideMark/>
          </w:tcPr>
          <w:p w14:paraId="7C88A3F9"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21077EF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379EBF25"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6017BA1E"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094BFC46"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4319C812"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1087" w:type="dxa"/>
            <w:tcBorders>
              <w:top w:val="nil"/>
              <w:left w:val="nil"/>
              <w:bottom w:val="single" w:sz="4" w:space="0" w:color="auto"/>
              <w:right w:val="single" w:sz="4" w:space="0" w:color="auto"/>
            </w:tcBorders>
            <w:shd w:val="clear" w:color="auto" w:fill="auto"/>
            <w:noWrap/>
            <w:vAlign w:val="center"/>
            <w:hideMark/>
          </w:tcPr>
          <w:p w14:paraId="4F1D2EAF"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2D94C8BE"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r>
      <w:tr w:rsidR="00573F84" w:rsidRPr="00573F84" w14:paraId="6CA6A372"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6FF63A15"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5</w:t>
            </w:r>
          </w:p>
        </w:tc>
        <w:tc>
          <w:tcPr>
            <w:tcW w:w="819" w:type="dxa"/>
            <w:tcBorders>
              <w:top w:val="nil"/>
              <w:left w:val="nil"/>
              <w:bottom w:val="single" w:sz="4" w:space="0" w:color="auto"/>
              <w:right w:val="single" w:sz="4" w:space="0" w:color="auto"/>
            </w:tcBorders>
            <w:shd w:val="clear" w:color="auto" w:fill="auto"/>
            <w:noWrap/>
            <w:vAlign w:val="center"/>
            <w:hideMark/>
          </w:tcPr>
          <w:p w14:paraId="541F28D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4A6ED1FE"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803" w:type="dxa"/>
            <w:tcBorders>
              <w:top w:val="nil"/>
              <w:left w:val="nil"/>
              <w:bottom w:val="single" w:sz="4" w:space="0" w:color="auto"/>
              <w:right w:val="single" w:sz="4" w:space="0" w:color="auto"/>
            </w:tcBorders>
            <w:shd w:val="clear" w:color="auto" w:fill="auto"/>
            <w:noWrap/>
            <w:vAlign w:val="center"/>
            <w:hideMark/>
          </w:tcPr>
          <w:p w14:paraId="187AC9DA"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399E7C19"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100BA50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29C5A347"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1E15B01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4110246A"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1087" w:type="dxa"/>
            <w:tcBorders>
              <w:top w:val="nil"/>
              <w:left w:val="nil"/>
              <w:bottom w:val="single" w:sz="4" w:space="0" w:color="auto"/>
              <w:right w:val="single" w:sz="4" w:space="0" w:color="auto"/>
            </w:tcBorders>
            <w:shd w:val="clear" w:color="auto" w:fill="auto"/>
            <w:noWrap/>
            <w:vAlign w:val="center"/>
            <w:hideMark/>
          </w:tcPr>
          <w:p w14:paraId="2351BEBE"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120F3666"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r>
      <w:tr w:rsidR="00573F84" w:rsidRPr="00573F84" w14:paraId="760345FA"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4FD935B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6</w:t>
            </w:r>
          </w:p>
        </w:tc>
        <w:tc>
          <w:tcPr>
            <w:tcW w:w="819" w:type="dxa"/>
            <w:tcBorders>
              <w:top w:val="nil"/>
              <w:left w:val="nil"/>
              <w:bottom w:val="single" w:sz="4" w:space="0" w:color="auto"/>
              <w:right w:val="single" w:sz="4" w:space="0" w:color="auto"/>
            </w:tcBorders>
            <w:shd w:val="clear" w:color="auto" w:fill="auto"/>
            <w:noWrap/>
            <w:vAlign w:val="center"/>
            <w:hideMark/>
          </w:tcPr>
          <w:p w14:paraId="5AED82B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64BCA841"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03" w:type="dxa"/>
            <w:tcBorders>
              <w:top w:val="nil"/>
              <w:left w:val="nil"/>
              <w:bottom w:val="single" w:sz="4" w:space="0" w:color="auto"/>
              <w:right w:val="single" w:sz="4" w:space="0" w:color="auto"/>
            </w:tcBorders>
            <w:shd w:val="clear" w:color="auto" w:fill="auto"/>
            <w:noWrap/>
            <w:vAlign w:val="center"/>
            <w:hideMark/>
          </w:tcPr>
          <w:p w14:paraId="348FB68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085A4EFC"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0B94C94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65FA7751"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54C0460D"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6F4C4294"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1087" w:type="dxa"/>
            <w:tcBorders>
              <w:top w:val="nil"/>
              <w:left w:val="nil"/>
              <w:bottom w:val="single" w:sz="4" w:space="0" w:color="auto"/>
              <w:right w:val="single" w:sz="4" w:space="0" w:color="auto"/>
            </w:tcBorders>
            <w:shd w:val="clear" w:color="auto" w:fill="auto"/>
            <w:noWrap/>
            <w:vAlign w:val="center"/>
            <w:hideMark/>
          </w:tcPr>
          <w:p w14:paraId="5BA30A25"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18C91A51"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r>
      <w:tr w:rsidR="00573F84" w:rsidRPr="00573F84" w14:paraId="21082BA2"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76A07CA1"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7</w:t>
            </w:r>
          </w:p>
        </w:tc>
        <w:tc>
          <w:tcPr>
            <w:tcW w:w="819" w:type="dxa"/>
            <w:tcBorders>
              <w:top w:val="nil"/>
              <w:left w:val="nil"/>
              <w:bottom w:val="single" w:sz="4" w:space="0" w:color="auto"/>
              <w:right w:val="single" w:sz="4" w:space="0" w:color="auto"/>
            </w:tcBorders>
            <w:shd w:val="clear" w:color="auto" w:fill="auto"/>
            <w:noWrap/>
            <w:vAlign w:val="center"/>
            <w:hideMark/>
          </w:tcPr>
          <w:p w14:paraId="05DA3396"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1EF9C827"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03" w:type="dxa"/>
            <w:tcBorders>
              <w:top w:val="nil"/>
              <w:left w:val="nil"/>
              <w:bottom w:val="single" w:sz="4" w:space="0" w:color="auto"/>
              <w:right w:val="single" w:sz="4" w:space="0" w:color="auto"/>
            </w:tcBorders>
            <w:shd w:val="clear" w:color="auto" w:fill="auto"/>
            <w:noWrap/>
            <w:vAlign w:val="center"/>
            <w:hideMark/>
          </w:tcPr>
          <w:p w14:paraId="6F803EA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25F09F9B"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1B27B86E"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5DDB138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3887F08A"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5223AC35"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1087" w:type="dxa"/>
            <w:tcBorders>
              <w:top w:val="nil"/>
              <w:left w:val="nil"/>
              <w:bottom w:val="single" w:sz="4" w:space="0" w:color="auto"/>
              <w:right w:val="single" w:sz="4" w:space="0" w:color="auto"/>
            </w:tcBorders>
            <w:shd w:val="clear" w:color="auto" w:fill="auto"/>
            <w:noWrap/>
            <w:vAlign w:val="center"/>
            <w:hideMark/>
          </w:tcPr>
          <w:p w14:paraId="3D92516F"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314AE38B"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r>
      <w:tr w:rsidR="00573F84" w:rsidRPr="00573F84" w14:paraId="06562055"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517E9B0D"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8</w:t>
            </w:r>
          </w:p>
        </w:tc>
        <w:tc>
          <w:tcPr>
            <w:tcW w:w="819" w:type="dxa"/>
            <w:tcBorders>
              <w:top w:val="nil"/>
              <w:left w:val="nil"/>
              <w:bottom w:val="single" w:sz="4" w:space="0" w:color="auto"/>
              <w:right w:val="single" w:sz="4" w:space="0" w:color="auto"/>
            </w:tcBorders>
            <w:shd w:val="clear" w:color="auto" w:fill="auto"/>
            <w:noWrap/>
            <w:vAlign w:val="center"/>
            <w:hideMark/>
          </w:tcPr>
          <w:p w14:paraId="010F1A3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3B6D775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03" w:type="dxa"/>
            <w:tcBorders>
              <w:top w:val="nil"/>
              <w:left w:val="nil"/>
              <w:bottom w:val="single" w:sz="4" w:space="0" w:color="auto"/>
              <w:right w:val="single" w:sz="4" w:space="0" w:color="auto"/>
            </w:tcBorders>
            <w:shd w:val="clear" w:color="auto" w:fill="auto"/>
            <w:noWrap/>
            <w:vAlign w:val="center"/>
            <w:hideMark/>
          </w:tcPr>
          <w:p w14:paraId="71870EE7"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6553AD3A"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562966E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0D5DAE26"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5DEE8F71"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2401BF43"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1087" w:type="dxa"/>
            <w:tcBorders>
              <w:top w:val="nil"/>
              <w:left w:val="nil"/>
              <w:bottom w:val="single" w:sz="4" w:space="0" w:color="auto"/>
              <w:right w:val="single" w:sz="4" w:space="0" w:color="auto"/>
            </w:tcBorders>
            <w:shd w:val="clear" w:color="auto" w:fill="auto"/>
            <w:noWrap/>
            <w:vAlign w:val="center"/>
            <w:hideMark/>
          </w:tcPr>
          <w:p w14:paraId="721345AD"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686503F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r>
      <w:tr w:rsidR="00573F84" w:rsidRPr="00573F84" w14:paraId="1C4B169D"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31230B3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9</w:t>
            </w:r>
          </w:p>
        </w:tc>
        <w:tc>
          <w:tcPr>
            <w:tcW w:w="819" w:type="dxa"/>
            <w:tcBorders>
              <w:top w:val="nil"/>
              <w:left w:val="nil"/>
              <w:bottom w:val="single" w:sz="4" w:space="0" w:color="auto"/>
              <w:right w:val="single" w:sz="4" w:space="0" w:color="auto"/>
            </w:tcBorders>
            <w:shd w:val="clear" w:color="auto" w:fill="auto"/>
            <w:noWrap/>
            <w:vAlign w:val="center"/>
            <w:hideMark/>
          </w:tcPr>
          <w:p w14:paraId="2870EDA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0F5A08DF"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03" w:type="dxa"/>
            <w:tcBorders>
              <w:top w:val="nil"/>
              <w:left w:val="nil"/>
              <w:bottom w:val="single" w:sz="4" w:space="0" w:color="auto"/>
              <w:right w:val="single" w:sz="4" w:space="0" w:color="auto"/>
            </w:tcBorders>
            <w:shd w:val="clear" w:color="auto" w:fill="auto"/>
            <w:noWrap/>
            <w:vAlign w:val="center"/>
            <w:hideMark/>
          </w:tcPr>
          <w:p w14:paraId="0C130764"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510F398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501EE4B5"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4C38C679"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3922FE2D"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0E7DE59C"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1087" w:type="dxa"/>
            <w:tcBorders>
              <w:top w:val="nil"/>
              <w:left w:val="nil"/>
              <w:bottom w:val="single" w:sz="4" w:space="0" w:color="auto"/>
              <w:right w:val="single" w:sz="4" w:space="0" w:color="auto"/>
            </w:tcBorders>
            <w:shd w:val="clear" w:color="auto" w:fill="auto"/>
            <w:noWrap/>
            <w:vAlign w:val="center"/>
            <w:hideMark/>
          </w:tcPr>
          <w:p w14:paraId="0EDE3C4F"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7EBC63BC"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r>
      <w:tr w:rsidR="00573F84" w:rsidRPr="00573F84" w14:paraId="5E830CA8"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7AF4D7F"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10</w:t>
            </w:r>
          </w:p>
        </w:tc>
        <w:tc>
          <w:tcPr>
            <w:tcW w:w="819" w:type="dxa"/>
            <w:tcBorders>
              <w:top w:val="nil"/>
              <w:left w:val="nil"/>
              <w:bottom w:val="single" w:sz="4" w:space="0" w:color="auto"/>
              <w:right w:val="single" w:sz="4" w:space="0" w:color="auto"/>
            </w:tcBorders>
            <w:shd w:val="clear" w:color="auto" w:fill="auto"/>
            <w:noWrap/>
            <w:vAlign w:val="center"/>
            <w:hideMark/>
          </w:tcPr>
          <w:p w14:paraId="6B3CA70C"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10E1741E"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03" w:type="dxa"/>
            <w:tcBorders>
              <w:top w:val="nil"/>
              <w:left w:val="nil"/>
              <w:bottom w:val="single" w:sz="4" w:space="0" w:color="auto"/>
              <w:right w:val="single" w:sz="4" w:space="0" w:color="auto"/>
            </w:tcBorders>
            <w:shd w:val="clear" w:color="auto" w:fill="auto"/>
            <w:noWrap/>
            <w:vAlign w:val="center"/>
            <w:hideMark/>
          </w:tcPr>
          <w:p w14:paraId="34306702"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3FEC95D6"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723D11F9"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2BE7787E"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6A063723"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0B7E30DB"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1087" w:type="dxa"/>
            <w:tcBorders>
              <w:top w:val="nil"/>
              <w:left w:val="nil"/>
              <w:bottom w:val="single" w:sz="4" w:space="0" w:color="auto"/>
              <w:right w:val="single" w:sz="4" w:space="0" w:color="auto"/>
            </w:tcBorders>
            <w:shd w:val="clear" w:color="auto" w:fill="auto"/>
            <w:noWrap/>
            <w:vAlign w:val="center"/>
            <w:hideMark/>
          </w:tcPr>
          <w:p w14:paraId="0324EDB2"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3ABF789E"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r>
      <w:tr w:rsidR="00573F84" w:rsidRPr="00573F84" w14:paraId="5B257FC9"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64896FE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11</w:t>
            </w:r>
          </w:p>
        </w:tc>
        <w:tc>
          <w:tcPr>
            <w:tcW w:w="819" w:type="dxa"/>
            <w:tcBorders>
              <w:top w:val="nil"/>
              <w:left w:val="nil"/>
              <w:bottom w:val="single" w:sz="4" w:space="0" w:color="auto"/>
              <w:right w:val="single" w:sz="4" w:space="0" w:color="auto"/>
            </w:tcBorders>
            <w:shd w:val="clear" w:color="auto" w:fill="auto"/>
            <w:noWrap/>
            <w:vAlign w:val="center"/>
            <w:hideMark/>
          </w:tcPr>
          <w:p w14:paraId="0797002F"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46EEC9F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03" w:type="dxa"/>
            <w:tcBorders>
              <w:top w:val="nil"/>
              <w:left w:val="nil"/>
              <w:bottom w:val="single" w:sz="4" w:space="0" w:color="auto"/>
              <w:right w:val="single" w:sz="4" w:space="0" w:color="auto"/>
            </w:tcBorders>
            <w:shd w:val="clear" w:color="auto" w:fill="auto"/>
            <w:noWrap/>
            <w:vAlign w:val="center"/>
            <w:hideMark/>
          </w:tcPr>
          <w:p w14:paraId="51C5E53C"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2FF821F7"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945" w:type="dxa"/>
            <w:tcBorders>
              <w:top w:val="nil"/>
              <w:left w:val="nil"/>
              <w:bottom w:val="single" w:sz="4" w:space="0" w:color="auto"/>
              <w:right w:val="single" w:sz="4" w:space="0" w:color="auto"/>
            </w:tcBorders>
            <w:shd w:val="clear" w:color="auto" w:fill="auto"/>
            <w:noWrap/>
            <w:vAlign w:val="center"/>
            <w:hideMark/>
          </w:tcPr>
          <w:p w14:paraId="5D3BBB2C"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57887AE6"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945" w:type="dxa"/>
            <w:tcBorders>
              <w:top w:val="nil"/>
              <w:left w:val="nil"/>
              <w:bottom w:val="single" w:sz="4" w:space="0" w:color="auto"/>
              <w:right w:val="single" w:sz="4" w:space="0" w:color="auto"/>
            </w:tcBorders>
            <w:shd w:val="clear" w:color="auto" w:fill="auto"/>
            <w:noWrap/>
            <w:vAlign w:val="center"/>
            <w:hideMark/>
          </w:tcPr>
          <w:p w14:paraId="29DFA352"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03894B7F"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1087" w:type="dxa"/>
            <w:tcBorders>
              <w:top w:val="nil"/>
              <w:left w:val="nil"/>
              <w:bottom w:val="single" w:sz="4" w:space="0" w:color="auto"/>
              <w:right w:val="single" w:sz="4" w:space="0" w:color="auto"/>
            </w:tcBorders>
            <w:shd w:val="clear" w:color="auto" w:fill="auto"/>
            <w:noWrap/>
            <w:vAlign w:val="center"/>
            <w:hideMark/>
          </w:tcPr>
          <w:p w14:paraId="4521FE49"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4425045F"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r>
      <w:tr w:rsidR="00573F84" w:rsidRPr="00573F84" w14:paraId="1A1E30CA"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48A4229A"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12</w:t>
            </w:r>
          </w:p>
        </w:tc>
        <w:tc>
          <w:tcPr>
            <w:tcW w:w="819" w:type="dxa"/>
            <w:tcBorders>
              <w:top w:val="nil"/>
              <w:left w:val="nil"/>
              <w:bottom w:val="single" w:sz="4" w:space="0" w:color="auto"/>
              <w:right w:val="single" w:sz="4" w:space="0" w:color="auto"/>
            </w:tcBorders>
            <w:shd w:val="clear" w:color="auto" w:fill="auto"/>
            <w:noWrap/>
            <w:vAlign w:val="center"/>
            <w:hideMark/>
          </w:tcPr>
          <w:p w14:paraId="5BD04CF4"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612512C4"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03" w:type="dxa"/>
            <w:tcBorders>
              <w:top w:val="nil"/>
              <w:left w:val="nil"/>
              <w:bottom w:val="single" w:sz="4" w:space="0" w:color="auto"/>
              <w:right w:val="single" w:sz="4" w:space="0" w:color="auto"/>
            </w:tcBorders>
            <w:shd w:val="clear" w:color="auto" w:fill="auto"/>
            <w:noWrap/>
            <w:vAlign w:val="center"/>
            <w:hideMark/>
          </w:tcPr>
          <w:p w14:paraId="664DD925"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53904884"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945" w:type="dxa"/>
            <w:tcBorders>
              <w:top w:val="nil"/>
              <w:left w:val="nil"/>
              <w:bottom w:val="single" w:sz="4" w:space="0" w:color="auto"/>
              <w:right w:val="single" w:sz="4" w:space="0" w:color="auto"/>
            </w:tcBorders>
            <w:shd w:val="clear" w:color="auto" w:fill="auto"/>
            <w:noWrap/>
            <w:vAlign w:val="center"/>
            <w:hideMark/>
          </w:tcPr>
          <w:p w14:paraId="613AD541"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29140EA2"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945" w:type="dxa"/>
            <w:tcBorders>
              <w:top w:val="nil"/>
              <w:left w:val="nil"/>
              <w:bottom w:val="single" w:sz="4" w:space="0" w:color="auto"/>
              <w:right w:val="single" w:sz="4" w:space="0" w:color="auto"/>
            </w:tcBorders>
            <w:shd w:val="clear" w:color="auto" w:fill="auto"/>
            <w:noWrap/>
            <w:vAlign w:val="center"/>
            <w:hideMark/>
          </w:tcPr>
          <w:p w14:paraId="01822589"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78E6B396"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1087" w:type="dxa"/>
            <w:tcBorders>
              <w:top w:val="nil"/>
              <w:left w:val="nil"/>
              <w:bottom w:val="single" w:sz="4" w:space="0" w:color="auto"/>
              <w:right w:val="single" w:sz="4" w:space="0" w:color="auto"/>
            </w:tcBorders>
            <w:shd w:val="clear" w:color="auto" w:fill="auto"/>
            <w:noWrap/>
            <w:vAlign w:val="center"/>
            <w:hideMark/>
          </w:tcPr>
          <w:p w14:paraId="458471E3"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0511E22B"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r>
      <w:tr w:rsidR="00573F84" w:rsidRPr="00573F84" w14:paraId="6A94F714"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3426C75"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13</w:t>
            </w:r>
          </w:p>
        </w:tc>
        <w:tc>
          <w:tcPr>
            <w:tcW w:w="819" w:type="dxa"/>
            <w:tcBorders>
              <w:top w:val="nil"/>
              <w:left w:val="nil"/>
              <w:bottom w:val="single" w:sz="4" w:space="0" w:color="auto"/>
              <w:right w:val="single" w:sz="4" w:space="0" w:color="auto"/>
            </w:tcBorders>
            <w:shd w:val="clear" w:color="auto" w:fill="auto"/>
            <w:noWrap/>
            <w:vAlign w:val="center"/>
            <w:hideMark/>
          </w:tcPr>
          <w:p w14:paraId="76478B62"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31BB285C"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803" w:type="dxa"/>
            <w:tcBorders>
              <w:top w:val="nil"/>
              <w:left w:val="nil"/>
              <w:bottom w:val="single" w:sz="4" w:space="0" w:color="auto"/>
              <w:right w:val="single" w:sz="4" w:space="0" w:color="auto"/>
            </w:tcBorders>
            <w:shd w:val="clear" w:color="auto" w:fill="auto"/>
            <w:noWrap/>
            <w:vAlign w:val="center"/>
            <w:hideMark/>
          </w:tcPr>
          <w:p w14:paraId="740831B4"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7967AFE3"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19D38E14"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63FE5D6B"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945" w:type="dxa"/>
            <w:tcBorders>
              <w:top w:val="nil"/>
              <w:left w:val="nil"/>
              <w:bottom w:val="single" w:sz="4" w:space="0" w:color="auto"/>
              <w:right w:val="single" w:sz="4" w:space="0" w:color="auto"/>
            </w:tcBorders>
            <w:shd w:val="clear" w:color="auto" w:fill="auto"/>
            <w:noWrap/>
            <w:vAlign w:val="center"/>
            <w:hideMark/>
          </w:tcPr>
          <w:p w14:paraId="3052CF01"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73DC19E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1087" w:type="dxa"/>
            <w:tcBorders>
              <w:top w:val="nil"/>
              <w:left w:val="nil"/>
              <w:bottom w:val="single" w:sz="4" w:space="0" w:color="auto"/>
              <w:right w:val="single" w:sz="4" w:space="0" w:color="auto"/>
            </w:tcBorders>
            <w:shd w:val="clear" w:color="auto" w:fill="auto"/>
            <w:noWrap/>
            <w:vAlign w:val="center"/>
            <w:hideMark/>
          </w:tcPr>
          <w:p w14:paraId="5DD98F46"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7E5A55A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r>
      <w:tr w:rsidR="00573F84" w:rsidRPr="00573F84" w14:paraId="11C2FC72"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6FD7AD94"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14</w:t>
            </w:r>
          </w:p>
        </w:tc>
        <w:tc>
          <w:tcPr>
            <w:tcW w:w="819" w:type="dxa"/>
            <w:tcBorders>
              <w:top w:val="nil"/>
              <w:left w:val="nil"/>
              <w:bottom w:val="single" w:sz="4" w:space="0" w:color="auto"/>
              <w:right w:val="single" w:sz="4" w:space="0" w:color="auto"/>
            </w:tcBorders>
            <w:shd w:val="clear" w:color="auto" w:fill="auto"/>
            <w:noWrap/>
            <w:vAlign w:val="center"/>
            <w:hideMark/>
          </w:tcPr>
          <w:p w14:paraId="402AF583"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4B19680C"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03" w:type="dxa"/>
            <w:tcBorders>
              <w:top w:val="nil"/>
              <w:left w:val="nil"/>
              <w:bottom w:val="single" w:sz="4" w:space="0" w:color="auto"/>
              <w:right w:val="single" w:sz="4" w:space="0" w:color="auto"/>
            </w:tcBorders>
            <w:shd w:val="clear" w:color="auto" w:fill="auto"/>
            <w:noWrap/>
            <w:vAlign w:val="center"/>
            <w:hideMark/>
          </w:tcPr>
          <w:p w14:paraId="28B97CD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6EF5F2FA"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6C77629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3B0E5223"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2F71D85D"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3D8644D9"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1087" w:type="dxa"/>
            <w:tcBorders>
              <w:top w:val="nil"/>
              <w:left w:val="nil"/>
              <w:bottom w:val="single" w:sz="4" w:space="0" w:color="auto"/>
              <w:right w:val="single" w:sz="4" w:space="0" w:color="auto"/>
            </w:tcBorders>
            <w:shd w:val="clear" w:color="auto" w:fill="auto"/>
            <w:noWrap/>
            <w:vAlign w:val="center"/>
            <w:hideMark/>
          </w:tcPr>
          <w:p w14:paraId="630C033C"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5EE4FCCC"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r>
      <w:tr w:rsidR="00573F84" w:rsidRPr="00573F84" w14:paraId="19F7AC0E"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05B6F32"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15</w:t>
            </w:r>
          </w:p>
        </w:tc>
        <w:tc>
          <w:tcPr>
            <w:tcW w:w="819" w:type="dxa"/>
            <w:tcBorders>
              <w:top w:val="nil"/>
              <w:left w:val="nil"/>
              <w:bottom w:val="single" w:sz="4" w:space="0" w:color="auto"/>
              <w:right w:val="single" w:sz="4" w:space="0" w:color="auto"/>
            </w:tcBorders>
            <w:shd w:val="clear" w:color="auto" w:fill="auto"/>
            <w:noWrap/>
            <w:vAlign w:val="center"/>
            <w:hideMark/>
          </w:tcPr>
          <w:p w14:paraId="4EC5731B"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07DDB784"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03" w:type="dxa"/>
            <w:tcBorders>
              <w:top w:val="nil"/>
              <w:left w:val="nil"/>
              <w:bottom w:val="single" w:sz="4" w:space="0" w:color="auto"/>
              <w:right w:val="single" w:sz="4" w:space="0" w:color="auto"/>
            </w:tcBorders>
            <w:shd w:val="clear" w:color="auto" w:fill="auto"/>
            <w:noWrap/>
            <w:vAlign w:val="center"/>
            <w:hideMark/>
          </w:tcPr>
          <w:p w14:paraId="5FD6099C"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313B8A87"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945" w:type="dxa"/>
            <w:tcBorders>
              <w:top w:val="nil"/>
              <w:left w:val="nil"/>
              <w:bottom w:val="single" w:sz="4" w:space="0" w:color="auto"/>
              <w:right w:val="single" w:sz="4" w:space="0" w:color="auto"/>
            </w:tcBorders>
            <w:shd w:val="clear" w:color="auto" w:fill="auto"/>
            <w:noWrap/>
            <w:vAlign w:val="center"/>
            <w:hideMark/>
          </w:tcPr>
          <w:p w14:paraId="543E234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6EDB2FA7"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69C01EF7"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0A70C8F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1087" w:type="dxa"/>
            <w:tcBorders>
              <w:top w:val="nil"/>
              <w:left w:val="nil"/>
              <w:bottom w:val="single" w:sz="4" w:space="0" w:color="auto"/>
              <w:right w:val="single" w:sz="4" w:space="0" w:color="auto"/>
            </w:tcBorders>
            <w:shd w:val="clear" w:color="auto" w:fill="auto"/>
            <w:noWrap/>
            <w:vAlign w:val="center"/>
            <w:hideMark/>
          </w:tcPr>
          <w:p w14:paraId="23DA8067"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107CACA3"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r>
      <w:tr w:rsidR="00573F84" w:rsidRPr="00573F84" w14:paraId="14B1CFF9"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4D904976"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16</w:t>
            </w:r>
          </w:p>
        </w:tc>
        <w:tc>
          <w:tcPr>
            <w:tcW w:w="819" w:type="dxa"/>
            <w:tcBorders>
              <w:top w:val="nil"/>
              <w:left w:val="nil"/>
              <w:bottom w:val="single" w:sz="4" w:space="0" w:color="auto"/>
              <w:right w:val="single" w:sz="4" w:space="0" w:color="auto"/>
            </w:tcBorders>
            <w:shd w:val="clear" w:color="auto" w:fill="auto"/>
            <w:noWrap/>
            <w:vAlign w:val="center"/>
            <w:hideMark/>
          </w:tcPr>
          <w:p w14:paraId="335F0C6F"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606CCC9F"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03" w:type="dxa"/>
            <w:tcBorders>
              <w:top w:val="nil"/>
              <w:left w:val="nil"/>
              <w:bottom w:val="single" w:sz="4" w:space="0" w:color="auto"/>
              <w:right w:val="single" w:sz="4" w:space="0" w:color="auto"/>
            </w:tcBorders>
            <w:shd w:val="clear" w:color="auto" w:fill="auto"/>
            <w:noWrap/>
            <w:vAlign w:val="center"/>
            <w:hideMark/>
          </w:tcPr>
          <w:p w14:paraId="48F2E8D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29DB94B1"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67E40531"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31A8202A"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19E6AC4C"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416CAC9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1087" w:type="dxa"/>
            <w:tcBorders>
              <w:top w:val="nil"/>
              <w:left w:val="nil"/>
              <w:bottom w:val="single" w:sz="4" w:space="0" w:color="auto"/>
              <w:right w:val="single" w:sz="4" w:space="0" w:color="auto"/>
            </w:tcBorders>
            <w:shd w:val="clear" w:color="auto" w:fill="auto"/>
            <w:noWrap/>
            <w:vAlign w:val="center"/>
            <w:hideMark/>
          </w:tcPr>
          <w:p w14:paraId="0124D8B3"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7D99E9F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r>
      <w:tr w:rsidR="00573F84" w:rsidRPr="00573F84" w14:paraId="5606A8A4"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48452A9"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17</w:t>
            </w:r>
          </w:p>
        </w:tc>
        <w:tc>
          <w:tcPr>
            <w:tcW w:w="819" w:type="dxa"/>
            <w:tcBorders>
              <w:top w:val="nil"/>
              <w:left w:val="nil"/>
              <w:bottom w:val="single" w:sz="4" w:space="0" w:color="auto"/>
              <w:right w:val="single" w:sz="4" w:space="0" w:color="auto"/>
            </w:tcBorders>
            <w:shd w:val="clear" w:color="auto" w:fill="auto"/>
            <w:noWrap/>
            <w:vAlign w:val="center"/>
            <w:hideMark/>
          </w:tcPr>
          <w:p w14:paraId="6363D0A5"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07482D13"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03" w:type="dxa"/>
            <w:tcBorders>
              <w:top w:val="nil"/>
              <w:left w:val="nil"/>
              <w:bottom w:val="single" w:sz="4" w:space="0" w:color="auto"/>
              <w:right w:val="single" w:sz="4" w:space="0" w:color="auto"/>
            </w:tcBorders>
            <w:shd w:val="clear" w:color="auto" w:fill="auto"/>
            <w:noWrap/>
            <w:vAlign w:val="center"/>
            <w:hideMark/>
          </w:tcPr>
          <w:p w14:paraId="76F5F14A"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54369759"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945" w:type="dxa"/>
            <w:tcBorders>
              <w:top w:val="nil"/>
              <w:left w:val="nil"/>
              <w:bottom w:val="single" w:sz="4" w:space="0" w:color="auto"/>
              <w:right w:val="single" w:sz="4" w:space="0" w:color="auto"/>
            </w:tcBorders>
            <w:shd w:val="clear" w:color="auto" w:fill="auto"/>
            <w:noWrap/>
            <w:vAlign w:val="center"/>
            <w:hideMark/>
          </w:tcPr>
          <w:p w14:paraId="4D5907B9"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6B8A2E9A"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2F2AC774"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17326A36"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1087" w:type="dxa"/>
            <w:tcBorders>
              <w:top w:val="nil"/>
              <w:left w:val="nil"/>
              <w:bottom w:val="single" w:sz="4" w:space="0" w:color="auto"/>
              <w:right w:val="single" w:sz="4" w:space="0" w:color="auto"/>
            </w:tcBorders>
            <w:shd w:val="clear" w:color="auto" w:fill="auto"/>
            <w:noWrap/>
            <w:vAlign w:val="center"/>
            <w:hideMark/>
          </w:tcPr>
          <w:p w14:paraId="04214E85"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0CCE00F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r>
      <w:tr w:rsidR="00573F84" w:rsidRPr="00573F84" w14:paraId="30326FD9"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588070EC"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18</w:t>
            </w:r>
          </w:p>
        </w:tc>
        <w:tc>
          <w:tcPr>
            <w:tcW w:w="819" w:type="dxa"/>
            <w:tcBorders>
              <w:top w:val="nil"/>
              <w:left w:val="nil"/>
              <w:bottom w:val="single" w:sz="4" w:space="0" w:color="auto"/>
              <w:right w:val="single" w:sz="4" w:space="0" w:color="auto"/>
            </w:tcBorders>
            <w:shd w:val="clear" w:color="auto" w:fill="auto"/>
            <w:noWrap/>
            <w:vAlign w:val="center"/>
            <w:hideMark/>
          </w:tcPr>
          <w:p w14:paraId="5278E34D"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02B4EB73"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03" w:type="dxa"/>
            <w:tcBorders>
              <w:top w:val="nil"/>
              <w:left w:val="nil"/>
              <w:bottom w:val="single" w:sz="4" w:space="0" w:color="auto"/>
              <w:right w:val="single" w:sz="4" w:space="0" w:color="auto"/>
            </w:tcBorders>
            <w:shd w:val="clear" w:color="auto" w:fill="auto"/>
            <w:noWrap/>
            <w:vAlign w:val="center"/>
            <w:hideMark/>
          </w:tcPr>
          <w:p w14:paraId="71B95285"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6D9FBDEA"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945" w:type="dxa"/>
            <w:tcBorders>
              <w:top w:val="nil"/>
              <w:left w:val="nil"/>
              <w:bottom w:val="single" w:sz="4" w:space="0" w:color="auto"/>
              <w:right w:val="single" w:sz="4" w:space="0" w:color="auto"/>
            </w:tcBorders>
            <w:shd w:val="clear" w:color="auto" w:fill="auto"/>
            <w:noWrap/>
            <w:vAlign w:val="center"/>
            <w:hideMark/>
          </w:tcPr>
          <w:p w14:paraId="2445A5AF"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1EF1DECD"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945" w:type="dxa"/>
            <w:tcBorders>
              <w:top w:val="nil"/>
              <w:left w:val="nil"/>
              <w:bottom w:val="single" w:sz="4" w:space="0" w:color="auto"/>
              <w:right w:val="single" w:sz="4" w:space="0" w:color="auto"/>
            </w:tcBorders>
            <w:shd w:val="clear" w:color="auto" w:fill="auto"/>
            <w:noWrap/>
            <w:vAlign w:val="center"/>
            <w:hideMark/>
          </w:tcPr>
          <w:p w14:paraId="3FFD291A"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6E1EA0FC"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1087" w:type="dxa"/>
            <w:tcBorders>
              <w:top w:val="nil"/>
              <w:left w:val="nil"/>
              <w:bottom w:val="single" w:sz="4" w:space="0" w:color="auto"/>
              <w:right w:val="single" w:sz="4" w:space="0" w:color="auto"/>
            </w:tcBorders>
            <w:shd w:val="clear" w:color="auto" w:fill="auto"/>
            <w:noWrap/>
            <w:vAlign w:val="center"/>
            <w:hideMark/>
          </w:tcPr>
          <w:p w14:paraId="2812DBE2"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768A3C26"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r>
      <w:tr w:rsidR="00573F84" w:rsidRPr="00573F84" w14:paraId="0EA4438A"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9F99CFE"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19</w:t>
            </w:r>
          </w:p>
        </w:tc>
        <w:tc>
          <w:tcPr>
            <w:tcW w:w="819" w:type="dxa"/>
            <w:tcBorders>
              <w:top w:val="nil"/>
              <w:left w:val="nil"/>
              <w:bottom w:val="single" w:sz="4" w:space="0" w:color="auto"/>
              <w:right w:val="single" w:sz="4" w:space="0" w:color="auto"/>
            </w:tcBorders>
            <w:shd w:val="clear" w:color="auto" w:fill="auto"/>
            <w:noWrap/>
            <w:vAlign w:val="center"/>
            <w:hideMark/>
          </w:tcPr>
          <w:p w14:paraId="180888DA"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1A76DF1A"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03" w:type="dxa"/>
            <w:tcBorders>
              <w:top w:val="nil"/>
              <w:left w:val="nil"/>
              <w:bottom w:val="single" w:sz="4" w:space="0" w:color="auto"/>
              <w:right w:val="single" w:sz="4" w:space="0" w:color="auto"/>
            </w:tcBorders>
            <w:shd w:val="clear" w:color="auto" w:fill="auto"/>
            <w:noWrap/>
            <w:vAlign w:val="center"/>
            <w:hideMark/>
          </w:tcPr>
          <w:p w14:paraId="5D599BFF"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51C25E47"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945" w:type="dxa"/>
            <w:tcBorders>
              <w:top w:val="nil"/>
              <w:left w:val="nil"/>
              <w:bottom w:val="single" w:sz="4" w:space="0" w:color="auto"/>
              <w:right w:val="single" w:sz="4" w:space="0" w:color="auto"/>
            </w:tcBorders>
            <w:shd w:val="clear" w:color="auto" w:fill="auto"/>
            <w:noWrap/>
            <w:vAlign w:val="center"/>
            <w:hideMark/>
          </w:tcPr>
          <w:p w14:paraId="28A79F1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418DF76A"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945" w:type="dxa"/>
            <w:tcBorders>
              <w:top w:val="nil"/>
              <w:left w:val="nil"/>
              <w:bottom w:val="single" w:sz="4" w:space="0" w:color="auto"/>
              <w:right w:val="single" w:sz="4" w:space="0" w:color="auto"/>
            </w:tcBorders>
            <w:shd w:val="clear" w:color="auto" w:fill="auto"/>
            <w:noWrap/>
            <w:vAlign w:val="center"/>
            <w:hideMark/>
          </w:tcPr>
          <w:p w14:paraId="7E5965BC"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46A0E165"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1087" w:type="dxa"/>
            <w:tcBorders>
              <w:top w:val="nil"/>
              <w:left w:val="nil"/>
              <w:bottom w:val="single" w:sz="4" w:space="0" w:color="auto"/>
              <w:right w:val="single" w:sz="4" w:space="0" w:color="auto"/>
            </w:tcBorders>
            <w:shd w:val="clear" w:color="auto" w:fill="auto"/>
            <w:noWrap/>
            <w:vAlign w:val="center"/>
            <w:hideMark/>
          </w:tcPr>
          <w:p w14:paraId="24F3C286"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367A588F"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r>
      <w:tr w:rsidR="00573F84" w:rsidRPr="00573F84" w14:paraId="56D54DA4"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4EBFB396"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20</w:t>
            </w:r>
          </w:p>
        </w:tc>
        <w:tc>
          <w:tcPr>
            <w:tcW w:w="819" w:type="dxa"/>
            <w:tcBorders>
              <w:top w:val="nil"/>
              <w:left w:val="nil"/>
              <w:bottom w:val="single" w:sz="4" w:space="0" w:color="auto"/>
              <w:right w:val="single" w:sz="4" w:space="0" w:color="auto"/>
            </w:tcBorders>
            <w:shd w:val="clear" w:color="auto" w:fill="auto"/>
            <w:noWrap/>
            <w:vAlign w:val="center"/>
            <w:hideMark/>
          </w:tcPr>
          <w:p w14:paraId="2B597303"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219DF4B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03" w:type="dxa"/>
            <w:tcBorders>
              <w:top w:val="nil"/>
              <w:left w:val="nil"/>
              <w:bottom w:val="single" w:sz="4" w:space="0" w:color="auto"/>
              <w:right w:val="single" w:sz="4" w:space="0" w:color="auto"/>
            </w:tcBorders>
            <w:shd w:val="clear" w:color="auto" w:fill="auto"/>
            <w:noWrap/>
            <w:vAlign w:val="center"/>
            <w:hideMark/>
          </w:tcPr>
          <w:p w14:paraId="43C0B91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53886C55"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945" w:type="dxa"/>
            <w:tcBorders>
              <w:top w:val="nil"/>
              <w:left w:val="nil"/>
              <w:bottom w:val="single" w:sz="4" w:space="0" w:color="auto"/>
              <w:right w:val="single" w:sz="4" w:space="0" w:color="auto"/>
            </w:tcBorders>
            <w:shd w:val="clear" w:color="auto" w:fill="auto"/>
            <w:noWrap/>
            <w:vAlign w:val="center"/>
            <w:hideMark/>
          </w:tcPr>
          <w:p w14:paraId="33B0EAB2"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w:t>
            </w:r>
          </w:p>
        </w:tc>
        <w:tc>
          <w:tcPr>
            <w:tcW w:w="756" w:type="dxa"/>
            <w:tcBorders>
              <w:top w:val="nil"/>
              <w:left w:val="nil"/>
              <w:bottom w:val="single" w:sz="4" w:space="0" w:color="auto"/>
              <w:right w:val="single" w:sz="4" w:space="0" w:color="auto"/>
            </w:tcBorders>
            <w:shd w:val="clear" w:color="auto" w:fill="auto"/>
            <w:noWrap/>
            <w:vAlign w:val="center"/>
            <w:hideMark/>
          </w:tcPr>
          <w:p w14:paraId="25288522"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945" w:type="dxa"/>
            <w:tcBorders>
              <w:top w:val="nil"/>
              <w:left w:val="nil"/>
              <w:bottom w:val="single" w:sz="4" w:space="0" w:color="auto"/>
              <w:right w:val="single" w:sz="4" w:space="0" w:color="auto"/>
            </w:tcBorders>
            <w:shd w:val="clear" w:color="auto" w:fill="auto"/>
            <w:noWrap/>
            <w:vAlign w:val="center"/>
            <w:hideMark/>
          </w:tcPr>
          <w:p w14:paraId="1E88345B"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756" w:type="dxa"/>
            <w:tcBorders>
              <w:top w:val="nil"/>
              <w:left w:val="nil"/>
              <w:bottom w:val="single" w:sz="4" w:space="0" w:color="auto"/>
              <w:right w:val="single" w:sz="4" w:space="0" w:color="auto"/>
            </w:tcBorders>
            <w:shd w:val="clear" w:color="auto" w:fill="auto"/>
            <w:noWrap/>
            <w:vAlign w:val="center"/>
            <w:hideMark/>
          </w:tcPr>
          <w:p w14:paraId="6A4D5A14"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c>
          <w:tcPr>
            <w:tcW w:w="1087" w:type="dxa"/>
            <w:tcBorders>
              <w:top w:val="nil"/>
              <w:left w:val="nil"/>
              <w:bottom w:val="single" w:sz="4" w:space="0" w:color="auto"/>
              <w:right w:val="single" w:sz="4" w:space="0" w:color="auto"/>
            </w:tcBorders>
            <w:shd w:val="clear" w:color="auto" w:fill="auto"/>
            <w:noWrap/>
            <w:vAlign w:val="center"/>
            <w:hideMark/>
          </w:tcPr>
          <w:p w14:paraId="348594FF"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03B1CB6A"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2</w:t>
            </w:r>
          </w:p>
        </w:tc>
      </w:tr>
      <w:tr w:rsidR="00573F84" w:rsidRPr="00573F84" w14:paraId="60688BA5"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501065E4"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∑s</w:t>
            </w:r>
          </w:p>
        </w:tc>
        <w:tc>
          <w:tcPr>
            <w:tcW w:w="819" w:type="dxa"/>
            <w:tcBorders>
              <w:top w:val="nil"/>
              <w:left w:val="nil"/>
              <w:bottom w:val="single" w:sz="4" w:space="0" w:color="auto"/>
              <w:right w:val="single" w:sz="4" w:space="0" w:color="auto"/>
            </w:tcBorders>
            <w:shd w:val="clear" w:color="auto" w:fill="auto"/>
            <w:noWrap/>
            <w:vAlign w:val="center"/>
            <w:hideMark/>
          </w:tcPr>
          <w:p w14:paraId="2021C973"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 </w:t>
            </w:r>
          </w:p>
        </w:tc>
        <w:tc>
          <w:tcPr>
            <w:tcW w:w="756" w:type="dxa"/>
            <w:tcBorders>
              <w:top w:val="nil"/>
              <w:left w:val="nil"/>
              <w:bottom w:val="single" w:sz="4" w:space="0" w:color="auto"/>
              <w:right w:val="single" w:sz="4" w:space="0" w:color="auto"/>
            </w:tcBorders>
            <w:shd w:val="clear" w:color="auto" w:fill="auto"/>
            <w:noWrap/>
            <w:vAlign w:val="center"/>
            <w:hideMark/>
          </w:tcPr>
          <w:p w14:paraId="4B3A10A7"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57</w:t>
            </w:r>
          </w:p>
        </w:tc>
        <w:tc>
          <w:tcPr>
            <w:tcW w:w="803" w:type="dxa"/>
            <w:tcBorders>
              <w:top w:val="nil"/>
              <w:left w:val="nil"/>
              <w:bottom w:val="single" w:sz="4" w:space="0" w:color="auto"/>
              <w:right w:val="single" w:sz="4" w:space="0" w:color="auto"/>
            </w:tcBorders>
            <w:shd w:val="clear" w:color="auto" w:fill="auto"/>
            <w:noWrap/>
            <w:vAlign w:val="center"/>
            <w:hideMark/>
          </w:tcPr>
          <w:p w14:paraId="0D9DA246"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 </w:t>
            </w:r>
          </w:p>
        </w:tc>
        <w:tc>
          <w:tcPr>
            <w:tcW w:w="756" w:type="dxa"/>
            <w:tcBorders>
              <w:top w:val="nil"/>
              <w:left w:val="nil"/>
              <w:bottom w:val="single" w:sz="4" w:space="0" w:color="auto"/>
              <w:right w:val="single" w:sz="4" w:space="0" w:color="auto"/>
            </w:tcBorders>
            <w:shd w:val="clear" w:color="auto" w:fill="auto"/>
            <w:noWrap/>
            <w:vAlign w:val="center"/>
            <w:hideMark/>
          </w:tcPr>
          <w:p w14:paraId="7367157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47</w:t>
            </w:r>
          </w:p>
        </w:tc>
        <w:tc>
          <w:tcPr>
            <w:tcW w:w="945" w:type="dxa"/>
            <w:tcBorders>
              <w:top w:val="nil"/>
              <w:left w:val="nil"/>
              <w:bottom w:val="single" w:sz="4" w:space="0" w:color="auto"/>
              <w:right w:val="single" w:sz="4" w:space="0" w:color="auto"/>
            </w:tcBorders>
            <w:shd w:val="clear" w:color="auto" w:fill="auto"/>
            <w:noWrap/>
            <w:vAlign w:val="center"/>
            <w:hideMark/>
          </w:tcPr>
          <w:p w14:paraId="54AF85B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 </w:t>
            </w:r>
          </w:p>
        </w:tc>
        <w:tc>
          <w:tcPr>
            <w:tcW w:w="756" w:type="dxa"/>
            <w:tcBorders>
              <w:top w:val="nil"/>
              <w:left w:val="nil"/>
              <w:bottom w:val="single" w:sz="4" w:space="0" w:color="auto"/>
              <w:right w:val="single" w:sz="4" w:space="0" w:color="auto"/>
            </w:tcBorders>
            <w:shd w:val="clear" w:color="auto" w:fill="auto"/>
            <w:noWrap/>
            <w:vAlign w:val="center"/>
            <w:hideMark/>
          </w:tcPr>
          <w:p w14:paraId="6CA9B7B0"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45</w:t>
            </w:r>
          </w:p>
        </w:tc>
        <w:tc>
          <w:tcPr>
            <w:tcW w:w="945" w:type="dxa"/>
            <w:tcBorders>
              <w:top w:val="nil"/>
              <w:left w:val="nil"/>
              <w:bottom w:val="single" w:sz="4" w:space="0" w:color="auto"/>
              <w:right w:val="single" w:sz="4" w:space="0" w:color="auto"/>
            </w:tcBorders>
            <w:shd w:val="clear" w:color="auto" w:fill="auto"/>
            <w:noWrap/>
            <w:vAlign w:val="center"/>
            <w:hideMark/>
          </w:tcPr>
          <w:p w14:paraId="45F8BE98"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 </w:t>
            </w:r>
          </w:p>
        </w:tc>
        <w:tc>
          <w:tcPr>
            <w:tcW w:w="756" w:type="dxa"/>
            <w:tcBorders>
              <w:top w:val="nil"/>
              <w:left w:val="nil"/>
              <w:bottom w:val="single" w:sz="4" w:space="0" w:color="auto"/>
              <w:right w:val="single" w:sz="4" w:space="0" w:color="auto"/>
            </w:tcBorders>
            <w:shd w:val="clear" w:color="auto" w:fill="auto"/>
            <w:noWrap/>
            <w:vAlign w:val="center"/>
            <w:hideMark/>
          </w:tcPr>
          <w:p w14:paraId="72B4972C"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46</w:t>
            </w:r>
          </w:p>
        </w:tc>
        <w:tc>
          <w:tcPr>
            <w:tcW w:w="1087" w:type="dxa"/>
            <w:tcBorders>
              <w:top w:val="nil"/>
              <w:left w:val="nil"/>
              <w:bottom w:val="single" w:sz="4" w:space="0" w:color="auto"/>
              <w:right w:val="single" w:sz="4" w:space="0" w:color="auto"/>
            </w:tcBorders>
            <w:shd w:val="clear" w:color="auto" w:fill="auto"/>
            <w:noWrap/>
            <w:vAlign w:val="center"/>
            <w:hideMark/>
          </w:tcPr>
          <w:p w14:paraId="1518578B"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 </w:t>
            </w:r>
          </w:p>
        </w:tc>
        <w:tc>
          <w:tcPr>
            <w:tcW w:w="850" w:type="dxa"/>
            <w:tcBorders>
              <w:top w:val="nil"/>
              <w:left w:val="nil"/>
              <w:bottom w:val="single" w:sz="4" w:space="0" w:color="auto"/>
              <w:right w:val="single" w:sz="4" w:space="0" w:color="auto"/>
            </w:tcBorders>
            <w:shd w:val="clear" w:color="auto" w:fill="auto"/>
            <w:noWrap/>
            <w:vAlign w:val="center"/>
            <w:hideMark/>
          </w:tcPr>
          <w:p w14:paraId="61E319FB" w14:textId="77777777" w:rsidR="00573F84" w:rsidRPr="00573F84" w:rsidRDefault="00573F84" w:rsidP="00573F84">
            <w:pPr>
              <w:spacing w:after="0" w:line="240" w:lineRule="auto"/>
              <w:jc w:val="center"/>
              <w:rPr>
                <w:rFonts w:ascii="Calibri" w:eastAsia="Times New Roman" w:hAnsi="Calibri" w:cs="Calibri"/>
                <w:color w:val="000000"/>
                <w:sz w:val="24"/>
                <w:szCs w:val="24"/>
                <w:lang w:eastAsia="en-ID"/>
              </w:rPr>
            </w:pPr>
            <w:r w:rsidRPr="00573F84">
              <w:rPr>
                <w:rFonts w:ascii="Calibri" w:eastAsia="Times New Roman" w:hAnsi="Calibri" w:cs="Calibri"/>
                <w:color w:val="000000"/>
                <w:sz w:val="24"/>
                <w:szCs w:val="24"/>
                <w:lang w:eastAsia="en-ID"/>
              </w:rPr>
              <w:t>54</w:t>
            </w:r>
          </w:p>
        </w:tc>
      </w:tr>
      <w:tr w:rsidR="00573F84" w:rsidRPr="00573F84" w14:paraId="37495307" w14:textId="77777777" w:rsidTr="00573F84">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25C23480"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V</w:t>
            </w:r>
          </w:p>
        </w:tc>
        <w:tc>
          <w:tcPr>
            <w:tcW w:w="819" w:type="dxa"/>
            <w:tcBorders>
              <w:top w:val="nil"/>
              <w:left w:val="nil"/>
              <w:bottom w:val="single" w:sz="4" w:space="0" w:color="auto"/>
              <w:right w:val="single" w:sz="4" w:space="0" w:color="auto"/>
            </w:tcBorders>
            <w:shd w:val="clear" w:color="auto" w:fill="auto"/>
            <w:noWrap/>
            <w:vAlign w:val="center"/>
            <w:hideMark/>
          </w:tcPr>
          <w:p w14:paraId="2664DA22"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 </w:t>
            </w:r>
          </w:p>
        </w:tc>
        <w:tc>
          <w:tcPr>
            <w:tcW w:w="756" w:type="dxa"/>
            <w:tcBorders>
              <w:top w:val="nil"/>
              <w:left w:val="nil"/>
              <w:bottom w:val="single" w:sz="4" w:space="0" w:color="auto"/>
              <w:right w:val="single" w:sz="4" w:space="0" w:color="auto"/>
            </w:tcBorders>
            <w:shd w:val="clear" w:color="auto" w:fill="auto"/>
            <w:noWrap/>
            <w:vAlign w:val="center"/>
            <w:hideMark/>
          </w:tcPr>
          <w:p w14:paraId="061116B5"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0,950</w:t>
            </w:r>
          </w:p>
        </w:tc>
        <w:tc>
          <w:tcPr>
            <w:tcW w:w="803" w:type="dxa"/>
            <w:tcBorders>
              <w:top w:val="nil"/>
              <w:left w:val="nil"/>
              <w:bottom w:val="single" w:sz="4" w:space="0" w:color="auto"/>
              <w:right w:val="single" w:sz="4" w:space="0" w:color="auto"/>
            </w:tcBorders>
            <w:shd w:val="clear" w:color="auto" w:fill="auto"/>
            <w:noWrap/>
            <w:vAlign w:val="center"/>
            <w:hideMark/>
          </w:tcPr>
          <w:p w14:paraId="58A0D4C0"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 </w:t>
            </w:r>
          </w:p>
        </w:tc>
        <w:tc>
          <w:tcPr>
            <w:tcW w:w="756" w:type="dxa"/>
            <w:tcBorders>
              <w:top w:val="nil"/>
              <w:left w:val="nil"/>
              <w:bottom w:val="single" w:sz="4" w:space="0" w:color="auto"/>
              <w:right w:val="single" w:sz="4" w:space="0" w:color="auto"/>
            </w:tcBorders>
            <w:shd w:val="clear" w:color="auto" w:fill="auto"/>
            <w:noWrap/>
            <w:vAlign w:val="center"/>
            <w:hideMark/>
          </w:tcPr>
          <w:p w14:paraId="2D0EB007"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0,783</w:t>
            </w:r>
          </w:p>
        </w:tc>
        <w:tc>
          <w:tcPr>
            <w:tcW w:w="945" w:type="dxa"/>
            <w:tcBorders>
              <w:top w:val="nil"/>
              <w:left w:val="nil"/>
              <w:bottom w:val="single" w:sz="4" w:space="0" w:color="auto"/>
              <w:right w:val="single" w:sz="4" w:space="0" w:color="auto"/>
            </w:tcBorders>
            <w:shd w:val="clear" w:color="auto" w:fill="auto"/>
            <w:noWrap/>
            <w:vAlign w:val="center"/>
            <w:hideMark/>
          </w:tcPr>
          <w:p w14:paraId="2783D410"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 </w:t>
            </w:r>
          </w:p>
        </w:tc>
        <w:tc>
          <w:tcPr>
            <w:tcW w:w="756" w:type="dxa"/>
            <w:tcBorders>
              <w:top w:val="nil"/>
              <w:left w:val="nil"/>
              <w:bottom w:val="single" w:sz="4" w:space="0" w:color="auto"/>
              <w:right w:val="single" w:sz="4" w:space="0" w:color="auto"/>
            </w:tcBorders>
            <w:shd w:val="clear" w:color="auto" w:fill="auto"/>
            <w:noWrap/>
            <w:vAlign w:val="center"/>
            <w:hideMark/>
          </w:tcPr>
          <w:p w14:paraId="076B2349"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0,750</w:t>
            </w:r>
          </w:p>
        </w:tc>
        <w:tc>
          <w:tcPr>
            <w:tcW w:w="945" w:type="dxa"/>
            <w:tcBorders>
              <w:top w:val="nil"/>
              <w:left w:val="nil"/>
              <w:bottom w:val="single" w:sz="4" w:space="0" w:color="auto"/>
              <w:right w:val="single" w:sz="4" w:space="0" w:color="auto"/>
            </w:tcBorders>
            <w:shd w:val="clear" w:color="auto" w:fill="auto"/>
            <w:noWrap/>
            <w:vAlign w:val="center"/>
            <w:hideMark/>
          </w:tcPr>
          <w:p w14:paraId="34356736"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 </w:t>
            </w:r>
          </w:p>
        </w:tc>
        <w:tc>
          <w:tcPr>
            <w:tcW w:w="756" w:type="dxa"/>
            <w:tcBorders>
              <w:top w:val="nil"/>
              <w:left w:val="nil"/>
              <w:bottom w:val="single" w:sz="4" w:space="0" w:color="auto"/>
              <w:right w:val="single" w:sz="4" w:space="0" w:color="auto"/>
            </w:tcBorders>
            <w:shd w:val="clear" w:color="auto" w:fill="auto"/>
            <w:noWrap/>
            <w:vAlign w:val="center"/>
            <w:hideMark/>
          </w:tcPr>
          <w:p w14:paraId="7FC5453A"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0,767</w:t>
            </w:r>
          </w:p>
        </w:tc>
        <w:tc>
          <w:tcPr>
            <w:tcW w:w="1087" w:type="dxa"/>
            <w:tcBorders>
              <w:top w:val="nil"/>
              <w:left w:val="nil"/>
              <w:bottom w:val="single" w:sz="4" w:space="0" w:color="auto"/>
              <w:right w:val="single" w:sz="4" w:space="0" w:color="auto"/>
            </w:tcBorders>
            <w:shd w:val="clear" w:color="auto" w:fill="auto"/>
            <w:noWrap/>
            <w:vAlign w:val="center"/>
            <w:hideMark/>
          </w:tcPr>
          <w:p w14:paraId="4DFDAE44"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 </w:t>
            </w:r>
          </w:p>
        </w:tc>
        <w:tc>
          <w:tcPr>
            <w:tcW w:w="850" w:type="dxa"/>
            <w:tcBorders>
              <w:top w:val="nil"/>
              <w:left w:val="nil"/>
              <w:bottom w:val="single" w:sz="4" w:space="0" w:color="auto"/>
              <w:right w:val="single" w:sz="4" w:space="0" w:color="auto"/>
            </w:tcBorders>
            <w:shd w:val="clear" w:color="auto" w:fill="auto"/>
            <w:noWrap/>
            <w:vAlign w:val="center"/>
            <w:hideMark/>
          </w:tcPr>
          <w:p w14:paraId="18134BA2" w14:textId="77777777" w:rsidR="00573F84" w:rsidRPr="00573F84" w:rsidRDefault="00573F84" w:rsidP="00573F84">
            <w:pPr>
              <w:spacing w:after="0" w:line="240" w:lineRule="auto"/>
              <w:jc w:val="center"/>
              <w:rPr>
                <w:rFonts w:ascii="Times New Roman" w:eastAsia="Times New Roman" w:hAnsi="Times New Roman" w:cs="Times New Roman"/>
                <w:color w:val="000000"/>
                <w:sz w:val="24"/>
                <w:szCs w:val="24"/>
                <w:lang w:eastAsia="en-ID"/>
              </w:rPr>
            </w:pPr>
            <w:r w:rsidRPr="00573F84">
              <w:rPr>
                <w:rFonts w:ascii="Times New Roman" w:eastAsia="Times New Roman" w:hAnsi="Times New Roman" w:cs="Times New Roman"/>
                <w:color w:val="000000"/>
                <w:sz w:val="24"/>
                <w:szCs w:val="24"/>
                <w:lang w:eastAsia="en-ID"/>
              </w:rPr>
              <w:t>0,900</w:t>
            </w:r>
          </w:p>
        </w:tc>
      </w:tr>
    </w:tbl>
    <w:p w14:paraId="388E511A" w14:textId="130310D5" w:rsidR="00266E11" w:rsidRPr="00266E11" w:rsidRDefault="00573F84" w:rsidP="00266E11">
      <w:pPr>
        <w:spacing w:after="0" w:line="240" w:lineRule="auto"/>
        <w:jc w:val="both"/>
        <w:rPr>
          <w:rFonts w:ascii="Times New Roman" w:hAnsi="Times New Roman" w:cs="Times New Roman"/>
          <w:sz w:val="24"/>
          <w:szCs w:val="24"/>
        </w:rPr>
      </w:pPr>
      <w:r>
        <w:fldChar w:fldCharType="end"/>
      </w:r>
      <w:r w:rsidR="00017DB8">
        <w:fldChar w:fldCharType="begin"/>
      </w:r>
      <w:r w:rsidR="00017DB8">
        <w:instrText xml:space="preserve"> LINK Excel.Sheet.12 "C:\\Users\\HP\\Documents\\Uji Validitas AIKEN.xlsx" "Sheet1!R33C8:R56C18" \a \f 4 \h  \* MERGEFORMAT </w:instrText>
      </w:r>
      <w:r w:rsidR="00017DB8">
        <w:fldChar w:fldCharType="separate"/>
      </w:r>
      <w:r w:rsidR="00266E11">
        <w:fldChar w:fldCharType="begin"/>
      </w:r>
      <w:r w:rsidR="00266E11">
        <w:instrText xml:space="preserve"> LINK Excel.Sheet.12 "C:\\Users\\HP\\Documents\\Uji Validitas AIKEN.xlsx" "Sheet1!R33C8:R56C18" \a \f 4 \h </w:instrText>
      </w:r>
      <w:r w:rsidR="00266E11">
        <w:rPr>
          <w:i/>
          <w:iCs/>
        </w:rPr>
        <w:instrText xml:space="preserve"> \* MERGEFORMAT </w:instrText>
      </w:r>
      <w:r w:rsidR="00266E11">
        <w:fldChar w:fldCharType="separate"/>
      </w:r>
    </w:p>
    <w:p w14:paraId="722E1874" w14:textId="6E1B10F6" w:rsidR="00017DB8" w:rsidRDefault="00266E11" w:rsidP="00266E11">
      <w:pPr>
        <w:pStyle w:val="Caption"/>
        <w:spacing w:after="0"/>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fldChar w:fldCharType="end"/>
      </w:r>
      <w:proofErr w:type="gramStart"/>
      <w:r w:rsidR="00017DB8" w:rsidRPr="00017DB8">
        <w:rPr>
          <w:rFonts w:ascii="Times New Roman" w:hAnsi="Times New Roman" w:cs="Times New Roman"/>
          <w:i w:val="0"/>
          <w:iCs w:val="0"/>
          <w:color w:val="auto"/>
          <w:sz w:val="24"/>
          <w:szCs w:val="24"/>
        </w:rPr>
        <w:t xml:space="preserve">Table </w:t>
      </w:r>
      <w:proofErr w:type="gramEnd"/>
      <w:r w:rsidR="00017DB8" w:rsidRPr="00017DB8">
        <w:rPr>
          <w:rFonts w:ascii="Times New Roman" w:hAnsi="Times New Roman" w:cs="Times New Roman"/>
          <w:i w:val="0"/>
          <w:iCs w:val="0"/>
          <w:color w:val="auto"/>
          <w:sz w:val="24"/>
          <w:szCs w:val="24"/>
        </w:rPr>
        <w:fldChar w:fldCharType="begin"/>
      </w:r>
      <w:r w:rsidR="00017DB8" w:rsidRPr="00017DB8">
        <w:rPr>
          <w:rFonts w:ascii="Times New Roman" w:hAnsi="Times New Roman" w:cs="Times New Roman"/>
          <w:i w:val="0"/>
          <w:iCs w:val="0"/>
          <w:color w:val="auto"/>
          <w:sz w:val="24"/>
          <w:szCs w:val="24"/>
        </w:rPr>
        <w:instrText xml:space="preserve"> SEQ Table \* ARABIC </w:instrText>
      </w:r>
      <w:r w:rsidR="00017DB8" w:rsidRPr="00017DB8">
        <w:rPr>
          <w:rFonts w:ascii="Times New Roman" w:hAnsi="Times New Roman" w:cs="Times New Roman"/>
          <w:i w:val="0"/>
          <w:iCs w:val="0"/>
          <w:color w:val="auto"/>
          <w:sz w:val="24"/>
          <w:szCs w:val="24"/>
        </w:rPr>
        <w:fldChar w:fldCharType="separate"/>
      </w:r>
      <w:r w:rsidR="00041641">
        <w:rPr>
          <w:rFonts w:ascii="Times New Roman" w:hAnsi="Times New Roman" w:cs="Times New Roman"/>
          <w:i w:val="0"/>
          <w:iCs w:val="0"/>
          <w:noProof/>
          <w:color w:val="auto"/>
          <w:sz w:val="24"/>
          <w:szCs w:val="24"/>
        </w:rPr>
        <w:t>4</w:t>
      </w:r>
      <w:r w:rsidR="00017DB8" w:rsidRPr="00017DB8">
        <w:rPr>
          <w:rFonts w:ascii="Times New Roman" w:hAnsi="Times New Roman" w:cs="Times New Roman"/>
          <w:i w:val="0"/>
          <w:iCs w:val="0"/>
          <w:color w:val="auto"/>
          <w:sz w:val="24"/>
          <w:szCs w:val="24"/>
        </w:rPr>
        <w:fldChar w:fldCharType="end"/>
      </w:r>
      <w:r w:rsidR="00017DB8" w:rsidRPr="00017DB8">
        <w:rPr>
          <w:rFonts w:ascii="Times New Roman" w:hAnsi="Times New Roman" w:cs="Times New Roman"/>
          <w:i w:val="0"/>
          <w:iCs w:val="0"/>
          <w:color w:val="auto"/>
          <w:sz w:val="24"/>
          <w:szCs w:val="24"/>
        </w:rPr>
        <w:t>. Hasil validitas isi tes kecemasan kompetisi olahraga dari Aiken'V</w:t>
      </w:r>
    </w:p>
    <w:p w14:paraId="38E3C944" w14:textId="77777777" w:rsidR="00266E11" w:rsidRPr="00266E11" w:rsidRDefault="00266E11" w:rsidP="00266E11"/>
    <w:p w14:paraId="2F03D65F" w14:textId="19EF20B9" w:rsidR="00426E81" w:rsidRDefault="00017DB8" w:rsidP="00D42F6C">
      <w:pPr>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fldChar w:fldCharType="end"/>
      </w:r>
      <w:r>
        <w:rPr>
          <w:rFonts w:ascii="Times New Roman" w:hAnsi="Times New Roman" w:cs="Times New Roman"/>
          <w:sz w:val="24"/>
          <w:szCs w:val="24"/>
        </w:rPr>
        <w:tab/>
      </w:r>
      <w:proofErr w:type="gramStart"/>
      <w:r>
        <w:rPr>
          <w:rFonts w:ascii="Times New Roman" w:hAnsi="Times New Roman" w:cs="Times New Roman"/>
          <w:sz w:val="24"/>
          <w:szCs w:val="24"/>
        </w:rPr>
        <w:t>Dari hasil tersebut maka</w:t>
      </w:r>
      <w:r w:rsidR="005E1979">
        <w:rPr>
          <w:rFonts w:ascii="Times New Roman" w:hAnsi="Times New Roman" w:cs="Times New Roman"/>
          <w:sz w:val="24"/>
          <w:szCs w:val="24"/>
        </w:rPr>
        <w:t xml:space="preserve"> tes kecemasan kompetisi olahraga untuk olahraga tinju dari aspek </w:t>
      </w:r>
      <w:r w:rsidR="005E1979" w:rsidRPr="005E1979">
        <w:rPr>
          <w:rFonts w:ascii="Times New Roman" w:hAnsi="Times New Roman" w:cs="Times New Roman"/>
          <w:sz w:val="24"/>
          <w:szCs w:val="24"/>
        </w:rPr>
        <w:t>(1) aspek definisi tes kecemasan kompetisi olahraga</w:t>
      </w:r>
      <w:r w:rsidR="005E1979">
        <w:rPr>
          <w:rFonts w:ascii="Times New Roman" w:hAnsi="Times New Roman" w:cs="Times New Roman"/>
          <w:sz w:val="24"/>
          <w:szCs w:val="24"/>
        </w:rPr>
        <w:t xml:space="preserve"> </w:t>
      </w:r>
      <w:bookmarkStart w:id="0" w:name="_Hlk116228295"/>
      <w:r w:rsidR="005E1979">
        <w:rPr>
          <w:rFonts w:ascii="Times New Roman" w:hAnsi="Times New Roman" w:cs="Times New Roman"/>
          <w:sz w:val="24"/>
          <w:szCs w:val="24"/>
        </w:rPr>
        <w:t xml:space="preserve">dengan kesesuian instrument memiliki nilai koefisisen V sebesar </w:t>
      </w:r>
      <w:bookmarkEnd w:id="0"/>
      <w:r w:rsidR="005E1979">
        <w:rPr>
          <w:rFonts w:ascii="Times New Roman" w:hAnsi="Times New Roman" w:cs="Times New Roman"/>
          <w:sz w:val="24"/>
          <w:szCs w:val="24"/>
        </w:rPr>
        <w:t>0,950;</w:t>
      </w:r>
      <w:r w:rsidR="005E1979" w:rsidRPr="005E1979">
        <w:rPr>
          <w:rFonts w:ascii="Times New Roman" w:hAnsi="Times New Roman" w:cs="Times New Roman"/>
          <w:sz w:val="24"/>
          <w:szCs w:val="24"/>
        </w:rPr>
        <w:t xml:space="preserve"> (2) aspek kejelasan materi tentang kecemasan</w:t>
      </w:r>
      <w:r w:rsidR="005E1979">
        <w:rPr>
          <w:rFonts w:ascii="Times New Roman" w:hAnsi="Times New Roman" w:cs="Times New Roman"/>
          <w:sz w:val="24"/>
          <w:szCs w:val="24"/>
        </w:rPr>
        <w:t xml:space="preserve"> </w:t>
      </w:r>
      <w:r w:rsidR="005E1979" w:rsidRPr="005E1979">
        <w:rPr>
          <w:rFonts w:ascii="Times New Roman" w:hAnsi="Times New Roman" w:cs="Times New Roman"/>
          <w:sz w:val="24"/>
          <w:szCs w:val="24"/>
        </w:rPr>
        <w:t>dengan kesesuian instrument memiliki nilai koefisisen V sebesar</w:t>
      </w:r>
      <w:r w:rsidR="005E1979">
        <w:rPr>
          <w:rFonts w:ascii="Times New Roman" w:hAnsi="Times New Roman" w:cs="Times New Roman"/>
          <w:sz w:val="24"/>
          <w:szCs w:val="24"/>
        </w:rPr>
        <w:t xml:space="preserve"> 0,</w:t>
      </w:r>
      <w:r w:rsidR="00573F84">
        <w:rPr>
          <w:rFonts w:ascii="Times New Roman" w:hAnsi="Times New Roman" w:cs="Times New Roman"/>
          <w:sz w:val="24"/>
          <w:szCs w:val="24"/>
        </w:rPr>
        <w:t>783</w:t>
      </w:r>
      <w:r w:rsidR="005E1979">
        <w:rPr>
          <w:rFonts w:ascii="Times New Roman" w:hAnsi="Times New Roman" w:cs="Times New Roman"/>
          <w:sz w:val="24"/>
          <w:szCs w:val="24"/>
        </w:rPr>
        <w:t>;</w:t>
      </w:r>
      <w:r w:rsidR="005E1979" w:rsidRPr="005E1979">
        <w:rPr>
          <w:rFonts w:ascii="Times New Roman" w:hAnsi="Times New Roman" w:cs="Times New Roman"/>
          <w:sz w:val="24"/>
          <w:szCs w:val="24"/>
        </w:rPr>
        <w:t xml:space="preserve"> (3) aspek kesesuaian pernyataan dengan kondisi kompetisi tinju</w:t>
      </w:r>
      <w:r w:rsidR="005E1979">
        <w:rPr>
          <w:rFonts w:ascii="Times New Roman" w:hAnsi="Times New Roman" w:cs="Times New Roman"/>
          <w:sz w:val="24"/>
          <w:szCs w:val="24"/>
        </w:rPr>
        <w:t xml:space="preserve"> amatir </w:t>
      </w:r>
      <w:r w:rsidR="005E1979" w:rsidRPr="005E1979">
        <w:rPr>
          <w:rFonts w:ascii="Times New Roman" w:hAnsi="Times New Roman" w:cs="Times New Roman"/>
          <w:sz w:val="24"/>
          <w:szCs w:val="24"/>
        </w:rPr>
        <w:t>dengan kesesuian instrument memiliki nilai koefisisen V sebesar</w:t>
      </w:r>
      <w:r w:rsidR="005E1979">
        <w:rPr>
          <w:rFonts w:ascii="Times New Roman" w:hAnsi="Times New Roman" w:cs="Times New Roman"/>
          <w:sz w:val="24"/>
          <w:szCs w:val="24"/>
        </w:rPr>
        <w:t xml:space="preserve"> 0,</w:t>
      </w:r>
      <w:r w:rsidR="00573F84">
        <w:rPr>
          <w:rFonts w:ascii="Times New Roman" w:hAnsi="Times New Roman" w:cs="Times New Roman"/>
          <w:sz w:val="24"/>
          <w:szCs w:val="24"/>
        </w:rPr>
        <w:t>750</w:t>
      </w:r>
      <w:r w:rsidR="005E1979">
        <w:rPr>
          <w:rFonts w:ascii="Times New Roman" w:hAnsi="Times New Roman" w:cs="Times New Roman"/>
          <w:sz w:val="24"/>
          <w:szCs w:val="24"/>
        </w:rPr>
        <w:t>;</w:t>
      </w:r>
      <w:r w:rsidR="005E1979" w:rsidRPr="005E1979">
        <w:rPr>
          <w:rFonts w:ascii="Times New Roman" w:hAnsi="Times New Roman" w:cs="Times New Roman"/>
          <w:sz w:val="24"/>
          <w:szCs w:val="24"/>
        </w:rPr>
        <w:t xml:space="preserve"> (4) aspek kesesuian skor dengan kategori kecemasan</w:t>
      </w:r>
      <w:r w:rsidR="005E1979">
        <w:rPr>
          <w:rFonts w:ascii="Times New Roman" w:hAnsi="Times New Roman" w:cs="Times New Roman"/>
          <w:sz w:val="24"/>
          <w:szCs w:val="24"/>
        </w:rPr>
        <w:t xml:space="preserve"> </w:t>
      </w:r>
      <w:r w:rsidR="005E1979" w:rsidRPr="005E1979">
        <w:rPr>
          <w:rFonts w:ascii="Times New Roman" w:hAnsi="Times New Roman" w:cs="Times New Roman"/>
          <w:sz w:val="24"/>
          <w:szCs w:val="24"/>
        </w:rPr>
        <w:t>dengan kesesuian instrument memiliki nilai koefisisen V sebesar</w:t>
      </w:r>
      <w:r w:rsidR="005E1979">
        <w:rPr>
          <w:rFonts w:ascii="Times New Roman" w:hAnsi="Times New Roman" w:cs="Times New Roman"/>
          <w:sz w:val="24"/>
          <w:szCs w:val="24"/>
        </w:rPr>
        <w:t xml:space="preserve"> 0,</w:t>
      </w:r>
      <w:r w:rsidR="00573F84">
        <w:rPr>
          <w:rFonts w:ascii="Times New Roman" w:hAnsi="Times New Roman" w:cs="Times New Roman"/>
          <w:sz w:val="24"/>
          <w:szCs w:val="24"/>
        </w:rPr>
        <w:t>767</w:t>
      </w:r>
      <w:r w:rsidR="005E1979">
        <w:rPr>
          <w:rFonts w:ascii="Times New Roman" w:hAnsi="Times New Roman" w:cs="Times New Roman"/>
          <w:sz w:val="24"/>
          <w:szCs w:val="24"/>
        </w:rPr>
        <w:t>; dan</w:t>
      </w:r>
      <w:r w:rsidR="005E1979" w:rsidRPr="005E1979">
        <w:rPr>
          <w:rFonts w:ascii="Times New Roman" w:hAnsi="Times New Roman" w:cs="Times New Roman"/>
          <w:sz w:val="24"/>
          <w:szCs w:val="24"/>
        </w:rPr>
        <w:t xml:space="preserve"> (5) aspek prosedur pengisian tes</w:t>
      </w:r>
      <w:r w:rsidR="005E1979" w:rsidRPr="005E1979">
        <w:rPr>
          <w:rFonts w:ascii="Times New Roman" w:hAnsi="Times New Roman" w:cs="Times New Roman"/>
          <w:b/>
          <w:bCs/>
          <w:i/>
          <w:iCs/>
          <w:sz w:val="24"/>
          <w:szCs w:val="24"/>
        </w:rPr>
        <w:t xml:space="preserve"> </w:t>
      </w:r>
      <w:r w:rsidR="005E1979" w:rsidRPr="005E1979">
        <w:rPr>
          <w:rFonts w:ascii="Times New Roman" w:hAnsi="Times New Roman" w:cs="Times New Roman"/>
          <w:sz w:val="24"/>
          <w:szCs w:val="24"/>
        </w:rPr>
        <w:t>dengan kesesuian instrument memiliki nilai koefisisen V sebesar</w:t>
      </w:r>
      <w:r w:rsidR="005E1979" w:rsidRPr="005E1979">
        <w:rPr>
          <w:rFonts w:ascii="Times New Roman" w:hAnsi="Times New Roman" w:cs="Times New Roman"/>
          <w:b/>
          <w:bCs/>
          <w:sz w:val="24"/>
          <w:szCs w:val="24"/>
        </w:rPr>
        <w:t xml:space="preserve"> </w:t>
      </w:r>
      <w:r w:rsidR="005E1979">
        <w:rPr>
          <w:rFonts w:ascii="Times New Roman" w:hAnsi="Times New Roman" w:cs="Times New Roman"/>
          <w:sz w:val="24"/>
          <w:szCs w:val="24"/>
        </w:rPr>
        <w:t>0,</w:t>
      </w:r>
      <w:r w:rsidR="00573F84">
        <w:rPr>
          <w:rFonts w:ascii="Times New Roman" w:hAnsi="Times New Roman" w:cs="Times New Roman"/>
          <w:sz w:val="24"/>
          <w:szCs w:val="24"/>
        </w:rPr>
        <w:t>900</w:t>
      </w:r>
      <w:r w:rsidR="005E1979">
        <w:rPr>
          <w:rFonts w:ascii="Times New Roman" w:hAnsi="Times New Roman" w:cs="Times New Roman"/>
          <w:sz w:val="24"/>
          <w:szCs w:val="24"/>
        </w:rPr>
        <w:t>.</w:t>
      </w:r>
      <w:proofErr w:type="gramEnd"/>
      <w:r w:rsidR="005E1979">
        <w:rPr>
          <w:rFonts w:ascii="Times New Roman" w:hAnsi="Times New Roman" w:cs="Times New Roman"/>
          <w:sz w:val="24"/>
          <w:szCs w:val="24"/>
        </w:rPr>
        <w:t xml:space="preserve"> </w:t>
      </w:r>
    </w:p>
    <w:p w14:paraId="05C71621" w14:textId="53AEB46E" w:rsidR="00573F84" w:rsidRDefault="00573F84" w:rsidP="00573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73F84">
        <w:rPr>
          <w:rFonts w:ascii="Times New Roman" w:hAnsi="Times New Roman" w:cs="Times New Roman"/>
          <w:sz w:val="24"/>
          <w:szCs w:val="24"/>
        </w:rPr>
        <w:t xml:space="preserve">Dalam tabel Aiken V </w:t>
      </w:r>
      <w:r w:rsidR="00D32A4E">
        <w:rPr>
          <w:rFonts w:ascii="Times New Roman" w:hAnsi="Times New Roman" w:cs="Times New Roman"/>
          <w:sz w:val="24"/>
          <w:szCs w:val="24"/>
        </w:rPr>
        <w:fldChar w:fldCharType="begin" w:fldLock="1"/>
      </w:r>
      <w:r w:rsidR="00D32A4E">
        <w:rPr>
          <w:rFonts w:ascii="Times New Roman" w:hAnsi="Times New Roman" w:cs="Times New Roman"/>
          <w:sz w:val="24"/>
          <w:szCs w:val="24"/>
        </w:rPr>
        <w:instrText>ADDIN CSL_CITATION {"citationItems":[{"id":"ITEM-1","itemData":{"author":[{"dropping-particle":"","family":"Lewis. R. Aiken","given":"","non-dropping-particle":"","parse-names":false,"suffix":""}],"container-title":"Educational and Psychological Measurement","id":"ITEM-1","issued":{"date-parts":[["1985"]]},"page":"131-141","title":"Three Coefficients For Analyzing The Reliability And Validity Of Ratings","type":"article-journal","volume":"45"},"uris":["http://www.mendeley.com/documents/?uuid=a9583b82-a9ec-4083-aaf0-babb60acec26"]}],"mendeley":{"formattedCitation":"(Lewis. R. Aiken, 1985)","plainTextFormattedCitation":"(Lewis. R. Aiken, 1985)","previouslyFormattedCitation":"(Lewis. R. Aiken, 1985)"},"properties":{"noteIndex":0},"schema":"https://github.com/citation-style-language/schema/raw/master/csl-citation.json"}</w:instrText>
      </w:r>
      <w:r w:rsidR="00D32A4E">
        <w:rPr>
          <w:rFonts w:ascii="Times New Roman" w:hAnsi="Times New Roman" w:cs="Times New Roman"/>
          <w:sz w:val="24"/>
          <w:szCs w:val="24"/>
        </w:rPr>
        <w:fldChar w:fldCharType="separate"/>
      </w:r>
      <w:r w:rsidR="00D32A4E" w:rsidRPr="00D32A4E">
        <w:rPr>
          <w:rFonts w:ascii="Times New Roman" w:hAnsi="Times New Roman" w:cs="Times New Roman"/>
          <w:noProof/>
          <w:sz w:val="24"/>
          <w:szCs w:val="24"/>
        </w:rPr>
        <w:t>(Lewis. R. Aiken, 1985)</w:t>
      </w:r>
      <w:r w:rsidR="00D32A4E">
        <w:rPr>
          <w:rFonts w:ascii="Times New Roman" w:hAnsi="Times New Roman" w:cs="Times New Roman"/>
          <w:sz w:val="24"/>
          <w:szCs w:val="24"/>
        </w:rPr>
        <w:fldChar w:fldCharType="end"/>
      </w:r>
      <w:r w:rsidR="00D32A4E">
        <w:rPr>
          <w:rFonts w:ascii="Times New Roman" w:hAnsi="Times New Roman" w:cs="Times New Roman"/>
          <w:sz w:val="24"/>
          <w:szCs w:val="24"/>
        </w:rPr>
        <w:t xml:space="preserve"> </w:t>
      </w:r>
      <w:r w:rsidRPr="00573F84">
        <w:rPr>
          <w:rFonts w:ascii="Times New Roman" w:hAnsi="Times New Roman" w:cs="Times New Roman"/>
          <w:sz w:val="24"/>
          <w:szCs w:val="24"/>
        </w:rPr>
        <w:t>dengan penilai</w:t>
      </w:r>
      <w:r>
        <w:rPr>
          <w:rFonts w:ascii="Times New Roman" w:hAnsi="Times New Roman" w:cs="Times New Roman"/>
          <w:sz w:val="24"/>
          <w:szCs w:val="24"/>
        </w:rPr>
        <w:t xml:space="preserve"> </w:t>
      </w:r>
      <w:r w:rsidRPr="00573F84">
        <w:rPr>
          <w:rFonts w:ascii="Times New Roman" w:hAnsi="Times New Roman" w:cs="Times New Roman"/>
          <w:sz w:val="24"/>
          <w:szCs w:val="24"/>
        </w:rPr>
        <w:t xml:space="preserve">dari </w:t>
      </w:r>
      <w:r w:rsidR="00D32A4E">
        <w:rPr>
          <w:rFonts w:ascii="Times New Roman" w:hAnsi="Times New Roman" w:cs="Times New Roman"/>
          <w:sz w:val="24"/>
          <w:szCs w:val="24"/>
        </w:rPr>
        <w:t>20</w:t>
      </w:r>
      <w:r w:rsidRPr="00573F84">
        <w:rPr>
          <w:rFonts w:ascii="Times New Roman" w:hAnsi="Times New Roman" w:cs="Times New Roman"/>
          <w:sz w:val="24"/>
          <w:szCs w:val="24"/>
        </w:rPr>
        <w:t xml:space="preserve"> dan skala 4, menghasilkan minimum</w:t>
      </w:r>
      <w:r>
        <w:rPr>
          <w:rFonts w:ascii="Times New Roman" w:hAnsi="Times New Roman" w:cs="Times New Roman"/>
          <w:sz w:val="24"/>
          <w:szCs w:val="24"/>
        </w:rPr>
        <w:t xml:space="preserve"> </w:t>
      </w:r>
      <w:r w:rsidRPr="00573F84">
        <w:rPr>
          <w:rFonts w:ascii="Times New Roman" w:hAnsi="Times New Roman" w:cs="Times New Roman"/>
          <w:sz w:val="24"/>
          <w:szCs w:val="24"/>
        </w:rPr>
        <w:t>nilai kriteria Aiken dengan rentang minimum V</w:t>
      </w:r>
      <w:r>
        <w:rPr>
          <w:rFonts w:ascii="Times New Roman" w:hAnsi="Times New Roman" w:cs="Times New Roman"/>
          <w:sz w:val="24"/>
          <w:szCs w:val="24"/>
        </w:rPr>
        <w:t xml:space="preserve"> </w:t>
      </w:r>
      <w:r w:rsidRPr="00573F84">
        <w:rPr>
          <w:rFonts w:ascii="Times New Roman" w:hAnsi="Times New Roman" w:cs="Times New Roman"/>
          <w:sz w:val="24"/>
          <w:szCs w:val="24"/>
        </w:rPr>
        <w:t>nilai 0</w:t>
      </w:r>
      <w:proofErr w:type="gramStart"/>
      <w:r w:rsidRPr="00573F84">
        <w:rPr>
          <w:rFonts w:ascii="Times New Roman" w:hAnsi="Times New Roman" w:cs="Times New Roman"/>
          <w:sz w:val="24"/>
          <w:szCs w:val="24"/>
        </w:rPr>
        <w:t>,</w:t>
      </w:r>
      <w:r w:rsidR="00D32A4E">
        <w:rPr>
          <w:rFonts w:ascii="Times New Roman" w:hAnsi="Times New Roman" w:cs="Times New Roman"/>
          <w:sz w:val="24"/>
          <w:szCs w:val="24"/>
        </w:rPr>
        <w:t>65</w:t>
      </w:r>
      <w:proofErr w:type="gramEnd"/>
      <w:r w:rsidR="00D32A4E">
        <w:rPr>
          <w:rFonts w:ascii="Times New Roman" w:hAnsi="Times New Roman" w:cs="Times New Roman"/>
          <w:sz w:val="24"/>
          <w:szCs w:val="24"/>
        </w:rPr>
        <w:t xml:space="preserve"> </w:t>
      </w:r>
      <w:r w:rsidRPr="00573F84">
        <w:rPr>
          <w:rFonts w:ascii="Times New Roman" w:hAnsi="Times New Roman" w:cs="Times New Roman"/>
          <w:sz w:val="24"/>
          <w:szCs w:val="24"/>
        </w:rPr>
        <w:t>-</w:t>
      </w:r>
      <w:r w:rsidR="00D32A4E">
        <w:rPr>
          <w:rFonts w:ascii="Times New Roman" w:hAnsi="Times New Roman" w:cs="Times New Roman"/>
          <w:sz w:val="24"/>
          <w:szCs w:val="24"/>
        </w:rPr>
        <w:t xml:space="preserve"> </w:t>
      </w:r>
      <w:r w:rsidRPr="00573F84">
        <w:rPr>
          <w:rFonts w:ascii="Times New Roman" w:hAnsi="Times New Roman" w:cs="Times New Roman"/>
          <w:sz w:val="24"/>
          <w:szCs w:val="24"/>
        </w:rPr>
        <w:t>0,</w:t>
      </w:r>
      <w:r w:rsidR="00D32A4E">
        <w:rPr>
          <w:rFonts w:ascii="Times New Roman" w:hAnsi="Times New Roman" w:cs="Times New Roman"/>
          <w:sz w:val="24"/>
          <w:szCs w:val="24"/>
        </w:rPr>
        <w:t>70</w:t>
      </w:r>
      <w:r w:rsidRPr="00573F84">
        <w:rPr>
          <w:rFonts w:ascii="Times New Roman" w:hAnsi="Times New Roman" w:cs="Times New Roman"/>
          <w:sz w:val="24"/>
          <w:szCs w:val="24"/>
        </w:rPr>
        <w:t xml:space="preserve">. Ini </w:t>
      </w:r>
      <w:r w:rsidRPr="00573F84">
        <w:rPr>
          <w:rFonts w:ascii="Times New Roman" w:hAnsi="Times New Roman" w:cs="Times New Roman"/>
          <w:sz w:val="24"/>
          <w:szCs w:val="24"/>
        </w:rPr>
        <w:lastRenderedPageBreak/>
        <w:t>menyiratkan bahwa penilai sangat</w:t>
      </w:r>
      <w:r>
        <w:rPr>
          <w:rFonts w:ascii="Times New Roman" w:hAnsi="Times New Roman" w:cs="Times New Roman"/>
          <w:sz w:val="24"/>
          <w:szCs w:val="24"/>
        </w:rPr>
        <w:t xml:space="preserve"> </w:t>
      </w:r>
      <w:r w:rsidRPr="00573F84">
        <w:rPr>
          <w:rFonts w:ascii="Times New Roman" w:hAnsi="Times New Roman" w:cs="Times New Roman"/>
          <w:sz w:val="24"/>
          <w:szCs w:val="24"/>
        </w:rPr>
        <w:t>setuju dengan pendapat mereka sendiri. Berdasarkan</w:t>
      </w:r>
      <w:r>
        <w:rPr>
          <w:rFonts w:ascii="Times New Roman" w:hAnsi="Times New Roman" w:cs="Times New Roman"/>
          <w:sz w:val="24"/>
          <w:szCs w:val="24"/>
        </w:rPr>
        <w:t xml:space="preserve"> </w:t>
      </w:r>
      <w:r w:rsidRPr="00573F84">
        <w:rPr>
          <w:rFonts w:ascii="Times New Roman" w:hAnsi="Times New Roman" w:cs="Times New Roman"/>
          <w:sz w:val="24"/>
          <w:szCs w:val="24"/>
        </w:rPr>
        <w:t>penjelasan</w:t>
      </w:r>
      <w:r w:rsidR="00D32A4E">
        <w:rPr>
          <w:rFonts w:ascii="Times New Roman" w:hAnsi="Times New Roman" w:cs="Times New Roman"/>
          <w:sz w:val="24"/>
          <w:szCs w:val="24"/>
        </w:rPr>
        <w:t xml:space="preserve"> tersebut</w:t>
      </w:r>
      <w:r w:rsidRPr="00573F84">
        <w:rPr>
          <w:rFonts w:ascii="Times New Roman" w:hAnsi="Times New Roman" w:cs="Times New Roman"/>
          <w:sz w:val="24"/>
          <w:szCs w:val="24"/>
        </w:rPr>
        <w:t>, berarti instrumen tersebut memiliki nilai yang tinggi</w:t>
      </w:r>
      <w:r>
        <w:rPr>
          <w:rFonts w:ascii="Times New Roman" w:hAnsi="Times New Roman" w:cs="Times New Roman"/>
          <w:sz w:val="24"/>
          <w:szCs w:val="24"/>
        </w:rPr>
        <w:t xml:space="preserve"> </w:t>
      </w:r>
      <w:r w:rsidRPr="00573F84">
        <w:rPr>
          <w:rFonts w:ascii="Times New Roman" w:hAnsi="Times New Roman" w:cs="Times New Roman"/>
          <w:sz w:val="24"/>
          <w:szCs w:val="24"/>
        </w:rPr>
        <w:t>keabsahan. Dengan kata lain, semua penilai memiliki nilai</w:t>
      </w:r>
      <w:r w:rsidR="00D32A4E">
        <w:rPr>
          <w:rFonts w:ascii="Times New Roman" w:hAnsi="Times New Roman" w:cs="Times New Roman"/>
          <w:sz w:val="24"/>
          <w:szCs w:val="24"/>
        </w:rPr>
        <w:t xml:space="preserve"> persetujuan</w:t>
      </w:r>
      <w:r w:rsidRPr="00573F84">
        <w:rPr>
          <w:rFonts w:ascii="Times New Roman" w:hAnsi="Times New Roman" w:cs="Times New Roman"/>
          <w:sz w:val="24"/>
          <w:szCs w:val="24"/>
        </w:rPr>
        <w:t xml:space="preserve"> tinggi.</w:t>
      </w:r>
    </w:p>
    <w:p w14:paraId="704CBD3E" w14:textId="77777777" w:rsidR="005D6EFE" w:rsidRDefault="005D6EFE" w:rsidP="00573F84">
      <w:pPr>
        <w:spacing w:after="0" w:line="360" w:lineRule="auto"/>
        <w:jc w:val="both"/>
        <w:rPr>
          <w:rFonts w:ascii="Times New Roman" w:hAnsi="Times New Roman" w:cs="Times New Roman"/>
          <w:sz w:val="24"/>
          <w:szCs w:val="24"/>
        </w:rPr>
      </w:pPr>
    </w:p>
    <w:p w14:paraId="26D34221" w14:textId="4C7B2A1A" w:rsidR="00D32A4E" w:rsidRPr="005D6EFE" w:rsidRDefault="007E12BC" w:rsidP="00573F84">
      <w:pPr>
        <w:spacing w:after="0" w:line="360" w:lineRule="auto"/>
        <w:jc w:val="both"/>
        <w:rPr>
          <w:rFonts w:ascii="Times New Roman" w:hAnsi="Times New Roman" w:cs="Times New Roman"/>
          <w:b/>
          <w:bCs/>
          <w:sz w:val="28"/>
          <w:szCs w:val="28"/>
        </w:rPr>
      </w:pPr>
      <w:r w:rsidRPr="005D6EFE">
        <w:rPr>
          <w:rFonts w:ascii="Times New Roman" w:hAnsi="Times New Roman" w:cs="Times New Roman"/>
          <w:b/>
          <w:bCs/>
          <w:sz w:val="28"/>
          <w:szCs w:val="28"/>
        </w:rPr>
        <w:t>Pembahasan</w:t>
      </w:r>
    </w:p>
    <w:p w14:paraId="5DC6E573" w14:textId="4B04F932" w:rsidR="00426E81" w:rsidRDefault="007E12BC" w:rsidP="00D42F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Kecemasan merupakan komponen yang harus diperhatikan oleh pelatih dan petinju. Salah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untuk mengetahui kecemasan petinju yaitu menggunakan tes kecemasan kompetisi olahraga yang sebelumnya telah mendapatkan nilai keabsahan yang tinggi</w:t>
      </w:r>
      <w:r w:rsidR="00E02D27">
        <w:rPr>
          <w:rFonts w:ascii="Times New Roman" w:hAnsi="Times New Roman" w:cs="Times New Roman"/>
          <w:sz w:val="24"/>
          <w:szCs w:val="24"/>
        </w:rPr>
        <w:t xml:space="preserve"> agar lebih terukur. Namun jika petinju belum mampu mengatasi kecemasannya, maka perlunya dukungan dari lingkungan sekitar seperti pelatih untuk memberikan semangat dan motivasi</w:t>
      </w:r>
      <w:r w:rsidR="00592417">
        <w:rPr>
          <w:rFonts w:ascii="Times New Roman" w:hAnsi="Times New Roman" w:cs="Times New Roman"/>
          <w:sz w:val="24"/>
          <w:szCs w:val="24"/>
        </w:rPr>
        <w:t xml:space="preserve"> </w:t>
      </w:r>
      <w:r w:rsidR="00592417">
        <w:rPr>
          <w:rFonts w:ascii="Times New Roman" w:hAnsi="Times New Roman" w:cs="Times New Roman"/>
          <w:sz w:val="24"/>
          <w:szCs w:val="24"/>
        </w:rPr>
        <w:fldChar w:fldCharType="begin" w:fldLock="1"/>
      </w:r>
      <w:r w:rsidR="00A66A0A">
        <w:rPr>
          <w:rFonts w:ascii="Times New Roman" w:hAnsi="Times New Roman" w:cs="Times New Roman"/>
          <w:sz w:val="24"/>
          <w:szCs w:val="24"/>
        </w:rPr>
        <w:instrText>ADDIN CSL_CITATION {"citationItems":[{"id":"ITEM-1","itemData":{"abstract":"Relationship of Coach-Athlete Intimacy with Competitive Anxiety Boxing Athletes. The aims of this study is to examine the relationship between coach-athlete intimacy and competitive anxiety boxing athletes of Sumatera Barat. This study use a quantitative method with the study population consisting of boxing athletes in Sumatera Barat. The sample is chosen by simple random sampling technique. Then the sample obtained is 35 people. Retrieval of research data using the athlete coach intimacy scale by Jowett (2003) and competitive anxiety scale by Sue (1986). The results of this study show that r score is r=-.543 which means moderate correlation with significance p= 0.001 (p","author":[{"dropping-particle":"","family":"Pertiwi","given":"Nadia","non-dropping-particle":"","parse-names":false,"suffix":""},{"dropping-particle":"","family":"Aulia","given":"Prima","non-dropping-particle":"","parse-names":false,"suffix":""}],"container-title":"Jurnal Riset Psikologi","id":"ITEM-1","issue":"2003","issued":{"date-parts":[["2021"]]},"page":"1-11","title":"Hubungan Intimasi Pelatih-Atlet Dengan Kecemasan Bertanding Atlet Tinju.","type":"article-journal","volume":"1"},"uris":["http://www.mendeley.com/documents/?uuid=2eb70b6e-3f1b-39fe-8540-f75a7e0b94b4"]}],"mendeley":{"formattedCitation":"(Pertiwi &amp; Aulia, 2021)","plainTextFormattedCitation":"(Pertiwi &amp; Aulia, 2021)","previouslyFormattedCitation":"(Pertiwi &amp; Aulia, 2021)"},"properties":{"noteIndex":0},"schema":"https://github.com/citation-style-language/schema/raw/master/csl-citation.json"}</w:instrText>
      </w:r>
      <w:r w:rsidR="00592417">
        <w:rPr>
          <w:rFonts w:ascii="Times New Roman" w:hAnsi="Times New Roman" w:cs="Times New Roman"/>
          <w:sz w:val="24"/>
          <w:szCs w:val="24"/>
        </w:rPr>
        <w:fldChar w:fldCharType="separate"/>
      </w:r>
      <w:r w:rsidR="00592417" w:rsidRPr="00592417">
        <w:rPr>
          <w:rFonts w:ascii="Times New Roman" w:hAnsi="Times New Roman" w:cs="Times New Roman"/>
          <w:noProof/>
          <w:sz w:val="24"/>
          <w:szCs w:val="24"/>
        </w:rPr>
        <w:t>(Pertiwi &amp; Aulia, 2021)</w:t>
      </w:r>
      <w:r w:rsidR="00592417">
        <w:rPr>
          <w:rFonts w:ascii="Times New Roman" w:hAnsi="Times New Roman" w:cs="Times New Roman"/>
          <w:sz w:val="24"/>
          <w:szCs w:val="24"/>
        </w:rPr>
        <w:fldChar w:fldCharType="end"/>
      </w:r>
      <w:r w:rsidR="00592417">
        <w:rPr>
          <w:rFonts w:ascii="Times New Roman" w:hAnsi="Times New Roman" w:cs="Times New Roman"/>
          <w:sz w:val="24"/>
          <w:szCs w:val="24"/>
        </w:rPr>
        <w:t xml:space="preserve">. </w:t>
      </w:r>
      <w:r>
        <w:rPr>
          <w:rFonts w:ascii="Times New Roman" w:hAnsi="Times New Roman" w:cs="Times New Roman"/>
          <w:sz w:val="24"/>
          <w:szCs w:val="24"/>
        </w:rPr>
        <w:tab/>
      </w:r>
      <w:r w:rsidR="00062F06">
        <w:rPr>
          <w:rFonts w:ascii="Times New Roman" w:hAnsi="Times New Roman" w:cs="Times New Roman"/>
          <w:sz w:val="24"/>
          <w:szCs w:val="24"/>
        </w:rPr>
        <w:t xml:space="preserve">Cara lain untuk meredakan kecemasan petinju ketika sebelum bertanding, yaitu dengan latihan imagery. Latihan imgery dapat membantu meningkatkan mental dan tetap fokus pada diri sendiri dan lawan ketika sebelum dan saat bertanding </w:t>
      </w:r>
      <w:r w:rsidR="00062F06">
        <w:rPr>
          <w:rFonts w:ascii="Times New Roman" w:hAnsi="Times New Roman" w:cs="Times New Roman"/>
          <w:sz w:val="24"/>
          <w:szCs w:val="24"/>
        </w:rPr>
        <w:fldChar w:fldCharType="begin" w:fldLock="1"/>
      </w:r>
      <w:r w:rsidR="00062F06">
        <w:rPr>
          <w:rFonts w:ascii="Times New Roman" w:hAnsi="Times New Roman" w:cs="Times New Roman"/>
          <w:sz w:val="24"/>
          <w:szCs w:val="24"/>
        </w:rPr>
        <w:instrText>ADDIN CSL_CITATION {"citationItems":[{"id":"ITEM-1","itemData":{"DOI":"10.37359/jope.v33(1)2021.1114","ISSN":"2073-6452","abstract":"The research aimed at designing an electronic apparatus for developing forms of attention in young boxers as well as designing exercises for this apparatus for developing types of attention. In addition to that, it aims at identifying the effects of these standardized exercises using the designed apparatus on the development of attention in young boxers. The researchers used the experimental method on young boxers aged (13 – 16) years from the national center for gifted in boxing/ ministry of youth and sports. The apparatus was designed for developing attention and it was applied along with the proposed mental imagery exercises to develop attention. The program lasted for (12) weeks with (3) training sessions per week. The researchers concluded that attention was developed in young boxers and mental imagery exercises are very important for developing performance.","author":[{"dropping-particle":"","family":"Azeez","given":"Ali Yahya","non-dropping-particle":"","parse-names":false,"suffix":""},{"dropping-particle":"","family":"Wannas","given":"Azeez Kareem","non-dropping-particle":"","parse-names":false,"suffix":""},{"dropping-particle":"","family":"Ahmed","given":"Samer Abdulhadi","non-dropping-particle":"","parse-names":false,"suffix":""}],"container-title":"Journal of Physical Education","id":"ITEM-1","issue":"1","issued":{"date-parts":[["2021","3","28"]]},"page":"22-32","publisher":"College of Physical Education and Sport Science","title":"The Effect of Mental Imagery Exercises Using Aiding Apparatuses on Improving Attention in Young Boxers","type":"article-journal","volume":"33"},"uris":["http://www.mendeley.com/documents/?uuid=98bc3235-b668-3f1e-bbc0-c87a431639c2"]}],"mendeley":{"formattedCitation":"(Azeez et al., 2021)","plainTextFormattedCitation":"(Azeez et al., 2021)"},"properties":{"noteIndex":0},"schema":"https://github.com/citation-style-language/schema/raw/master/csl-citation.json"}</w:instrText>
      </w:r>
      <w:r w:rsidR="00062F06">
        <w:rPr>
          <w:rFonts w:ascii="Times New Roman" w:hAnsi="Times New Roman" w:cs="Times New Roman"/>
          <w:sz w:val="24"/>
          <w:szCs w:val="24"/>
        </w:rPr>
        <w:fldChar w:fldCharType="separate"/>
      </w:r>
      <w:r w:rsidR="00062F06" w:rsidRPr="00062F06">
        <w:rPr>
          <w:rFonts w:ascii="Times New Roman" w:hAnsi="Times New Roman" w:cs="Times New Roman"/>
          <w:noProof/>
          <w:sz w:val="24"/>
          <w:szCs w:val="24"/>
        </w:rPr>
        <w:t>(Azeez et al., 2021)</w:t>
      </w:r>
      <w:r w:rsidR="00062F06">
        <w:rPr>
          <w:rFonts w:ascii="Times New Roman" w:hAnsi="Times New Roman" w:cs="Times New Roman"/>
          <w:sz w:val="24"/>
          <w:szCs w:val="24"/>
        </w:rPr>
        <w:fldChar w:fldCharType="end"/>
      </w:r>
      <w:r w:rsidR="00062F06">
        <w:rPr>
          <w:rFonts w:ascii="Times New Roman" w:hAnsi="Times New Roman" w:cs="Times New Roman"/>
          <w:sz w:val="24"/>
          <w:szCs w:val="24"/>
        </w:rPr>
        <w:t>. Jika kecemasan yang dialami petinju menurun, maka saat bertanding</w:t>
      </w:r>
      <w:r w:rsidR="006C7545">
        <w:rPr>
          <w:rFonts w:ascii="Times New Roman" w:hAnsi="Times New Roman" w:cs="Times New Roman"/>
          <w:sz w:val="24"/>
          <w:szCs w:val="24"/>
        </w:rPr>
        <w:t xml:space="preserve"> tidak </w:t>
      </w:r>
      <w:proofErr w:type="gramStart"/>
      <w:r w:rsidR="006C7545">
        <w:rPr>
          <w:rFonts w:ascii="Times New Roman" w:hAnsi="Times New Roman" w:cs="Times New Roman"/>
          <w:sz w:val="24"/>
          <w:szCs w:val="24"/>
        </w:rPr>
        <w:t>akan</w:t>
      </w:r>
      <w:proofErr w:type="gramEnd"/>
      <w:r w:rsidR="006C7545">
        <w:rPr>
          <w:rFonts w:ascii="Times New Roman" w:hAnsi="Times New Roman" w:cs="Times New Roman"/>
          <w:sz w:val="24"/>
          <w:szCs w:val="24"/>
        </w:rPr>
        <w:t xml:space="preserve"> memiliki beban ataupun rasa takut. Sehingga petinju dapat melakukan kombinasi teknik – taktik dengan baik.</w:t>
      </w:r>
    </w:p>
    <w:p w14:paraId="18D8CECE" w14:textId="77777777" w:rsidR="005D6EFE" w:rsidRDefault="005D6EFE" w:rsidP="00D42F6C">
      <w:pPr>
        <w:spacing w:after="0" w:line="360" w:lineRule="auto"/>
        <w:jc w:val="both"/>
        <w:rPr>
          <w:rFonts w:ascii="Times New Roman" w:hAnsi="Times New Roman" w:cs="Times New Roman"/>
          <w:sz w:val="24"/>
          <w:szCs w:val="24"/>
        </w:rPr>
      </w:pPr>
    </w:p>
    <w:p w14:paraId="7AA8BF5B" w14:textId="179A0820" w:rsidR="006C7545" w:rsidRPr="005D6EFE" w:rsidRDefault="006C7545" w:rsidP="00D42F6C">
      <w:pPr>
        <w:spacing w:after="0" w:line="360" w:lineRule="auto"/>
        <w:jc w:val="both"/>
        <w:rPr>
          <w:rFonts w:ascii="Times New Roman" w:hAnsi="Times New Roman" w:cs="Times New Roman"/>
          <w:b/>
          <w:bCs/>
          <w:sz w:val="28"/>
          <w:szCs w:val="28"/>
        </w:rPr>
      </w:pPr>
      <w:r w:rsidRPr="005D6EFE">
        <w:rPr>
          <w:rFonts w:ascii="Times New Roman" w:hAnsi="Times New Roman" w:cs="Times New Roman"/>
          <w:b/>
          <w:bCs/>
          <w:sz w:val="28"/>
          <w:szCs w:val="28"/>
        </w:rPr>
        <w:t>Kesimpulan</w:t>
      </w:r>
    </w:p>
    <w:p w14:paraId="67E60A89" w14:textId="77777777" w:rsidR="00CC4123" w:rsidRDefault="006C7545" w:rsidP="00D42F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Perlunya pengembangan lebih lanjut tentang tes kecemasan kompetisi olahraga khusus tinju amatir. Saat ini tes tersebut belum spesifik tentang olahraga tinju amatir. Diharapakan penelitian berikutnya dapat memberikan tentang tes kecemasan kompetisi olahraga khusus tinju amatir memiliki tingkat validitias dan reliabilitias yang tinggi.</w:t>
      </w:r>
    </w:p>
    <w:p w14:paraId="4AE67B1E" w14:textId="77777777" w:rsidR="00CC4123" w:rsidRDefault="00CC4123" w:rsidP="00D42F6C">
      <w:pPr>
        <w:spacing w:after="0" w:line="360" w:lineRule="auto"/>
        <w:jc w:val="both"/>
        <w:rPr>
          <w:rFonts w:ascii="Times New Roman" w:hAnsi="Times New Roman" w:cs="Times New Roman"/>
          <w:sz w:val="24"/>
          <w:szCs w:val="24"/>
        </w:rPr>
      </w:pPr>
    </w:p>
    <w:p w14:paraId="73765CEA" w14:textId="77777777" w:rsidR="00CC4123" w:rsidRDefault="00CC4123" w:rsidP="00D42F6C">
      <w:pPr>
        <w:spacing w:after="0" w:line="360" w:lineRule="auto"/>
        <w:jc w:val="both"/>
        <w:rPr>
          <w:rFonts w:ascii="Times New Roman" w:hAnsi="Times New Roman" w:cs="Times New Roman"/>
          <w:b/>
          <w:sz w:val="24"/>
          <w:szCs w:val="24"/>
        </w:rPr>
      </w:pPr>
      <w:r w:rsidRPr="00CC4123">
        <w:rPr>
          <w:rFonts w:ascii="Times New Roman" w:hAnsi="Times New Roman" w:cs="Times New Roman"/>
          <w:b/>
          <w:sz w:val="24"/>
          <w:szCs w:val="24"/>
        </w:rPr>
        <w:t>Daftar Pustaka</w:t>
      </w:r>
    </w:p>
    <w:p w14:paraId="77BADE36" w14:textId="7DFA4375" w:rsidR="00062F06" w:rsidRDefault="006C72BA" w:rsidP="00CC41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062F06" w:rsidRPr="00062F06">
        <w:rPr>
          <w:rFonts w:ascii="Times New Roman" w:hAnsi="Times New Roman" w:cs="Times New Roman"/>
          <w:noProof/>
          <w:sz w:val="24"/>
          <w:szCs w:val="24"/>
        </w:rPr>
        <w:t xml:space="preserve">Ababei, C. (2020). Comparative study regarding the level of anxiety in various categories of athletes. </w:t>
      </w:r>
      <w:r w:rsidR="00062F06" w:rsidRPr="00062F06">
        <w:rPr>
          <w:rFonts w:ascii="Times New Roman" w:hAnsi="Times New Roman" w:cs="Times New Roman"/>
          <w:i/>
          <w:iCs/>
          <w:noProof/>
          <w:sz w:val="24"/>
          <w:szCs w:val="24"/>
        </w:rPr>
        <w:t>The Annals of “Dunarea de Jos” University of Galati Fascicle XV Physical Education and Sport Management</w:t>
      </w:r>
      <w:r w:rsidR="00062F06" w:rsidRPr="00062F06">
        <w:rPr>
          <w:rFonts w:ascii="Times New Roman" w:hAnsi="Times New Roman" w:cs="Times New Roman"/>
          <w:noProof/>
          <w:sz w:val="24"/>
          <w:szCs w:val="24"/>
        </w:rPr>
        <w:t xml:space="preserve">, </w:t>
      </w:r>
      <w:r w:rsidR="00062F06" w:rsidRPr="00062F06">
        <w:rPr>
          <w:rFonts w:ascii="Times New Roman" w:hAnsi="Times New Roman" w:cs="Times New Roman"/>
          <w:i/>
          <w:iCs/>
          <w:noProof/>
          <w:sz w:val="24"/>
          <w:szCs w:val="24"/>
        </w:rPr>
        <w:t>1</w:t>
      </w:r>
      <w:r w:rsidR="00062F06" w:rsidRPr="00062F06">
        <w:rPr>
          <w:rFonts w:ascii="Times New Roman" w:hAnsi="Times New Roman" w:cs="Times New Roman"/>
          <w:noProof/>
          <w:sz w:val="24"/>
          <w:szCs w:val="24"/>
        </w:rPr>
        <w:t>, 2–7. https://doi.org/10.35219/efms.2020.1.01</w:t>
      </w:r>
    </w:p>
    <w:p w14:paraId="04FAC8DB" w14:textId="0357F3D9" w:rsidR="005D6EFE" w:rsidRPr="00062F06" w:rsidRDefault="005D6EFE" w:rsidP="00CC41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bookmarkStart w:id="1" w:name="_GoBack"/>
      <w:bookmarkEnd w:id="1"/>
      <w:r w:rsidRPr="005D6EFE">
        <w:rPr>
          <w:rFonts w:ascii="Times New Roman" w:hAnsi="Times New Roman" w:cs="Times New Roman"/>
          <w:noProof/>
          <w:sz w:val="24"/>
          <w:szCs w:val="24"/>
        </w:rPr>
        <w:t>Abdul Narlan (pengarang); Dicky Tri Juniar (pengarang). (2020). </w:t>
      </w:r>
      <w:r w:rsidRPr="005D6EFE">
        <w:rPr>
          <w:rFonts w:ascii="Times New Roman" w:hAnsi="Times New Roman" w:cs="Times New Roman"/>
          <w:i/>
          <w:iCs/>
          <w:noProof/>
          <w:sz w:val="24"/>
          <w:szCs w:val="24"/>
        </w:rPr>
        <w:t>Pengukuran dan evaluasi olaraga : (prosedur pelaksanaan tes dan pengukuran dalam olahraga pendidikan dan prestasi) / Abdul Narlan. M.Pd, Dicky Tri Juniar, M.Pd.</w:t>
      </w:r>
      <w:r w:rsidRPr="005D6EFE">
        <w:rPr>
          <w:rFonts w:ascii="Times New Roman" w:hAnsi="Times New Roman" w:cs="Times New Roman"/>
          <w:noProof/>
          <w:sz w:val="24"/>
          <w:szCs w:val="24"/>
        </w:rPr>
        <w:t>. Yogyakarta :: Deepublish,.</w:t>
      </w:r>
    </w:p>
    <w:p w14:paraId="56EBB7AD" w14:textId="77777777" w:rsidR="00062F06" w:rsidRPr="00062F06" w:rsidRDefault="00062F06" w:rsidP="00CC41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62F06">
        <w:rPr>
          <w:rFonts w:ascii="Times New Roman" w:hAnsi="Times New Roman" w:cs="Times New Roman"/>
          <w:noProof/>
          <w:sz w:val="24"/>
          <w:szCs w:val="24"/>
        </w:rPr>
        <w:t xml:space="preserve">Alejo, A. A., Aidar, F. J., de Matos, D. G., Dos Santos, M. D., Silva, D. D. S., de Souza, R. F., Dos Santos, J. L., Souza, L. M. V., Costa, C. F. T., &amp; da Silva, A. N. (2020). Does pre-competitive anxiety interfere in the performance of boxing athletes in brazil? A pilot study. </w:t>
      </w:r>
      <w:r w:rsidRPr="00062F06">
        <w:rPr>
          <w:rFonts w:ascii="Times New Roman" w:hAnsi="Times New Roman" w:cs="Times New Roman"/>
          <w:i/>
          <w:iCs/>
          <w:noProof/>
          <w:sz w:val="24"/>
          <w:szCs w:val="24"/>
        </w:rPr>
        <w:t>Revista Brasileira de Medicina Do Esporte</w:t>
      </w:r>
      <w:r w:rsidRPr="00062F06">
        <w:rPr>
          <w:rFonts w:ascii="Times New Roman" w:hAnsi="Times New Roman" w:cs="Times New Roman"/>
          <w:noProof/>
          <w:sz w:val="24"/>
          <w:szCs w:val="24"/>
        </w:rPr>
        <w:t xml:space="preserve">, </w:t>
      </w:r>
      <w:r w:rsidRPr="00062F06">
        <w:rPr>
          <w:rFonts w:ascii="Times New Roman" w:hAnsi="Times New Roman" w:cs="Times New Roman"/>
          <w:i/>
          <w:iCs/>
          <w:noProof/>
          <w:sz w:val="24"/>
          <w:szCs w:val="24"/>
        </w:rPr>
        <w:t>26</w:t>
      </w:r>
      <w:r w:rsidRPr="00062F06">
        <w:rPr>
          <w:rFonts w:ascii="Times New Roman" w:hAnsi="Times New Roman" w:cs="Times New Roman"/>
          <w:noProof/>
          <w:sz w:val="24"/>
          <w:szCs w:val="24"/>
        </w:rPr>
        <w:t>(2), 139–142. https://doi.org/10.1590/1517-869220202602218943</w:t>
      </w:r>
    </w:p>
    <w:p w14:paraId="2BF23DA4" w14:textId="3AD336A7" w:rsidR="00062F06" w:rsidRDefault="00062F06" w:rsidP="00CC41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62F06">
        <w:rPr>
          <w:rFonts w:ascii="Times New Roman" w:hAnsi="Times New Roman" w:cs="Times New Roman"/>
          <w:noProof/>
          <w:sz w:val="24"/>
          <w:szCs w:val="24"/>
        </w:rPr>
        <w:t xml:space="preserve">Azeez, A. Y., Wannas, A. K., &amp; Ahmed, S. A. (2021). The Effect of Mental Imagery Exercises Using Aiding Apparatuses on Improving Attention in Young Boxers. </w:t>
      </w:r>
      <w:r w:rsidRPr="00062F06">
        <w:rPr>
          <w:rFonts w:ascii="Times New Roman" w:hAnsi="Times New Roman" w:cs="Times New Roman"/>
          <w:i/>
          <w:iCs/>
          <w:noProof/>
          <w:sz w:val="24"/>
          <w:szCs w:val="24"/>
        </w:rPr>
        <w:t>Journal of Physical Education</w:t>
      </w:r>
      <w:r w:rsidRPr="00062F06">
        <w:rPr>
          <w:rFonts w:ascii="Times New Roman" w:hAnsi="Times New Roman" w:cs="Times New Roman"/>
          <w:noProof/>
          <w:sz w:val="24"/>
          <w:szCs w:val="24"/>
        </w:rPr>
        <w:t xml:space="preserve">, </w:t>
      </w:r>
      <w:r w:rsidRPr="00062F06">
        <w:rPr>
          <w:rFonts w:ascii="Times New Roman" w:hAnsi="Times New Roman" w:cs="Times New Roman"/>
          <w:i/>
          <w:iCs/>
          <w:noProof/>
          <w:sz w:val="24"/>
          <w:szCs w:val="24"/>
        </w:rPr>
        <w:t>33</w:t>
      </w:r>
      <w:r w:rsidRPr="00062F06">
        <w:rPr>
          <w:rFonts w:ascii="Times New Roman" w:hAnsi="Times New Roman" w:cs="Times New Roman"/>
          <w:noProof/>
          <w:sz w:val="24"/>
          <w:szCs w:val="24"/>
        </w:rPr>
        <w:t>(1), 22–32. https://doi.org/10.37359/jope.v33(1)2021.1114</w:t>
      </w:r>
    </w:p>
    <w:p w14:paraId="7CA5B7A0" w14:textId="77777777" w:rsidR="005D6EFE" w:rsidRPr="005D6EFE" w:rsidRDefault="005D6EFE" w:rsidP="00CC41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D6EFE">
        <w:rPr>
          <w:rFonts w:ascii="Times New Roman" w:hAnsi="Times New Roman" w:cs="Times New Roman"/>
          <w:noProof/>
          <w:sz w:val="24"/>
          <w:szCs w:val="24"/>
        </w:rPr>
        <w:t>Azwar, S. (2019). Reliabilitas dan validitas (Edisi 4). Yogyakarta: Pustaka Pelajar.</w:t>
      </w:r>
    </w:p>
    <w:p w14:paraId="07339599" w14:textId="77777777" w:rsidR="00062F06" w:rsidRPr="00062F06" w:rsidRDefault="00062F06" w:rsidP="00CC41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62F06">
        <w:rPr>
          <w:rFonts w:ascii="Times New Roman" w:hAnsi="Times New Roman" w:cs="Times New Roman"/>
          <w:noProof/>
          <w:sz w:val="24"/>
          <w:szCs w:val="24"/>
        </w:rPr>
        <w:lastRenderedPageBreak/>
        <w:t xml:space="preserve">Bugaevsky, K., Rybalko, L., &amp; Muszkieta, K. (2020). The Prevalence of Anxiety, Aggression, and Hostility at Sportswoman: A Study on Boxing. </w:t>
      </w:r>
      <w:r w:rsidRPr="00062F06">
        <w:rPr>
          <w:rFonts w:ascii="Times New Roman" w:hAnsi="Times New Roman" w:cs="Times New Roman"/>
          <w:i/>
          <w:iCs/>
          <w:noProof/>
          <w:sz w:val="24"/>
          <w:szCs w:val="24"/>
        </w:rPr>
        <w:t>Journal of History Culture and Art Research</w:t>
      </w:r>
      <w:r w:rsidRPr="00062F06">
        <w:rPr>
          <w:rFonts w:ascii="Times New Roman" w:hAnsi="Times New Roman" w:cs="Times New Roman"/>
          <w:noProof/>
          <w:sz w:val="24"/>
          <w:szCs w:val="24"/>
        </w:rPr>
        <w:t xml:space="preserve">, </w:t>
      </w:r>
      <w:r w:rsidRPr="00062F06">
        <w:rPr>
          <w:rFonts w:ascii="Times New Roman" w:hAnsi="Times New Roman" w:cs="Times New Roman"/>
          <w:i/>
          <w:iCs/>
          <w:noProof/>
          <w:sz w:val="24"/>
          <w:szCs w:val="24"/>
        </w:rPr>
        <w:t>9</w:t>
      </w:r>
      <w:r w:rsidRPr="00062F06">
        <w:rPr>
          <w:rFonts w:ascii="Times New Roman" w:hAnsi="Times New Roman" w:cs="Times New Roman"/>
          <w:noProof/>
          <w:sz w:val="24"/>
          <w:szCs w:val="24"/>
        </w:rPr>
        <w:t>(4), 324. https://doi.org/10.7596/taksad.v9i4.2738</w:t>
      </w:r>
    </w:p>
    <w:p w14:paraId="60FEB9F7" w14:textId="77777777" w:rsidR="00062F06" w:rsidRPr="00062F06" w:rsidRDefault="00062F06" w:rsidP="00CC41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62F06">
        <w:rPr>
          <w:rFonts w:ascii="Times New Roman" w:hAnsi="Times New Roman" w:cs="Times New Roman"/>
          <w:noProof/>
          <w:sz w:val="24"/>
          <w:szCs w:val="24"/>
        </w:rPr>
        <w:t xml:space="preserve">Dongoran, M., Nopiyanto, Y., Saputro, D., &amp; Nugroho, A. (2019, December 4). </w:t>
      </w:r>
      <w:r w:rsidRPr="00062F06">
        <w:rPr>
          <w:rFonts w:ascii="Times New Roman" w:hAnsi="Times New Roman" w:cs="Times New Roman"/>
          <w:i/>
          <w:iCs/>
          <w:noProof/>
          <w:sz w:val="24"/>
          <w:szCs w:val="24"/>
        </w:rPr>
        <w:t>Comparison of Psychological Skills of Pencak Silat and Boxing Athletes (Study on Indonesian Training Camp athletes)</w:t>
      </w:r>
      <w:r w:rsidRPr="00062F06">
        <w:rPr>
          <w:rFonts w:ascii="Times New Roman" w:hAnsi="Times New Roman" w:cs="Times New Roman"/>
          <w:noProof/>
          <w:sz w:val="24"/>
          <w:szCs w:val="24"/>
        </w:rPr>
        <w:t>. https://doi.org/10.2991/icss-19.2019.210</w:t>
      </w:r>
    </w:p>
    <w:p w14:paraId="27311917" w14:textId="77777777" w:rsidR="00062F06" w:rsidRPr="00062F06" w:rsidRDefault="00062F06" w:rsidP="00CC41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62F06">
        <w:rPr>
          <w:rFonts w:ascii="Times New Roman" w:hAnsi="Times New Roman" w:cs="Times New Roman"/>
          <w:noProof/>
          <w:sz w:val="24"/>
          <w:szCs w:val="24"/>
        </w:rPr>
        <w:t xml:space="preserve">Faro, H. K. C., Tavares, M. P. M., Gantois, P. M. D., Pereira, D. C., de Lima, M. N. M., de Lima, D., Daniel, D. G., &amp; Fortes, L. S. (2020). Comparison of competitive anxiety and self-confidence in Brazilian Jiu-Jitsu skills levels: A cross-sectional in-event study. </w:t>
      </w:r>
      <w:r w:rsidRPr="00062F06">
        <w:rPr>
          <w:rFonts w:ascii="Times New Roman" w:hAnsi="Times New Roman" w:cs="Times New Roman"/>
          <w:i/>
          <w:iCs/>
          <w:noProof/>
          <w:sz w:val="24"/>
          <w:szCs w:val="24"/>
        </w:rPr>
        <w:t>Ido Movement for Culture</w:t>
      </w:r>
      <w:r w:rsidRPr="00062F06">
        <w:rPr>
          <w:rFonts w:ascii="Times New Roman" w:hAnsi="Times New Roman" w:cs="Times New Roman"/>
          <w:noProof/>
          <w:sz w:val="24"/>
          <w:szCs w:val="24"/>
        </w:rPr>
        <w:t xml:space="preserve">, </w:t>
      </w:r>
      <w:r w:rsidRPr="00062F06">
        <w:rPr>
          <w:rFonts w:ascii="Times New Roman" w:hAnsi="Times New Roman" w:cs="Times New Roman"/>
          <w:i/>
          <w:iCs/>
          <w:noProof/>
          <w:sz w:val="24"/>
          <w:szCs w:val="24"/>
        </w:rPr>
        <w:t>20</w:t>
      </w:r>
      <w:r w:rsidRPr="00062F06">
        <w:rPr>
          <w:rFonts w:ascii="Times New Roman" w:hAnsi="Times New Roman" w:cs="Times New Roman"/>
          <w:noProof/>
          <w:sz w:val="24"/>
          <w:szCs w:val="24"/>
        </w:rPr>
        <w:t>(1), 30–39. https://doi.org/10.14589/ido.20.1.4</w:t>
      </w:r>
    </w:p>
    <w:p w14:paraId="219C5176" w14:textId="77777777" w:rsidR="00062F06" w:rsidRPr="00062F06" w:rsidRDefault="00062F06" w:rsidP="00CC41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62F06">
        <w:rPr>
          <w:rFonts w:ascii="Times New Roman" w:hAnsi="Times New Roman" w:cs="Times New Roman"/>
          <w:noProof/>
          <w:sz w:val="24"/>
          <w:szCs w:val="24"/>
        </w:rPr>
        <w:t xml:space="preserve">Lewis. R. Aiken. (1985). Three Coefficients For Analyzing The Reliability And Validity Of Ratings. </w:t>
      </w:r>
      <w:r w:rsidRPr="00062F06">
        <w:rPr>
          <w:rFonts w:ascii="Times New Roman" w:hAnsi="Times New Roman" w:cs="Times New Roman"/>
          <w:i/>
          <w:iCs/>
          <w:noProof/>
          <w:sz w:val="24"/>
          <w:szCs w:val="24"/>
        </w:rPr>
        <w:t>Educational and Psychological Measurement</w:t>
      </w:r>
      <w:r w:rsidRPr="00062F06">
        <w:rPr>
          <w:rFonts w:ascii="Times New Roman" w:hAnsi="Times New Roman" w:cs="Times New Roman"/>
          <w:noProof/>
          <w:sz w:val="24"/>
          <w:szCs w:val="24"/>
        </w:rPr>
        <w:t xml:space="preserve">, </w:t>
      </w:r>
      <w:r w:rsidRPr="00062F06">
        <w:rPr>
          <w:rFonts w:ascii="Times New Roman" w:hAnsi="Times New Roman" w:cs="Times New Roman"/>
          <w:i/>
          <w:iCs/>
          <w:noProof/>
          <w:sz w:val="24"/>
          <w:szCs w:val="24"/>
        </w:rPr>
        <w:t>45</w:t>
      </w:r>
      <w:r w:rsidRPr="00062F06">
        <w:rPr>
          <w:rFonts w:ascii="Times New Roman" w:hAnsi="Times New Roman" w:cs="Times New Roman"/>
          <w:noProof/>
          <w:sz w:val="24"/>
          <w:szCs w:val="24"/>
        </w:rPr>
        <w:t>, 131–141. https://journals.sagepub.com/doi/abs/10.1177/0013164485451012</w:t>
      </w:r>
    </w:p>
    <w:p w14:paraId="04EDE800" w14:textId="77777777" w:rsidR="00062F06" w:rsidRPr="00062F06" w:rsidRDefault="00062F06" w:rsidP="00CC41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62F06">
        <w:rPr>
          <w:rFonts w:ascii="Times New Roman" w:hAnsi="Times New Roman" w:cs="Times New Roman"/>
          <w:noProof/>
          <w:sz w:val="24"/>
          <w:szCs w:val="24"/>
        </w:rPr>
        <w:t xml:space="preserve">Maksutova, G. I., Popova, T. V., Romanov, Y. N., Surina-Marysheva, E. F., &amp; Kourova, O. G. (2020). Psychophysiological status of men and women in combat sports. </w:t>
      </w:r>
      <w:r w:rsidRPr="00062F06">
        <w:rPr>
          <w:rFonts w:ascii="Times New Roman" w:hAnsi="Times New Roman" w:cs="Times New Roman"/>
          <w:i/>
          <w:iCs/>
          <w:noProof/>
          <w:sz w:val="24"/>
          <w:szCs w:val="24"/>
        </w:rPr>
        <w:t>Human Sport Medicine</w:t>
      </w:r>
      <w:r w:rsidRPr="00062F06">
        <w:rPr>
          <w:rFonts w:ascii="Times New Roman" w:hAnsi="Times New Roman" w:cs="Times New Roman"/>
          <w:noProof/>
          <w:sz w:val="24"/>
          <w:szCs w:val="24"/>
        </w:rPr>
        <w:t xml:space="preserve">, </w:t>
      </w:r>
      <w:r w:rsidRPr="00062F06">
        <w:rPr>
          <w:rFonts w:ascii="Times New Roman" w:hAnsi="Times New Roman" w:cs="Times New Roman"/>
          <w:i/>
          <w:iCs/>
          <w:noProof/>
          <w:sz w:val="24"/>
          <w:szCs w:val="24"/>
        </w:rPr>
        <w:t>20</w:t>
      </w:r>
      <w:r w:rsidRPr="00062F06">
        <w:rPr>
          <w:rFonts w:ascii="Times New Roman" w:hAnsi="Times New Roman" w:cs="Times New Roman"/>
          <w:noProof/>
          <w:sz w:val="24"/>
          <w:szCs w:val="24"/>
        </w:rPr>
        <w:t>(2), 63–70. https://doi.org/10.14529/HSM200208</w:t>
      </w:r>
    </w:p>
    <w:p w14:paraId="35E9EA18" w14:textId="77777777" w:rsidR="00062F06" w:rsidRPr="00062F06" w:rsidRDefault="00062F06" w:rsidP="00CC41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62F06">
        <w:rPr>
          <w:rFonts w:ascii="Times New Roman" w:hAnsi="Times New Roman" w:cs="Times New Roman"/>
          <w:noProof/>
          <w:sz w:val="24"/>
          <w:szCs w:val="24"/>
        </w:rPr>
        <w:t xml:space="preserve">Mangolo, E. M., Guntoro, T. S., Kurdi, &amp; Putra, M. F. P. (2021). The differences in Papuan elite athletes in the anxiety perspective. </w:t>
      </w:r>
      <w:r w:rsidRPr="00062F06">
        <w:rPr>
          <w:rFonts w:ascii="Times New Roman" w:hAnsi="Times New Roman" w:cs="Times New Roman"/>
          <w:i/>
          <w:iCs/>
          <w:noProof/>
          <w:sz w:val="24"/>
          <w:szCs w:val="24"/>
        </w:rPr>
        <w:t>Journal Sport Area</w:t>
      </w:r>
      <w:r w:rsidRPr="00062F06">
        <w:rPr>
          <w:rFonts w:ascii="Times New Roman" w:hAnsi="Times New Roman" w:cs="Times New Roman"/>
          <w:noProof/>
          <w:sz w:val="24"/>
          <w:szCs w:val="24"/>
        </w:rPr>
        <w:t xml:space="preserve">, </w:t>
      </w:r>
      <w:r w:rsidRPr="00062F06">
        <w:rPr>
          <w:rFonts w:ascii="Times New Roman" w:hAnsi="Times New Roman" w:cs="Times New Roman"/>
          <w:i/>
          <w:iCs/>
          <w:noProof/>
          <w:sz w:val="24"/>
          <w:szCs w:val="24"/>
        </w:rPr>
        <w:t>6</w:t>
      </w:r>
      <w:r w:rsidRPr="00062F06">
        <w:rPr>
          <w:rFonts w:ascii="Times New Roman" w:hAnsi="Times New Roman" w:cs="Times New Roman"/>
          <w:noProof/>
          <w:sz w:val="24"/>
          <w:szCs w:val="24"/>
        </w:rPr>
        <w:t>(3), 296–303. https://doi.org/10.25299/sportarea.2021.vol6(3).6569</w:t>
      </w:r>
    </w:p>
    <w:p w14:paraId="69C666FE" w14:textId="77777777" w:rsidR="00062F06" w:rsidRPr="00062F06" w:rsidRDefault="00062F06" w:rsidP="00CC41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62F06">
        <w:rPr>
          <w:rFonts w:ascii="Times New Roman" w:hAnsi="Times New Roman" w:cs="Times New Roman"/>
          <w:noProof/>
          <w:sz w:val="24"/>
          <w:szCs w:val="24"/>
        </w:rPr>
        <w:t xml:space="preserve">Páez-Ardila, H. A., Campos, Í. S. L., &amp; Gouveia, A. (2020). Evidence of the effect of winning or losing in levels of anger and anxiety in judo fighters. </w:t>
      </w:r>
      <w:r w:rsidRPr="00062F06">
        <w:rPr>
          <w:rFonts w:ascii="Times New Roman" w:hAnsi="Times New Roman" w:cs="Times New Roman"/>
          <w:i/>
          <w:iCs/>
          <w:noProof/>
          <w:sz w:val="24"/>
          <w:szCs w:val="24"/>
        </w:rPr>
        <w:t>Avances En Psicologia Latinoamericana</w:t>
      </w:r>
      <w:r w:rsidRPr="00062F06">
        <w:rPr>
          <w:rFonts w:ascii="Times New Roman" w:hAnsi="Times New Roman" w:cs="Times New Roman"/>
          <w:noProof/>
          <w:sz w:val="24"/>
          <w:szCs w:val="24"/>
        </w:rPr>
        <w:t xml:space="preserve">, </w:t>
      </w:r>
      <w:r w:rsidRPr="00062F06">
        <w:rPr>
          <w:rFonts w:ascii="Times New Roman" w:hAnsi="Times New Roman" w:cs="Times New Roman"/>
          <w:i/>
          <w:iCs/>
          <w:noProof/>
          <w:sz w:val="24"/>
          <w:szCs w:val="24"/>
        </w:rPr>
        <w:t>38</w:t>
      </w:r>
      <w:r w:rsidRPr="00062F06">
        <w:rPr>
          <w:rFonts w:ascii="Times New Roman" w:hAnsi="Times New Roman" w:cs="Times New Roman"/>
          <w:noProof/>
          <w:sz w:val="24"/>
          <w:szCs w:val="24"/>
        </w:rPr>
        <w:t>(2), 1–18. https://doi.org/10.12804/revistas.urosario.edu.co/apl/a.6950</w:t>
      </w:r>
    </w:p>
    <w:p w14:paraId="7B6A1B07" w14:textId="77777777" w:rsidR="00062F06" w:rsidRPr="00062F06" w:rsidRDefault="00062F06" w:rsidP="00CC41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62F06">
        <w:rPr>
          <w:rFonts w:ascii="Times New Roman" w:hAnsi="Times New Roman" w:cs="Times New Roman"/>
          <w:noProof/>
          <w:sz w:val="24"/>
          <w:szCs w:val="24"/>
        </w:rPr>
        <w:t xml:space="preserve">Pertiwi, N., &amp; Aulia, P. (2021). Hubungan Intimasi Pelatih-Atlet Dengan Kecemasan Bertanding Atlet Tinju. </w:t>
      </w:r>
      <w:r w:rsidRPr="00062F06">
        <w:rPr>
          <w:rFonts w:ascii="Times New Roman" w:hAnsi="Times New Roman" w:cs="Times New Roman"/>
          <w:i/>
          <w:iCs/>
          <w:noProof/>
          <w:sz w:val="24"/>
          <w:szCs w:val="24"/>
        </w:rPr>
        <w:t>Jurnal Riset Psikologi</w:t>
      </w:r>
      <w:r w:rsidRPr="00062F06">
        <w:rPr>
          <w:rFonts w:ascii="Times New Roman" w:hAnsi="Times New Roman" w:cs="Times New Roman"/>
          <w:noProof/>
          <w:sz w:val="24"/>
          <w:szCs w:val="24"/>
        </w:rPr>
        <w:t xml:space="preserve">, </w:t>
      </w:r>
      <w:r w:rsidRPr="00062F06">
        <w:rPr>
          <w:rFonts w:ascii="Times New Roman" w:hAnsi="Times New Roman" w:cs="Times New Roman"/>
          <w:i/>
          <w:iCs/>
          <w:noProof/>
          <w:sz w:val="24"/>
          <w:szCs w:val="24"/>
        </w:rPr>
        <w:t>1</w:t>
      </w:r>
      <w:r w:rsidRPr="00062F06">
        <w:rPr>
          <w:rFonts w:ascii="Times New Roman" w:hAnsi="Times New Roman" w:cs="Times New Roman"/>
          <w:noProof/>
          <w:sz w:val="24"/>
          <w:szCs w:val="24"/>
        </w:rPr>
        <w:t>(2003), 1–11.</w:t>
      </w:r>
    </w:p>
    <w:p w14:paraId="309BC5F1" w14:textId="77777777" w:rsidR="00062F06" w:rsidRPr="00062F06" w:rsidRDefault="00062F06" w:rsidP="00CC41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62F06">
        <w:rPr>
          <w:rFonts w:ascii="Times New Roman" w:hAnsi="Times New Roman" w:cs="Times New Roman"/>
          <w:noProof/>
          <w:sz w:val="24"/>
          <w:szCs w:val="24"/>
        </w:rPr>
        <w:t xml:space="preserve">Ramcharitar, R. (2020). Ethnic anxiety and competing citizenships in Trinidad and Tobago. </w:t>
      </w:r>
      <w:r w:rsidRPr="00062F06">
        <w:rPr>
          <w:rFonts w:ascii="Times New Roman" w:hAnsi="Times New Roman" w:cs="Times New Roman"/>
          <w:i/>
          <w:iCs/>
          <w:noProof/>
          <w:sz w:val="24"/>
          <w:szCs w:val="24"/>
        </w:rPr>
        <w:t>Journal of Ethnic and Migration Studies</w:t>
      </w:r>
      <w:r w:rsidRPr="00062F06">
        <w:rPr>
          <w:rFonts w:ascii="Times New Roman" w:hAnsi="Times New Roman" w:cs="Times New Roman"/>
          <w:noProof/>
          <w:sz w:val="24"/>
          <w:szCs w:val="24"/>
        </w:rPr>
        <w:t>, 1–19. https://doi.org/10.1080/1369183X.2020.1774116</w:t>
      </w:r>
    </w:p>
    <w:p w14:paraId="630585B1" w14:textId="77777777" w:rsidR="00062F06" w:rsidRPr="00062F06" w:rsidRDefault="00062F06" w:rsidP="00CC41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62F06">
        <w:rPr>
          <w:rFonts w:ascii="Times New Roman" w:hAnsi="Times New Roman" w:cs="Times New Roman"/>
          <w:noProof/>
          <w:sz w:val="24"/>
          <w:szCs w:val="24"/>
        </w:rPr>
        <w:t xml:space="preserve">Sanader, A. A., Petrović, J. R., Bačanac, L., Ivković, I., Petrović, I., &amp; Knezević, O. M. (2021). Competitive trait anxiety and general self-esteem of athletes according to the sport type and gender. </w:t>
      </w:r>
      <w:r w:rsidRPr="00062F06">
        <w:rPr>
          <w:rFonts w:ascii="Times New Roman" w:hAnsi="Times New Roman" w:cs="Times New Roman"/>
          <w:i/>
          <w:iCs/>
          <w:noProof/>
          <w:sz w:val="24"/>
          <w:szCs w:val="24"/>
        </w:rPr>
        <w:t>Primenjena Psihologija</w:t>
      </w:r>
      <w:r w:rsidRPr="00062F06">
        <w:rPr>
          <w:rFonts w:ascii="Times New Roman" w:hAnsi="Times New Roman" w:cs="Times New Roman"/>
          <w:noProof/>
          <w:sz w:val="24"/>
          <w:szCs w:val="24"/>
        </w:rPr>
        <w:t xml:space="preserve">, </w:t>
      </w:r>
      <w:r w:rsidRPr="00062F06">
        <w:rPr>
          <w:rFonts w:ascii="Times New Roman" w:hAnsi="Times New Roman" w:cs="Times New Roman"/>
          <w:i/>
          <w:iCs/>
          <w:noProof/>
          <w:sz w:val="24"/>
          <w:szCs w:val="24"/>
        </w:rPr>
        <w:t>14</w:t>
      </w:r>
      <w:r w:rsidRPr="00062F06">
        <w:rPr>
          <w:rFonts w:ascii="Times New Roman" w:hAnsi="Times New Roman" w:cs="Times New Roman"/>
          <w:noProof/>
          <w:sz w:val="24"/>
          <w:szCs w:val="24"/>
        </w:rPr>
        <w:t>(3), 277–307. https://doi.org/10.19090/PP.2021.3.277-307</w:t>
      </w:r>
    </w:p>
    <w:p w14:paraId="65E6BAA7" w14:textId="77777777" w:rsidR="00062F06" w:rsidRPr="00062F06" w:rsidRDefault="00062F06" w:rsidP="00CC41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62F06">
        <w:rPr>
          <w:rFonts w:ascii="Times New Roman" w:hAnsi="Times New Roman" w:cs="Times New Roman"/>
          <w:noProof/>
          <w:sz w:val="24"/>
          <w:szCs w:val="24"/>
        </w:rPr>
        <w:t xml:space="preserve">SOPA, I. S. (2021). Assessing the anxiety level of a volleyball team. </w:t>
      </w:r>
      <w:r w:rsidRPr="00062F06">
        <w:rPr>
          <w:rFonts w:ascii="Times New Roman" w:hAnsi="Times New Roman" w:cs="Times New Roman"/>
          <w:i/>
          <w:iCs/>
          <w:noProof/>
          <w:sz w:val="24"/>
          <w:szCs w:val="24"/>
        </w:rPr>
        <w:t>Geosport for Society</w:t>
      </w:r>
      <w:r w:rsidRPr="00062F06">
        <w:rPr>
          <w:rFonts w:ascii="Times New Roman" w:hAnsi="Times New Roman" w:cs="Times New Roman"/>
          <w:noProof/>
          <w:sz w:val="24"/>
          <w:szCs w:val="24"/>
        </w:rPr>
        <w:t xml:space="preserve">, </w:t>
      </w:r>
      <w:r w:rsidRPr="00062F06">
        <w:rPr>
          <w:rFonts w:ascii="Times New Roman" w:hAnsi="Times New Roman" w:cs="Times New Roman"/>
          <w:i/>
          <w:iCs/>
          <w:noProof/>
          <w:sz w:val="24"/>
          <w:szCs w:val="24"/>
        </w:rPr>
        <w:t>14</w:t>
      </w:r>
      <w:r w:rsidRPr="00062F06">
        <w:rPr>
          <w:rFonts w:ascii="Times New Roman" w:hAnsi="Times New Roman" w:cs="Times New Roman"/>
          <w:noProof/>
          <w:sz w:val="24"/>
          <w:szCs w:val="24"/>
        </w:rPr>
        <w:t>(1), 47–55. https://doi.org/10.30892/gss.1405-071</w:t>
      </w:r>
    </w:p>
    <w:p w14:paraId="5F939353" w14:textId="77777777" w:rsidR="00062F06" w:rsidRPr="00062F06" w:rsidRDefault="00062F06" w:rsidP="00CC412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62F06">
        <w:rPr>
          <w:rFonts w:ascii="Times New Roman" w:hAnsi="Times New Roman" w:cs="Times New Roman"/>
          <w:noProof/>
          <w:sz w:val="24"/>
          <w:szCs w:val="24"/>
        </w:rPr>
        <w:t xml:space="preserve">Yong, L. (2021). Characteristics of athletes’ psychological state before competition and the correlation analysis of the psychological state of athletes of different levels. </w:t>
      </w:r>
      <w:r w:rsidRPr="00062F06">
        <w:rPr>
          <w:rFonts w:ascii="Times New Roman" w:hAnsi="Times New Roman" w:cs="Times New Roman"/>
          <w:i/>
          <w:iCs/>
          <w:noProof/>
          <w:sz w:val="24"/>
          <w:szCs w:val="24"/>
        </w:rPr>
        <w:t>Revista de Psicologia Del Deporte</w:t>
      </w:r>
      <w:r w:rsidRPr="00062F06">
        <w:rPr>
          <w:rFonts w:ascii="Times New Roman" w:hAnsi="Times New Roman" w:cs="Times New Roman"/>
          <w:noProof/>
          <w:sz w:val="24"/>
          <w:szCs w:val="24"/>
        </w:rPr>
        <w:t xml:space="preserve">, </w:t>
      </w:r>
      <w:r w:rsidRPr="00062F06">
        <w:rPr>
          <w:rFonts w:ascii="Times New Roman" w:hAnsi="Times New Roman" w:cs="Times New Roman"/>
          <w:i/>
          <w:iCs/>
          <w:noProof/>
          <w:sz w:val="24"/>
          <w:szCs w:val="24"/>
        </w:rPr>
        <w:t>30</w:t>
      </w:r>
      <w:r w:rsidRPr="00062F06">
        <w:rPr>
          <w:rFonts w:ascii="Times New Roman" w:hAnsi="Times New Roman" w:cs="Times New Roman"/>
          <w:noProof/>
          <w:sz w:val="24"/>
          <w:szCs w:val="24"/>
        </w:rPr>
        <w:t>(2), 108–121.</w:t>
      </w:r>
    </w:p>
    <w:p w14:paraId="03C352FB" w14:textId="30F64AA1" w:rsidR="000E3C4D" w:rsidRDefault="006C72BA" w:rsidP="00CC41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28BC69E9" w14:textId="77777777" w:rsidR="00D42F6C" w:rsidRPr="000E3C4D" w:rsidRDefault="00D42F6C" w:rsidP="00D42F6C">
      <w:pPr>
        <w:spacing w:after="0" w:line="360" w:lineRule="auto"/>
        <w:jc w:val="both"/>
        <w:rPr>
          <w:rFonts w:ascii="Times New Roman" w:hAnsi="Times New Roman" w:cs="Times New Roman"/>
          <w:sz w:val="24"/>
          <w:szCs w:val="24"/>
        </w:rPr>
      </w:pPr>
    </w:p>
    <w:sectPr w:rsidR="00D42F6C" w:rsidRPr="000E3C4D" w:rsidSect="000E3C4D">
      <w:pgSz w:w="11906" w:h="16838" w:code="9"/>
      <w:pgMar w:top="1440" w:right="1440" w:bottom="1440" w:left="1440" w:header="187" w:footer="96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C4D"/>
    <w:rsid w:val="00017DB8"/>
    <w:rsid w:val="00041641"/>
    <w:rsid w:val="00062F06"/>
    <w:rsid w:val="000D7E40"/>
    <w:rsid w:val="000E3C4D"/>
    <w:rsid w:val="00136B3B"/>
    <w:rsid w:val="0014329A"/>
    <w:rsid w:val="00200C2B"/>
    <w:rsid w:val="00231EC9"/>
    <w:rsid w:val="00266E11"/>
    <w:rsid w:val="002A1FC7"/>
    <w:rsid w:val="003660A6"/>
    <w:rsid w:val="00367A42"/>
    <w:rsid w:val="00390A9E"/>
    <w:rsid w:val="003B17FE"/>
    <w:rsid w:val="003B482A"/>
    <w:rsid w:val="00426E81"/>
    <w:rsid w:val="0044760E"/>
    <w:rsid w:val="00510A8A"/>
    <w:rsid w:val="0055623D"/>
    <w:rsid w:val="00573F84"/>
    <w:rsid w:val="00592060"/>
    <w:rsid w:val="00592417"/>
    <w:rsid w:val="005D6EFE"/>
    <w:rsid w:val="005D70D6"/>
    <w:rsid w:val="005E1979"/>
    <w:rsid w:val="00663C88"/>
    <w:rsid w:val="006C72BA"/>
    <w:rsid w:val="006C7545"/>
    <w:rsid w:val="007162B0"/>
    <w:rsid w:val="0074537C"/>
    <w:rsid w:val="007A7141"/>
    <w:rsid w:val="007E12BC"/>
    <w:rsid w:val="008346AB"/>
    <w:rsid w:val="00852995"/>
    <w:rsid w:val="00886FC5"/>
    <w:rsid w:val="00890DEF"/>
    <w:rsid w:val="00961F84"/>
    <w:rsid w:val="009B33E1"/>
    <w:rsid w:val="00A66A0A"/>
    <w:rsid w:val="00A82BAD"/>
    <w:rsid w:val="00A84B23"/>
    <w:rsid w:val="00AE4C52"/>
    <w:rsid w:val="00B868D7"/>
    <w:rsid w:val="00C627B6"/>
    <w:rsid w:val="00C719F8"/>
    <w:rsid w:val="00CC4123"/>
    <w:rsid w:val="00D0399F"/>
    <w:rsid w:val="00D32A4E"/>
    <w:rsid w:val="00D42F6C"/>
    <w:rsid w:val="00DD6F69"/>
    <w:rsid w:val="00E02D27"/>
    <w:rsid w:val="00E05621"/>
    <w:rsid w:val="00EB2560"/>
    <w:rsid w:val="00F237F1"/>
    <w:rsid w:val="00F9167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A1A2"/>
  <w15:chartTrackingRefBased/>
  <w15:docId w15:val="{0797CC76-CC91-4295-BA48-E903046B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4329A"/>
    <w:pPr>
      <w:spacing w:after="200" w:line="240" w:lineRule="auto"/>
    </w:pPr>
    <w:rPr>
      <w:i/>
      <w:iCs/>
      <w:color w:val="44546A" w:themeColor="text2"/>
      <w:sz w:val="18"/>
      <w:szCs w:val="18"/>
    </w:rPr>
  </w:style>
  <w:style w:type="character" w:styleId="Hyperlink">
    <w:name w:val="Hyperlink"/>
    <w:basedOn w:val="DefaultParagraphFont"/>
    <w:uiPriority w:val="99"/>
    <w:unhideWhenUsed/>
    <w:rsid w:val="00663C88"/>
    <w:rPr>
      <w:color w:val="0563C1" w:themeColor="hyperlink"/>
      <w:u w:val="single"/>
    </w:rPr>
  </w:style>
  <w:style w:type="character" w:customStyle="1" w:styleId="UnresolvedMention">
    <w:name w:val="Unresolved Mention"/>
    <w:basedOn w:val="DefaultParagraphFont"/>
    <w:uiPriority w:val="99"/>
    <w:semiHidden/>
    <w:unhideWhenUsed/>
    <w:rsid w:val="00663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2219">
      <w:bodyDiv w:val="1"/>
      <w:marLeft w:val="0"/>
      <w:marRight w:val="0"/>
      <w:marTop w:val="0"/>
      <w:marBottom w:val="0"/>
      <w:divBdr>
        <w:top w:val="none" w:sz="0" w:space="0" w:color="auto"/>
        <w:left w:val="none" w:sz="0" w:space="0" w:color="auto"/>
        <w:bottom w:val="none" w:sz="0" w:space="0" w:color="auto"/>
        <w:right w:val="none" w:sz="0" w:space="0" w:color="auto"/>
      </w:divBdr>
    </w:div>
    <w:div w:id="469595975">
      <w:bodyDiv w:val="1"/>
      <w:marLeft w:val="0"/>
      <w:marRight w:val="0"/>
      <w:marTop w:val="0"/>
      <w:marBottom w:val="0"/>
      <w:divBdr>
        <w:top w:val="none" w:sz="0" w:space="0" w:color="auto"/>
        <w:left w:val="none" w:sz="0" w:space="0" w:color="auto"/>
        <w:bottom w:val="none" w:sz="0" w:space="0" w:color="auto"/>
        <w:right w:val="none" w:sz="0" w:space="0" w:color="auto"/>
      </w:divBdr>
    </w:div>
    <w:div w:id="804859093">
      <w:bodyDiv w:val="1"/>
      <w:marLeft w:val="0"/>
      <w:marRight w:val="0"/>
      <w:marTop w:val="0"/>
      <w:marBottom w:val="0"/>
      <w:divBdr>
        <w:top w:val="none" w:sz="0" w:space="0" w:color="auto"/>
        <w:left w:val="none" w:sz="0" w:space="0" w:color="auto"/>
        <w:bottom w:val="none" w:sz="0" w:space="0" w:color="auto"/>
        <w:right w:val="none" w:sz="0" w:space="0" w:color="auto"/>
      </w:divBdr>
    </w:div>
    <w:div w:id="806169980">
      <w:bodyDiv w:val="1"/>
      <w:marLeft w:val="0"/>
      <w:marRight w:val="0"/>
      <w:marTop w:val="0"/>
      <w:marBottom w:val="0"/>
      <w:divBdr>
        <w:top w:val="none" w:sz="0" w:space="0" w:color="auto"/>
        <w:left w:val="none" w:sz="0" w:space="0" w:color="auto"/>
        <w:bottom w:val="none" w:sz="0" w:space="0" w:color="auto"/>
        <w:right w:val="none" w:sz="0" w:space="0" w:color="auto"/>
      </w:divBdr>
    </w:div>
    <w:div w:id="1173685283">
      <w:bodyDiv w:val="1"/>
      <w:marLeft w:val="0"/>
      <w:marRight w:val="0"/>
      <w:marTop w:val="0"/>
      <w:marBottom w:val="0"/>
      <w:divBdr>
        <w:top w:val="none" w:sz="0" w:space="0" w:color="auto"/>
        <w:left w:val="none" w:sz="0" w:space="0" w:color="auto"/>
        <w:bottom w:val="none" w:sz="0" w:space="0" w:color="auto"/>
        <w:right w:val="none" w:sz="0" w:space="0" w:color="auto"/>
      </w:divBdr>
    </w:div>
    <w:div w:id="1251542459">
      <w:bodyDiv w:val="1"/>
      <w:marLeft w:val="0"/>
      <w:marRight w:val="0"/>
      <w:marTop w:val="0"/>
      <w:marBottom w:val="0"/>
      <w:divBdr>
        <w:top w:val="none" w:sz="0" w:space="0" w:color="auto"/>
        <w:left w:val="none" w:sz="0" w:space="0" w:color="auto"/>
        <w:bottom w:val="none" w:sz="0" w:space="0" w:color="auto"/>
        <w:right w:val="none" w:sz="0" w:space="0" w:color="auto"/>
      </w:divBdr>
    </w:div>
    <w:div w:id="1717581313">
      <w:bodyDiv w:val="1"/>
      <w:marLeft w:val="0"/>
      <w:marRight w:val="0"/>
      <w:marTop w:val="0"/>
      <w:marBottom w:val="0"/>
      <w:divBdr>
        <w:top w:val="none" w:sz="0" w:space="0" w:color="auto"/>
        <w:left w:val="none" w:sz="0" w:space="0" w:color="auto"/>
        <w:bottom w:val="none" w:sz="0" w:space="0" w:color="auto"/>
        <w:right w:val="none" w:sz="0" w:space="0" w:color="auto"/>
      </w:divBdr>
    </w:div>
    <w:div w:id="179721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isnaradi.2020@student.uny.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auzi@uny.ac.id" TargetMode="External"/><Relationship Id="rId5" Type="http://schemas.openxmlformats.org/officeDocument/2006/relationships/hyperlink" Target="mailto:tomoliyus@uny.a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00761-2AF3-4F18-8E1A-74920FD7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8</Pages>
  <Words>8424</Words>
  <Characters>47938</Characters>
  <Application>Microsoft Office Word</Application>
  <DocSecurity>0</DocSecurity>
  <Lines>2282</Lines>
  <Paragraphs>1707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trisnar adi</dc:creator>
  <cp:keywords/>
  <dc:description/>
  <cp:lastModifiedBy>USER</cp:lastModifiedBy>
  <cp:revision>15</cp:revision>
  <dcterms:created xsi:type="dcterms:W3CDTF">2022-10-09T02:56:00Z</dcterms:created>
  <dcterms:modified xsi:type="dcterms:W3CDTF">2022-10-10T02:27:00Z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19a8301b-0c58-374f-b4c0-f9be51993ec8</vt:lpwstr>
  </property>
  <property fmtid="{D5CDD505-2E9C-101B-9397-08002B2CF9AE}" pid="25" name="GrammarlyDocumentId">
    <vt:lpwstr>d1e4c18f662e0e510715afa11fd7e175a51d26977aeaf43a30811adc755eb041</vt:lpwstr>
  </property>
</Properties>
</file>