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1332274"/>
    <w:p w14:paraId="66EFCC50" w14:textId="56935658" w:rsidR="006A7B6E" w:rsidRDefault="00EF50D5" w:rsidP="00E34CC4">
      <w:pPr>
        <w:jc w:val="center"/>
        <w:rPr>
          <w:b/>
        </w:rPr>
      </w:pPr>
      <w:r>
        <w:rPr>
          <w:b/>
          <w:bCs/>
          <w:noProof/>
        </w:rPr>
        <mc:AlternateContent>
          <mc:Choice Requires="wps">
            <w:drawing>
              <wp:anchor distT="0" distB="0" distL="114300" distR="114300" simplePos="0" relativeHeight="251663360" behindDoc="0" locked="0" layoutInCell="1" allowOverlap="1" wp14:anchorId="6274C528" wp14:editId="3F81C25F">
                <wp:simplePos x="0" y="0"/>
                <wp:positionH relativeFrom="column">
                  <wp:posOffset>-4445</wp:posOffset>
                </wp:positionH>
                <wp:positionV relativeFrom="paragraph">
                  <wp:posOffset>-537845</wp:posOffset>
                </wp:positionV>
                <wp:extent cx="5753100" cy="504825"/>
                <wp:effectExtent l="0" t="0" r="0" b="9525"/>
                <wp:wrapNone/>
                <wp:docPr id="17" name="Rounded Rectangle 17"/>
                <wp:cNvGraphicFramePr/>
                <a:graphic xmlns:a="http://schemas.openxmlformats.org/drawingml/2006/main">
                  <a:graphicData uri="http://schemas.microsoft.com/office/word/2010/wordprocessingShape">
                    <wps:wsp>
                      <wps:cNvSpPr/>
                      <wps:spPr>
                        <a:xfrm>
                          <a:off x="0" y="0"/>
                          <a:ext cx="5753100" cy="504825"/>
                        </a:xfrm>
                        <a:prstGeom prst="roundRect">
                          <a:avLst/>
                        </a:prstGeom>
                        <a:solidFill>
                          <a:srgbClr val="FFFFFF"/>
                        </a:solidFill>
                        <a:ln w="25400" cap="flat" cmpd="sng" algn="ctr">
                          <a:noFill/>
                          <a:prstDash val="solid"/>
                        </a:ln>
                        <a:effectLst/>
                      </wps:spPr>
                      <wps:txbx>
                        <w:txbxContent>
                          <w:p w14:paraId="18282C9C" w14:textId="77777777" w:rsidR="00E45D99" w:rsidRDefault="00E45D9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274C528" id="Rounded Rectangle 17" o:spid="_x0000_s1026" style="position:absolute;left:0;text-align:left;margin-left:-.35pt;margin-top:-42.35pt;width:453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" stroked="f" strokeweight="2pt">
                <v:textbox>
                  <w:txbxContent>
                    <w:p w14:paraId="18282C9C" w14:textId="77777777" w:rsidR="00E45D99" w:rsidRDefault="00E45D99">
                      <w:pPr>
                        <w:jc w:val="center"/>
                      </w:pPr>
                    </w:p>
                  </w:txbxContent>
                </v:textbox>
              </v:roundrect>
            </w:pict>
          </mc:Fallback>
        </mc:AlternateContent>
      </w:r>
      <w:r w:rsidR="00A941DC">
        <w:rPr>
          <w:noProof/>
        </w:rPr>
        <mc:AlternateContent>
          <mc:Choice Requires="wps">
            <w:drawing>
              <wp:anchor distT="0" distB="0" distL="114300" distR="114300" simplePos="0" relativeHeight="251668480" behindDoc="0" locked="0" layoutInCell="1" allowOverlap="1" wp14:anchorId="4A834BDA" wp14:editId="300A0A46">
                <wp:simplePos x="0" y="0"/>
                <wp:positionH relativeFrom="column">
                  <wp:posOffset>1353820</wp:posOffset>
                </wp:positionH>
                <wp:positionV relativeFrom="paragraph">
                  <wp:posOffset>-438150</wp:posOffset>
                </wp:positionV>
                <wp:extent cx="3094355" cy="219075"/>
                <wp:effectExtent l="0" t="0" r="1079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19075"/>
                        </a:xfrm>
                        <a:prstGeom prst="rect">
                          <a:avLst/>
                        </a:prstGeom>
                        <a:solidFill>
                          <a:srgbClr val="FFFFFF"/>
                        </a:solidFill>
                        <a:ln w="9525">
                          <a:solidFill>
                            <a:srgbClr val="FFFFFF"/>
                          </a:solidFill>
                          <a:miter lim="800000"/>
                        </a:ln>
                      </wps:spPr>
                      <wps:txb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wps:txbx>
                      <wps:bodyPr rot="0" vert="horz" wrap="square" lIns="91440" tIns="45720" rIns="91440" bIns="45720" anchor="t" anchorCtr="0" upright="1">
                        <a:noAutofit/>
                      </wps:bodyPr>
                    </wps:wsp>
                  </a:graphicData>
                </a:graphic>
              </wp:anchor>
            </w:drawing>
          </mc:Choice>
          <mc:Fallback>
            <w:pict>
              <v:rect w14:anchorId="4A834BDA" id="Rectangle 11" o:spid="_x0000_s1026" style="position:absolute;left:0;text-align:left;margin-left:106.6pt;margin-top:-34.5pt;width:243.6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" strokecolor="white">
                <v:textbox>
                  <w:txbxContent>
                    <w:p w14:paraId="3AE2354A" w14:textId="77777777" w:rsidR="00E45D99" w:rsidRDefault="00AD5AB5">
                      <w:pPr>
                        <w:rPr>
                          <w:sz w:val="24"/>
                          <w:szCs w:val="24"/>
                        </w:rPr>
                      </w:pPr>
                      <w:r>
                        <w:rPr>
                          <w:i/>
                          <w:sz w:val="24"/>
                          <w:szCs w:val="24"/>
                          <w:vertAlign w:val="superscript"/>
                        </w:rPr>
                        <w:t>https://jurnal.univpgri-palembang.ac.id/index.php/manivestasi</w:t>
                      </w:r>
                    </w:p>
                    <w:p w14:paraId="1323285C" w14:textId="77777777" w:rsidR="00E45D99" w:rsidRDefault="00AD5AB5">
                      <w:pPr>
                        <w:rPr>
                          <w:sz w:val="24"/>
                          <w:szCs w:val="24"/>
                        </w:rPr>
                      </w:pPr>
                      <w:r>
                        <w:rPr>
                          <w:i/>
                          <w:sz w:val="24"/>
                          <w:szCs w:val="24"/>
                          <w:vertAlign w:val="superscript"/>
                        </w:rPr>
                        <w:t>palembang.ac.id/</w:t>
                      </w:r>
                      <w:proofErr w:type="spellStart"/>
                      <w:r>
                        <w:rPr>
                          <w:i/>
                          <w:sz w:val="24"/>
                          <w:szCs w:val="24"/>
                          <w:vertAlign w:val="superscript"/>
                        </w:rPr>
                        <w:t>index.php</w:t>
                      </w:r>
                      <w:proofErr w:type="spellEnd"/>
                      <w:r>
                        <w:rPr>
                          <w:i/>
                          <w:sz w:val="24"/>
                          <w:szCs w:val="24"/>
                          <w:vertAlign w:val="superscript"/>
                        </w:rPr>
                        <w:t>/</w:t>
                      </w:r>
                      <w:proofErr w:type="spellStart"/>
                      <w:r>
                        <w:rPr>
                          <w:i/>
                          <w:sz w:val="24"/>
                          <w:szCs w:val="24"/>
                          <w:vertAlign w:val="superscript"/>
                        </w:rPr>
                        <w:t>Ekonomika</w:t>
                      </w:r>
                      <w:proofErr w:type="spellEnd"/>
                      <w:r>
                        <w:rPr>
                          <w:i/>
                          <w:sz w:val="24"/>
                          <w:szCs w:val="24"/>
                          <w:vertAlign w:val="superscript"/>
                        </w:rPr>
                        <w:t>/index</w:t>
                      </w:r>
                    </w:p>
                  </w:txbxContent>
                </v:textbox>
              </v:rect>
            </w:pict>
          </mc:Fallback>
        </mc:AlternateContent>
      </w:r>
      <w:r w:rsidR="00A941DC">
        <w:rPr>
          <w:noProof/>
        </w:rPr>
        <w:drawing>
          <wp:anchor distT="0" distB="0" distL="114300" distR="114300" simplePos="0" relativeHeight="251665408" behindDoc="0" locked="0" layoutInCell="1" allowOverlap="1" wp14:anchorId="2DDC6FB8" wp14:editId="2E58C915">
            <wp:simplePos x="0" y="0"/>
            <wp:positionH relativeFrom="column">
              <wp:posOffset>4675505</wp:posOffset>
            </wp:positionH>
            <wp:positionV relativeFrom="paragraph">
              <wp:posOffset>-792480</wp:posOffset>
            </wp:positionV>
            <wp:extent cx="1178560" cy="677545"/>
            <wp:effectExtent l="0" t="0" r="2540" b="8255"/>
            <wp:wrapNone/>
            <wp:docPr id="16240006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0064" name="Picture 1" descr="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78560" cy="677545"/>
                    </a:xfrm>
                    <a:prstGeom prst="rect">
                      <a:avLst/>
                    </a:prstGeom>
                    <a:noFill/>
                    <a:ln>
                      <a:noFill/>
                    </a:ln>
                  </pic:spPr>
                </pic:pic>
              </a:graphicData>
            </a:graphic>
            <wp14:sizeRelH relativeFrom="margin">
              <wp14:pctWidth>0</wp14:pctWidth>
            </wp14:sizeRelH>
          </wp:anchor>
        </w:drawing>
      </w:r>
      <w:r w:rsidR="00A941DC">
        <w:rPr>
          <w:noProof/>
        </w:rPr>
        <w:drawing>
          <wp:anchor distT="0" distB="0" distL="0" distR="0" simplePos="0" relativeHeight="251666432" behindDoc="0" locked="0" layoutInCell="1" allowOverlap="1" wp14:anchorId="07FBDB3D" wp14:editId="281BB41B">
            <wp:simplePos x="0" y="0"/>
            <wp:positionH relativeFrom="column">
              <wp:posOffset>-5080</wp:posOffset>
            </wp:positionH>
            <wp:positionV relativeFrom="paragraph">
              <wp:posOffset>-785495</wp:posOffset>
            </wp:positionV>
            <wp:extent cx="1076325" cy="763270"/>
            <wp:effectExtent l="0" t="0" r="9525" b="0"/>
            <wp:wrapNone/>
            <wp:docPr id="133159288" name="image1.png"/>
            <wp:cNvGraphicFramePr/>
            <a:graphic xmlns:a="http://schemas.openxmlformats.org/drawingml/2006/main">
              <a:graphicData uri="http://schemas.openxmlformats.org/drawingml/2006/picture">
                <pic:pic xmlns:pic="http://schemas.openxmlformats.org/drawingml/2006/picture">
                  <pic:nvPicPr>
                    <pic:cNvPr id="133159288" name="image1.png"/>
                    <pic:cNvPicPr preferRelativeResize="0"/>
                  </pic:nvPicPr>
                  <pic:blipFill>
                    <a:blip r:embed="rId10"/>
                    <a:srcRect/>
                    <a:stretch>
                      <a:fillRect/>
                    </a:stretch>
                  </pic:blipFill>
                  <pic:spPr>
                    <a:xfrm>
                      <a:off x="0" y="0"/>
                      <a:ext cx="1076325" cy="763270"/>
                    </a:xfrm>
                    <a:prstGeom prst="rect">
                      <a:avLst/>
                    </a:prstGeom>
                  </pic:spPr>
                </pic:pic>
              </a:graphicData>
            </a:graphic>
            <wp14:sizeRelH relativeFrom="margin">
              <wp14:pctWidth>0</wp14:pctWidth>
            </wp14:sizeRelH>
          </wp:anchor>
        </w:drawing>
      </w:r>
      <w:r w:rsidR="00E0632D">
        <w:rPr>
          <w:noProof/>
        </w:rPr>
        <mc:AlternateContent>
          <mc:Choice Requires="wps">
            <w:drawing>
              <wp:anchor distT="0" distB="0" distL="114300" distR="114300" simplePos="0" relativeHeight="251667456" behindDoc="0" locked="0" layoutInCell="1" allowOverlap="1" wp14:anchorId="21881668" wp14:editId="6D645272">
                <wp:simplePos x="0" y="0"/>
                <wp:positionH relativeFrom="column">
                  <wp:posOffset>1372870</wp:posOffset>
                </wp:positionH>
                <wp:positionV relativeFrom="paragraph">
                  <wp:posOffset>-619125</wp:posOffset>
                </wp:positionV>
                <wp:extent cx="2695575" cy="2273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27330"/>
                        </a:xfrm>
                        <a:prstGeom prst="rect">
                          <a:avLst/>
                        </a:prstGeom>
                        <a:solidFill>
                          <a:srgbClr val="FFFFFF"/>
                        </a:solidFill>
                        <a:ln w="9525">
                          <a:solidFill>
                            <a:srgbClr val="FFFFFF"/>
                          </a:solidFill>
                          <a:miter lim="800000"/>
                        </a:ln>
                      </wps:spPr>
                      <wps:txbx>
                        <w:txbxContent>
                          <w:p w14:paraId="35D177CC" w14:textId="77777777" w:rsidR="00E45D99" w:rsidRDefault="00AD5AB5">
                            <w:pPr>
                              <w:rPr>
                                <w:lang w:val="id-ID"/>
                              </w:rPr>
                            </w:pPr>
                            <w:r>
                              <w:rPr>
                                <w:sz w:val="16"/>
                                <w:szCs w:val="16"/>
                              </w:rPr>
                              <w:t>ISSN 2745-3963    E-ISSN 2962-7745</w:t>
                            </w:r>
                          </w:p>
                        </w:txbxContent>
                      </wps:txbx>
                      <wps:bodyPr rot="0" vert="horz" wrap="square" lIns="91440" tIns="45720" rIns="91440" bIns="45720" anchor="t" anchorCtr="0" upright="1">
                        <a:noAutofit/>
                      </wps:bodyPr>
                    </wps:wsp>
                  </a:graphicData>
                </a:graphic>
              </wp:anchor>
            </w:drawing>
          </mc:Choice>
          <mc:Fallback>
            <w:pict>
              <v:rect w14:anchorId="21881668" id="Rectangle 10" o:spid="_x0000_s1028" style="position:absolute;left:0;text-align:left;margin-left:108.1pt;margin-top:-48.75pt;width:212.25pt;height:1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" strokecolor="white">
                <v:textbox>
                  <w:txbxContent>
                    <w:p w14:paraId="35D177CC" w14:textId="77777777" w:rsidR="00E45D99" w:rsidRDefault="00AD5AB5">
                      <w:pPr>
                        <w:rPr>
                          <w:lang w:val="id-ID"/>
                        </w:rPr>
                      </w:pPr>
                      <w:r>
                        <w:rPr>
                          <w:sz w:val="16"/>
                          <w:szCs w:val="16"/>
                        </w:rPr>
                        <w:t>ISSN 2745-3963    E-ISSN 2962-7745</w:t>
                      </w:r>
                    </w:p>
                  </w:txbxContent>
                </v:textbox>
              </v:rect>
            </w:pict>
          </mc:Fallback>
        </mc:AlternateContent>
      </w:r>
      <w:bookmarkStart w:id="1" w:name="Pengaruh_fasilitas_kerja_dan_kepuasan_ke"/>
      <w:bookmarkStart w:id="2" w:name="_Hlk127749304"/>
      <w:bookmarkEnd w:id="1"/>
      <w:r w:rsidR="00E34CC4" w:rsidRPr="00E34CC4">
        <w:rPr>
          <w:b/>
        </w:rPr>
        <w:t xml:space="preserve"> </w:t>
      </w:r>
      <w:bookmarkEnd w:id="2"/>
    </w:p>
    <w:p w14:paraId="7EF3B26D" w14:textId="77777777" w:rsidR="00A941DC" w:rsidRDefault="006A7B6E" w:rsidP="00E34CC4">
      <w:pPr>
        <w:jc w:val="center"/>
        <w:rPr>
          <w:b/>
          <w:bCs/>
          <w:sz w:val="24"/>
          <w:szCs w:val="24"/>
        </w:rPr>
      </w:pPr>
      <w:proofErr w:type="spellStart"/>
      <w:r w:rsidRPr="006A7B6E">
        <w:rPr>
          <w:b/>
          <w:bCs/>
          <w:sz w:val="24"/>
          <w:szCs w:val="24"/>
        </w:rPr>
        <w:t>Pengaruh</w:t>
      </w:r>
      <w:proofErr w:type="spellEnd"/>
      <w:r w:rsidRPr="006A7B6E">
        <w:rPr>
          <w:b/>
          <w:bCs/>
          <w:sz w:val="24"/>
          <w:szCs w:val="24"/>
        </w:rPr>
        <w:t xml:space="preserve"> </w:t>
      </w:r>
      <w:proofErr w:type="spellStart"/>
      <w:r w:rsidRPr="006A7B6E">
        <w:rPr>
          <w:b/>
          <w:bCs/>
          <w:sz w:val="24"/>
          <w:szCs w:val="24"/>
        </w:rPr>
        <w:t>Inovasi</w:t>
      </w:r>
      <w:proofErr w:type="spellEnd"/>
      <w:r w:rsidRPr="006A7B6E">
        <w:rPr>
          <w:b/>
          <w:bCs/>
          <w:sz w:val="24"/>
          <w:szCs w:val="24"/>
        </w:rPr>
        <w:t xml:space="preserve"> Hasil </w:t>
      </w:r>
      <w:proofErr w:type="spellStart"/>
      <w:r w:rsidRPr="006A7B6E">
        <w:rPr>
          <w:b/>
          <w:bCs/>
          <w:sz w:val="24"/>
          <w:szCs w:val="24"/>
        </w:rPr>
        <w:t>Telur</w:t>
      </w:r>
      <w:proofErr w:type="spellEnd"/>
      <w:r w:rsidRPr="006A7B6E">
        <w:rPr>
          <w:b/>
          <w:bCs/>
          <w:sz w:val="24"/>
          <w:szCs w:val="24"/>
        </w:rPr>
        <w:t xml:space="preserve"> </w:t>
      </w:r>
      <w:proofErr w:type="spellStart"/>
      <w:r w:rsidRPr="006A7B6E">
        <w:rPr>
          <w:b/>
          <w:bCs/>
          <w:sz w:val="24"/>
          <w:szCs w:val="24"/>
        </w:rPr>
        <w:t>Puyuh</w:t>
      </w:r>
      <w:proofErr w:type="spellEnd"/>
      <w:r w:rsidRPr="006A7B6E">
        <w:rPr>
          <w:b/>
          <w:bCs/>
          <w:sz w:val="24"/>
          <w:szCs w:val="24"/>
        </w:rPr>
        <w:t xml:space="preserve"> dan </w:t>
      </w:r>
      <w:proofErr w:type="spellStart"/>
      <w:r w:rsidRPr="006A7B6E">
        <w:rPr>
          <w:b/>
          <w:bCs/>
          <w:sz w:val="24"/>
          <w:szCs w:val="24"/>
        </w:rPr>
        <w:t>Kualitas</w:t>
      </w:r>
      <w:proofErr w:type="spellEnd"/>
      <w:r w:rsidRPr="006A7B6E">
        <w:rPr>
          <w:b/>
          <w:bCs/>
          <w:sz w:val="24"/>
          <w:szCs w:val="24"/>
        </w:rPr>
        <w:t xml:space="preserve"> </w:t>
      </w:r>
      <w:proofErr w:type="spellStart"/>
      <w:r w:rsidRPr="006A7B6E">
        <w:rPr>
          <w:b/>
          <w:bCs/>
          <w:sz w:val="24"/>
          <w:szCs w:val="24"/>
        </w:rPr>
        <w:t>Produk</w:t>
      </w:r>
      <w:proofErr w:type="spellEnd"/>
      <w:r w:rsidRPr="006A7B6E">
        <w:rPr>
          <w:b/>
          <w:bCs/>
          <w:sz w:val="24"/>
          <w:szCs w:val="24"/>
        </w:rPr>
        <w:t xml:space="preserve"> </w:t>
      </w:r>
    </w:p>
    <w:p w14:paraId="08E37F7E" w14:textId="0C38ED49" w:rsidR="00E34CC4" w:rsidRPr="006A7B6E" w:rsidRDefault="006A7B6E" w:rsidP="00E34CC4">
      <w:pPr>
        <w:jc w:val="center"/>
        <w:rPr>
          <w:rFonts w:eastAsia="Calibri"/>
          <w:b/>
          <w:bCs/>
          <w:sz w:val="24"/>
          <w:szCs w:val="24"/>
        </w:rPr>
      </w:pPr>
      <w:proofErr w:type="spellStart"/>
      <w:r w:rsidRPr="006A7B6E">
        <w:rPr>
          <w:b/>
          <w:bCs/>
          <w:sz w:val="24"/>
          <w:szCs w:val="24"/>
        </w:rPr>
        <w:t>Terhadap</w:t>
      </w:r>
      <w:proofErr w:type="spellEnd"/>
      <w:r w:rsidRPr="006A7B6E">
        <w:rPr>
          <w:b/>
          <w:bCs/>
          <w:sz w:val="24"/>
          <w:szCs w:val="24"/>
        </w:rPr>
        <w:t xml:space="preserve"> </w:t>
      </w:r>
      <w:proofErr w:type="spellStart"/>
      <w:r w:rsidRPr="006A7B6E">
        <w:rPr>
          <w:b/>
          <w:bCs/>
          <w:sz w:val="24"/>
          <w:szCs w:val="24"/>
        </w:rPr>
        <w:t>Keunggulan</w:t>
      </w:r>
      <w:proofErr w:type="spellEnd"/>
      <w:r w:rsidRPr="006A7B6E">
        <w:rPr>
          <w:b/>
          <w:bCs/>
          <w:sz w:val="24"/>
          <w:szCs w:val="24"/>
        </w:rPr>
        <w:t xml:space="preserve"> </w:t>
      </w:r>
      <w:proofErr w:type="spellStart"/>
      <w:r w:rsidRPr="006A7B6E">
        <w:rPr>
          <w:b/>
          <w:bCs/>
          <w:sz w:val="24"/>
          <w:szCs w:val="24"/>
        </w:rPr>
        <w:t>Bersaing</w:t>
      </w:r>
      <w:proofErr w:type="spellEnd"/>
      <w:r w:rsidRPr="006A7B6E">
        <w:rPr>
          <w:b/>
          <w:bCs/>
          <w:sz w:val="24"/>
          <w:szCs w:val="24"/>
        </w:rPr>
        <w:t xml:space="preserve"> </w:t>
      </w:r>
      <w:proofErr w:type="spellStart"/>
      <w:r w:rsidRPr="006A7B6E">
        <w:rPr>
          <w:b/>
          <w:bCs/>
          <w:sz w:val="24"/>
          <w:szCs w:val="24"/>
        </w:rPr>
        <w:t>Telur</w:t>
      </w:r>
      <w:proofErr w:type="spellEnd"/>
      <w:r w:rsidRPr="006A7B6E">
        <w:rPr>
          <w:b/>
          <w:bCs/>
          <w:sz w:val="24"/>
          <w:szCs w:val="24"/>
        </w:rPr>
        <w:t xml:space="preserve"> </w:t>
      </w:r>
      <w:proofErr w:type="spellStart"/>
      <w:r w:rsidRPr="006A7B6E">
        <w:rPr>
          <w:b/>
          <w:bCs/>
          <w:sz w:val="24"/>
          <w:szCs w:val="24"/>
        </w:rPr>
        <w:t>Puyuh</w:t>
      </w:r>
      <w:proofErr w:type="spellEnd"/>
      <w:r w:rsidRPr="006A7B6E">
        <w:rPr>
          <w:b/>
          <w:bCs/>
          <w:sz w:val="24"/>
          <w:szCs w:val="24"/>
        </w:rPr>
        <w:t xml:space="preserve"> Mardi Farm </w:t>
      </w:r>
      <w:proofErr w:type="spellStart"/>
      <w:r w:rsidRPr="006A7B6E">
        <w:rPr>
          <w:b/>
          <w:bCs/>
          <w:sz w:val="24"/>
          <w:szCs w:val="24"/>
        </w:rPr>
        <w:t>Sindur</w:t>
      </w:r>
      <w:proofErr w:type="spellEnd"/>
    </w:p>
    <w:p w14:paraId="1A9EB22F" w14:textId="77777777" w:rsidR="00E34CC4" w:rsidRPr="00A941DC" w:rsidRDefault="00E34CC4" w:rsidP="00E34CC4">
      <w:pPr>
        <w:jc w:val="center"/>
        <w:rPr>
          <w:b/>
          <w:bCs/>
          <w:sz w:val="24"/>
          <w:szCs w:val="24"/>
          <w:lang w:val="id-ID"/>
        </w:rPr>
      </w:pPr>
    </w:p>
    <w:p w14:paraId="3634E195" w14:textId="77777777" w:rsidR="00A941DC" w:rsidRPr="00A941DC" w:rsidRDefault="00A941DC" w:rsidP="00E34CC4">
      <w:pPr>
        <w:jc w:val="center"/>
        <w:rPr>
          <w:b/>
          <w:bCs/>
          <w:sz w:val="24"/>
          <w:szCs w:val="24"/>
          <w:lang w:val="id-ID"/>
        </w:rPr>
      </w:pPr>
    </w:p>
    <w:p w14:paraId="5DF91F73" w14:textId="77777777" w:rsidR="006A7B6E" w:rsidRPr="008E3630" w:rsidRDefault="006A7B6E" w:rsidP="006A7B6E">
      <w:pPr>
        <w:jc w:val="center"/>
        <w:rPr>
          <w:b/>
        </w:rPr>
      </w:pPr>
      <w:r w:rsidRPr="008E3630">
        <w:rPr>
          <w:b/>
          <w:sz w:val="24"/>
          <w:szCs w:val="24"/>
        </w:rPr>
        <w:t xml:space="preserve">Ita Suryani, Reina Damayanti, Nisa’ </w:t>
      </w:r>
      <w:proofErr w:type="spellStart"/>
      <w:r w:rsidRPr="008E3630">
        <w:rPr>
          <w:b/>
          <w:sz w:val="24"/>
          <w:szCs w:val="24"/>
        </w:rPr>
        <w:t>Ulul</w:t>
      </w:r>
      <w:proofErr w:type="spellEnd"/>
      <w:r w:rsidRPr="008E3630">
        <w:rPr>
          <w:b/>
          <w:sz w:val="24"/>
          <w:szCs w:val="24"/>
        </w:rPr>
        <w:t xml:space="preserve"> Mafra</w:t>
      </w:r>
    </w:p>
    <w:p w14:paraId="39386222" w14:textId="501569FD" w:rsidR="006A7B6E" w:rsidRPr="00B20B37" w:rsidRDefault="006A7B6E" w:rsidP="006A7B6E">
      <w:pPr>
        <w:jc w:val="center"/>
        <w:rPr>
          <w:i/>
          <w:iCs/>
          <w:sz w:val="20"/>
          <w:szCs w:val="20"/>
          <w:u w:val="single"/>
        </w:rPr>
      </w:pPr>
      <w:r w:rsidRPr="00B20B37">
        <w:rPr>
          <w:i/>
          <w:iCs/>
          <w:sz w:val="20"/>
          <w:szCs w:val="20"/>
          <w:vertAlign w:val="superscript"/>
        </w:rPr>
        <w:t>1</w:t>
      </w:r>
      <w:r w:rsidRPr="00B20B37">
        <w:rPr>
          <w:i/>
          <w:iCs/>
          <w:sz w:val="20"/>
          <w:szCs w:val="20"/>
        </w:rPr>
        <w:t xml:space="preserve">Universitas PGRI Palembang. </w:t>
      </w:r>
      <w:r w:rsidRPr="00B20B37">
        <w:rPr>
          <w:i/>
          <w:iCs/>
          <w:color w:val="0E00C0"/>
          <w:sz w:val="20"/>
          <w:szCs w:val="20"/>
          <w:u w:val="single"/>
        </w:rPr>
        <w:t>itasuryani627@gmail.com</w:t>
      </w:r>
    </w:p>
    <w:p w14:paraId="431986A5" w14:textId="0D2890AF" w:rsidR="006A7B6E" w:rsidRPr="00B20B37" w:rsidRDefault="006A7B6E" w:rsidP="006A7B6E">
      <w:pPr>
        <w:jc w:val="center"/>
        <w:rPr>
          <w:i/>
          <w:iCs/>
          <w:sz w:val="20"/>
          <w:szCs w:val="20"/>
        </w:rPr>
      </w:pPr>
      <w:r w:rsidRPr="00B20B37">
        <w:rPr>
          <w:i/>
          <w:iCs/>
          <w:sz w:val="20"/>
          <w:szCs w:val="20"/>
          <w:vertAlign w:val="superscript"/>
        </w:rPr>
        <w:t>2</w:t>
      </w:r>
      <w:r w:rsidRPr="00B20B37">
        <w:rPr>
          <w:i/>
          <w:iCs/>
          <w:sz w:val="20"/>
          <w:szCs w:val="20"/>
        </w:rPr>
        <w:t xml:space="preserve">Universitas PGRI Palembang. </w:t>
      </w:r>
      <w:r w:rsidRPr="00B20B37">
        <w:rPr>
          <w:i/>
          <w:iCs/>
          <w:color w:val="0E00C0"/>
          <w:sz w:val="20"/>
          <w:szCs w:val="20"/>
          <w:u w:val="single"/>
        </w:rPr>
        <w:t>reinadamayanti.rd@gmail.com</w:t>
      </w:r>
      <w:r w:rsidRPr="00B20B37">
        <w:rPr>
          <w:i/>
          <w:iCs/>
          <w:color w:val="0E00C0"/>
          <w:sz w:val="20"/>
          <w:szCs w:val="20"/>
        </w:rPr>
        <w:t xml:space="preserve"> </w:t>
      </w:r>
    </w:p>
    <w:p w14:paraId="454F4F0B" w14:textId="750E7E76" w:rsidR="006A7B6E" w:rsidRPr="00B20B37" w:rsidRDefault="006A7B6E" w:rsidP="006A7B6E">
      <w:pPr>
        <w:jc w:val="center"/>
        <w:rPr>
          <w:i/>
          <w:iCs/>
          <w:sz w:val="20"/>
          <w:szCs w:val="20"/>
        </w:rPr>
      </w:pPr>
      <w:r w:rsidRPr="00B20B37">
        <w:rPr>
          <w:i/>
          <w:iCs/>
          <w:sz w:val="20"/>
          <w:szCs w:val="20"/>
          <w:vertAlign w:val="superscript"/>
        </w:rPr>
        <w:t>3</w:t>
      </w:r>
      <w:r w:rsidRPr="00B20B37">
        <w:rPr>
          <w:i/>
          <w:iCs/>
          <w:sz w:val="20"/>
          <w:szCs w:val="20"/>
        </w:rPr>
        <w:t xml:space="preserve">Universitas PGRI Palembang. </w:t>
      </w:r>
      <w:r w:rsidRPr="00B20B37">
        <w:rPr>
          <w:i/>
          <w:iCs/>
          <w:color w:val="0E00C0"/>
          <w:sz w:val="20"/>
          <w:szCs w:val="20"/>
          <w:u w:val="single"/>
        </w:rPr>
        <w:t>nisaulul29@gmail.com</w:t>
      </w:r>
    </w:p>
    <w:p w14:paraId="24C05CD6" w14:textId="30FC669B" w:rsidR="00E34CC4" w:rsidRPr="00433EA9" w:rsidRDefault="00E34CC4" w:rsidP="00E34CC4">
      <w:pPr>
        <w:jc w:val="center"/>
        <w:rPr>
          <w:sz w:val="20"/>
          <w:szCs w:val="20"/>
        </w:rPr>
      </w:pPr>
      <w:r w:rsidRPr="00433EA9">
        <w:rPr>
          <w:sz w:val="20"/>
          <w:szCs w:val="20"/>
        </w:rPr>
        <w:t xml:space="preserve"> </w:t>
      </w:r>
    </w:p>
    <w:p w14:paraId="02B639FD" w14:textId="77777777" w:rsidR="00E34CC4" w:rsidRDefault="00E34CC4" w:rsidP="00E34CC4">
      <w:pPr>
        <w:jc w:val="center"/>
        <w:rPr>
          <w:sz w:val="20"/>
          <w:szCs w:val="20"/>
          <w:lang w:val="id-ID"/>
        </w:rPr>
      </w:pPr>
    </w:p>
    <w:p w14:paraId="23DB53E3" w14:textId="77777777" w:rsidR="00E34CC4" w:rsidRDefault="00E34CC4" w:rsidP="00E34CC4">
      <w:pPr>
        <w:jc w:val="center"/>
        <w:rPr>
          <w:b/>
          <w:sz w:val="24"/>
          <w:szCs w:val="24"/>
        </w:rPr>
      </w:pPr>
    </w:p>
    <w:p w14:paraId="302DEF0E" w14:textId="77777777" w:rsidR="00E34CC4" w:rsidRDefault="00E34CC4" w:rsidP="00E34CC4">
      <w:pPr>
        <w:jc w:val="center"/>
        <w:rPr>
          <w:b/>
          <w:sz w:val="24"/>
          <w:szCs w:val="24"/>
          <w:lang w:val="id-ID"/>
        </w:rPr>
      </w:pPr>
      <w:r>
        <w:rPr>
          <w:b/>
          <w:sz w:val="24"/>
          <w:szCs w:val="24"/>
          <w:lang w:val="id-ID"/>
        </w:rPr>
        <w:t>ABSTRAK</w:t>
      </w:r>
    </w:p>
    <w:p w14:paraId="006DCC3C" w14:textId="77777777" w:rsidR="00A941DC" w:rsidRPr="00A941DC" w:rsidRDefault="00A941DC" w:rsidP="00E34CC4">
      <w:pPr>
        <w:jc w:val="center"/>
        <w:rPr>
          <w:b/>
          <w:sz w:val="10"/>
          <w:szCs w:val="10"/>
          <w:lang w:val="id-ID"/>
        </w:rPr>
      </w:pPr>
    </w:p>
    <w:p w14:paraId="489916D9" w14:textId="77777777" w:rsidR="006A7B6E" w:rsidRPr="008E3630" w:rsidRDefault="006A7B6E" w:rsidP="006A7B6E">
      <w:pPr>
        <w:jc w:val="both"/>
        <w:rPr>
          <w:b/>
          <w:sz w:val="20"/>
          <w:szCs w:val="20"/>
        </w:rPr>
      </w:pPr>
      <w:proofErr w:type="spellStart"/>
      <w:r w:rsidRPr="008E3630">
        <w:rPr>
          <w:sz w:val="20"/>
          <w:szCs w:val="20"/>
        </w:rPr>
        <w:t>Penelitian</w:t>
      </w:r>
      <w:proofErr w:type="spellEnd"/>
      <w:r w:rsidRPr="008E3630">
        <w:rPr>
          <w:sz w:val="20"/>
          <w:szCs w:val="20"/>
        </w:rPr>
        <w:t xml:space="preserve"> </w:t>
      </w:r>
      <w:proofErr w:type="spellStart"/>
      <w:r w:rsidRPr="008E3630">
        <w:rPr>
          <w:sz w:val="20"/>
          <w:szCs w:val="20"/>
        </w:rPr>
        <w:t>ini</w:t>
      </w:r>
      <w:proofErr w:type="spellEnd"/>
      <w:r w:rsidRPr="008E3630">
        <w:rPr>
          <w:sz w:val="20"/>
          <w:szCs w:val="20"/>
        </w:rPr>
        <w:t xml:space="preserve"> </w:t>
      </w:r>
      <w:proofErr w:type="spellStart"/>
      <w:r w:rsidRPr="008E3630">
        <w:rPr>
          <w:sz w:val="20"/>
          <w:szCs w:val="20"/>
        </w:rPr>
        <w:t>dimaksudkan</w:t>
      </w:r>
      <w:proofErr w:type="spellEnd"/>
      <w:r w:rsidRPr="008E3630">
        <w:rPr>
          <w:sz w:val="20"/>
          <w:szCs w:val="20"/>
        </w:rPr>
        <w:t xml:space="preserve"> </w:t>
      </w:r>
      <w:proofErr w:type="spellStart"/>
      <w:r w:rsidRPr="008E3630">
        <w:rPr>
          <w:sz w:val="20"/>
          <w:szCs w:val="20"/>
        </w:rPr>
        <w:t>untuk</w:t>
      </w:r>
      <w:proofErr w:type="spellEnd"/>
      <w:r w:rsidRPr="008E3630">
        <w:rPr>
          <w:sz w:val="20"/>
          <w:szCs w:val="20"/>
        </w:rPr>
        <w:t xml:space="preserve"> </w:t>
      </w:r>
      <w:proofErr w:type="spellStart"/>
      <w:r w:rsidRPr="008E3630">
        <w:rPr>
          <w:sz w:val="20"/>
          <w:szCs w:val="20"/>
        </w:rPr>
        <w:t>menilai</w:t>
      </w:r>
      <w:proofErr w:type="spellEnd"/>
      <w:r w:rsidRPr="008E3630">
        <w:rPr>
          <w:sz w:val="20"/>
          <w:szCs w:val="20"/>
        </w:rPr>
        <w:t xml:space="preserve"> </w:t>
      </w:r>
      <w:proofErr w:type="spellStart"/>
      <w:r w:rsidRPr="008E3630">
        <w:rPr>
          <w:sz w:val="20"/>
          <w:szCs w:val="20"/>
        </w:rPr>
        <w:t>seberapa</w:t>
      </w:r>
      <w:proofErr w:type="spellEnd"/>
      <w:r w:rsidRPr="008E3630">
        <w:rPr>
          <w:sz w:val="20"/>
          <w:szCs w:val="20"/>
        </w:rPr>
        <w:t xml:space="preserve"> </w:t>
      </w:r>
      <w:proofErr w:type="spellStart"/>
      <w:r w:rsidRPr="008E3630">
        <w:rPr>
          <w:sz w:val="20"/>
          <w:szCs w:val="20"/>
        </w:rPr>
        <w:t>besar</w:t>
      </w:r>
      <w:proofErr w:type="spellEnd"/>
      <w:r w:rsidRPr="008E3630">
        <w:rPr>
          <w:sz w:val="20"/>
          <w:szCs w:val="20"/>
        </w:rPr>
        <w:t xml:space="preserve"> </w:t>
      </w:r>
      <w:proofErr w:type="spellStart"/>
      <w:r w:rsidRPr="008E3630">
        <w:rPr>
          <w:sz w:val="20"/>
          <w:szCs w:val="20"/>
        </w:rPr>
        <w:t>pengaruh</w:t>
      </w:r>
      <w:proofErr w:type="spellEnd"/>
      <w:r w:rsidRPr="008E3630">
        <w:rPr>
          <w:sz w:val="20"/>
          <w:szCs w:val="20"/>
        </w:rPr>
        <w:t xml:space="preserve"> </w:t>
      </w:r>
      <w:proofErr w:type="spellStart"/>
      <w:r w:rsidRPr="008E3630">
        <w:rPr>
          <w:sz w:val="20"/>
          <w:szCs w:val="20"/>
        </w:rPr>
        <w:t>inovasi</w:t>
      </w:r>
      <w:proofErr w:type="spellEnd"/>
      <w:r w:rsidRPr="008E3630">
        <w:rPr>
          <w:sz w:val="20"/>
          <w:szCs w:val="20"/>
        </w:rPr>
        <w:t xml:space="preserve"> </w:t>
      </w:r>
      <w:proofErr w:type="spellStart"/>
      <w:r w:rsidRPr="008E3630">
        <w:rPr>
          <w:sz w:val="20"/>
          <w:szCs w:val="20"/>
        </w:rPr>
        <w:t>hasil</w:t>
      </w:r>
      <w:proofErr w:type="spellEnd"/>
      <w:r w:rsidRPr="008E3630">
        <w:rPr>
          <w:sz w:val="20"/>
          <w:szCs w:val="20"/>
        </w:rPr>
        <w:t xml:space="preserve"> (X1) dan </w:t>
      </w:r>
      <w:proofErr w:type="spellStart"/>
      <w:r w:rsidRPr="008E3630">
        <w:rPr>
          <w:sz w:val="20"/>
          <w:szCs w:val="20"/>
        </w:rPr>
        <w:t>kualitas</w:t>
      </w:r>
      <w:proofErr w:type="spellEnd"/>
      <w:r w:rsidRPr="008E3630">
        <w:rPr>
          <w:sz w:val="20"/>
          <w:szCs w:val="20"/>
        </w:rPr>
        <w:t xml:space="preserve"> </w:t>
      </w:r>
      <w:proofErr w:type="spellStart"/>
      <w:r w:rsidRPr="008E3630">
        <w:rPr>
          <w:sz w:val="20"/>
          <w:szCs w:val="20"/>
        </w:rPr>
        <w:t>produk</w:t>
      </w:r>
      <w:proofErr w:type="spellEnd"/>
      <w:r w:rsidRPr="008E3630">
        <w:rPr>
          <w:sz w:val="20"/>
          <w:szCs w:val="20"/>
        </w:rPr>
        <w:t xml:space="preserve"> (X2) </w:t>
      </w:r>
      <w:proofErr w:type="spellStart"/>
      <w:r w:rsidRPr="008E3630">
        <w:rPr>
          <w:sz w:val="20"/>
          <w:szCs w:val="20"/>
        </w:rPr>
        <w:t>terhadap</w:t>
      </w:r>
      <w:proofErr w:type="spellEnd"/>
      <w:r w:rsidRPr="008E3630">
        <w:rPr>
          <w:sz w:val="20"/>
          <w:szCs w:val="20"/>
        </w:rPr>
        <w:t xml:space="preserve"> </w:t>
      </w:r>
      <w:proofErr w:type="spellStart"/>
      <w:r w:rsidRPr="008E3630">
        <w:rPr>
          <w:sz w:val="20"/>
          <w:szCs w:val="20"/>
        </w:rPr>
        <w:t>keunggulan</w:t>
      </w:r>
      <w:proofErr w:type="spellEnd"/>
      <w:r w:rsidRPr="008E3630">
        <w:rPr>
          <w:sz w:val="20"/>
          <w:szCs w:val="20"/>
        </w:rPr>
        <w:t xml:space="preserve"> </w:t>
      </w:r>
      <w:proofErr w:type="spellStart"/>
      <w:r w:rsidRPr="008E3630">
        <w:rPr>
          <w:sz w:val="20"/>
          <w:szCs w:val="20"/>
        </w:rPr>
        <w:t>bersaing</w:t>
      </w:r>
      <w:proofErr w:type="spellEnd"/>
      <w:r w:rsidRPr="008E3630">
        <w:rPr>
          <w:sz w:val="20"/>
          <w:szCs w:val="20"/>
        </w:rPr>
        <w:t xml:space="preserve"> (Y) pada </w:t>
      </w:r>
      <w:proofErr w:type="spellStart"/>
      <w:r w:rsidRPr="008E3630">
        <w:rPr>
          <w:sz w:val="20"/>
          <w:szCs w:val="20"/>
        </w:rPr>
        <w:t>usaha</w:t>
      </w:r>
      <w:proofErr w:type="spellEnd"/>
      <w:r w:rsidRPr="008E3630">
        <w:rPr>
          <w:sz w:val="20"/>
          <w:szCs w:val="20"/>
        </w:rPr>
        <w:t xml:space="preserve"> </w:t>
      </w:r>
      <w:proofErr w:type="spellStart"/>
      <w:r w:rsidRPr="008E3630">
        <w:rPr>
          <w:sz w:val="20"/>
          <w:szCs w:val="20"/>
        </w:rPr>
        <w:t>Telur</w:t>
      </w:r>
      <w:proofErr w:type="spellEnd"/>
      <w:r w:rsidRPr="008E3630">
        <w:rPr>
          <w:sz w:val="20"/>
          <w:szCs w:val="20"/>
        </w:rPr>
        <w:t xml:space="preserve"> </w:t>
      </w:r>
      <w:proofErr w:type="spellStart"/>
      <w:r w:rsidRPr="008E3630">
        <w:rPr>
          <w:sz w:val="20"/>
          <w:szCs w:val="20"/>
        </w:rPr>
        <w:t>Puyuh</w:t>
      </w:r>
      <w:proofErr w:type="spellEnd"/>
      <w:r w:rsidRPr="008E3630">
        <w:rPr>
          <w:sz w:val="20"/>
          <w:szCs w:val="20"/>
        </w:rPr>
        <w:t xml:space="preserve"> Mardi Farm </w:t>
      </w:r>
      <w:proofErr w:type="spellStart"/>
      <w:r w:rsidRPr="008E3630">
        <w:rPr>
          <w:sz w:val="20"/>
          <w:szCs w:val="20"/>
        </w:rPr>
        <w:t>Sindur</w:t>
      </w:r>
      <w:proofErr w:type="spellEnd"/>
      <w:r w:rsidRPr="008E3630">
        <w:rPr>
          <w:sz w:val="20"/>
          <w:szCs w:val="20"/>
        </w:rPr>
        <w:t xml:space="preserve">. Metode yang </w:t>
      </w:r>
      <w:proofErr w:type="spellStart"/>
      <w:r w:rsidRPr="008E3630">
        <w:rPr>
          <w:sz w:val="20"/>
          <w:szCs w:val="20"/>
        </w:rPr>
        <w:t>diterapkan</w:t>
      </w:r>
      <w:proofErr w:type="spellEnd"/>
      <w:r w:rsidRPr="008E3630">
        <w:rPr>
          <w:sz w:val="20"/>
          <w:szCs w:val="20"/>
        </w:rPr>
        <w:t xml:space="preserve"> </w:t>
      </w:r>
      <w:proofErr w:type="spellStart"/>
      <w:r w:rsidRPr="008E3630">
        <w:rPr>
          <w:sz w:val="20"/>
          <w:szCs w:val="20"/>
        </w:rPr>
        <w:t>adalah</w:t>
      </w:r>
      <w:proofErr w:type="spellEnd"/>
      <w:r w:rsidRPr="008E3630">
        <w:rPr>
          <w:sz w:val="20"/>
          <w:szCs w:val="20"/>
        </w:rPr>
        <w:t xml:space="preserve"> </w:t>
      </w:r>
      <w:proofErr w:type="spellStart"/>
      <w:r w:rsidRPr="008E3630">
        <w:rPr>
          <w:sz w:val="20"/>
          <w:szCs w:val="20"/>
        </w:rPr>
        <w:t>kuantitatif</w:t>
      </w:r>
      <w:proofErr w:type="spellEnd"/>
      <w:r w:rsidRPr="008E3630">
        <w:rPr>
          <w:sz w:val="20"/>
          <w:szCs w:val="20"/>
        </w:rPr>
        <w:t xml:space="preserve"> </w:t>
      </w:r>
      <w:proofErr w:type="spellStart"/>
      <w:r w:rsidRPr="008E3630">
        <w:rPr>
          <w:sz w:val="20"/>
          <w:szCs w:val="20"/>
        </w:rPr>
        <w:t>dengan</w:t>
      </w:r>
      <w:proofErr w:type="spellEnd"/>
      <w:r w:rsidRPr="008E3630">
        <w:rPr>
          <w:sz w:val="20"/>
          <w:szCs w:val="20"/>
        </w:rPr>
        <w:t xml:space="preserve"> 90 orang </w:t>
      </w:r>
      <w:proofErr w:type="spellStart"/>
      <w:r w:rsidRPr="008E3630">
        <w:rPr>
          <w:sz w:val="20"/>
          <w:szCs w:val="20"/>
        </w:rPr>
        <w:t>responden</w:t>
      </w:r>
      <w:proofErr w:type="spellEnd"/>
      <w:r w:rsidRPr="008E3630">
        <w:rPr>
          <w:sz w:val="20"/>
          <w:szCs w:val="20"/>
        </w:rPr>
        <w:t xml:space="preserve"> </w:t>
      </w:r>
      <w:proofErr w:type="spellStart"/>
      <w:r w:rsidRPr="008E3630">
        <w:rPr>
          <w:sz w:val="20"/>
          <w:szCs w:val="20"/>
        </w:rPr>
        <w:t>sebagai</w:t>
      </w:r>
      <w:proofErr w:type="spellEnd"/>
      <w:r w:rsidRPr="008E3630">
        <w:rPr>
          <w:sz w:val="20"/>
          <w:szCs w:val="20"/>
        </w:rPr>
        <w:t xml:space="preserve"> </w:t>
      </w:r>
      <w:proofErr w:type="spellStart"/>
      <w:r w:rsidRPr="008E3630">
        <w:rPr>
          <w:sz w:val="20"/>
          <w:szCs w:val="20"/>
        </w:rPr>
        <w:t>sampel</w:t>
      </w:r>
      <w:proofErr w:type="spellEnd"/>
      <w:r w:rsidRPr="008E3630">
        <w:rPr>
          <w:sz w:val="20"/>
          <w:szCs w:val="20"/>
        </w:rPr>
        <w:t xml:space="preserve"> </w:t>
      </w:r>
      <w:proofErr w:type="spellStart"/>
      <w:r w:rsidRPr="008E3630">
        <w:rPr>
          <w:sz w:val="20"/>
          <w:szCs w:val="20"/>
        </w:rPr>
        <w:t>penelitian</w:t>
      </w:r>
      <w:proofErr w:type="spellEnd"/>
      <w:r w:rsidRPr="008E3630">
        <w:rPr>
          <w:sz w:val="20"/>
          <w:szCs w:val="20"/>
        </w:rPr>
        <w:t xml:space="preserve">. </w:t>
      </w:r>
      <w:proofErr w:type="spellStart"/>
      <w:r w:rsidRPr="008E3630">
        <w:rPr>
          <w:sz w:val="20"/>
          <w:szCs w:val="20"/>
        </w:rPr>
        <w:t>Analisis</w:t>
      </w:r>
      <w:proofErr w:type="spellEnd"/>
      <w:r w:rsidRPr="008E3630">
        <w:rPr>
          <w:sz w:val="20"/>
          <w:szCs w:val="20"/>
        </w:rPr>
        <w:t xml:space="preserve"> data </w:t>
      </w:r>
      <w:proofErr w:type="spellStart"/>
      <w:r w:rsidRPr="008E3630">
        <w:rPr>
          <w:sz w:val="20"/>
          <w:szCs w:val="20"/>
        </w:rPr>
        <w:t>dilakukan</w:t>
      </w:r>
      <w:proofErr w:type="spellEnd"/>
      <w:r w:rsidRPr="008E3630">
        <w:rPr>
          <w:sz w:val="20"/>
          <w:szCs w:val="20"/>
        </w:rPr>
        <w:t xml:space="preserve"> </w:t>
      </w:r>
      <w:proofErr w:type="spellStart"/>
      <w:r w:rsidRPr="008E3630">
        <w:rPr>
          <w:sz w:val="20"/>
          <w:szCs w:val="20"/>
        </w:rPr>
        <w:t>dengan</w:t>
      </w:r>
      <w:proofErr w:type="spellEnd"/>
      <w:r w:rsidRPr="008E3630">
        <w:rPr>
          <w:sz w:val="20"/>
          <w:szCs w:val="20"/>
        </w:rPr>
        <w:t xml:space="preserve"> </w:t>
      </w:r>
      <w:proofErr w:type="spellStart"/>
      <w:r w:rsidRPr="008E3630">
        <w:rPr>
          <w:sz w:val="20"/>
          <w:szCs w:val="20"/>
        </w:rPr>
        <w:t>bantuan</w:t>
      </w:r>
      <w:proofErr w:type="spellEnd"/>
      <w:r w:rsidRPr="008E3630">
        <w:rPr>
          <w:sz w:val="20"/>
          <w:szCs w:val="20"/>
        </w:rPr>
        <w:t xml:space="preserve"> SPSS </w:t>
      </w:r>
      <w:proofErr w:type="spellStart"/>
      <w:r w:rsidRPr="008E3630">
        <w:rPr>
          <w:sz w:val="20"/>
          <w:szCs w:val="20"/>
        </w:rPr>
        <w:t>versi</w:t>
      </w:r>
      <w:proofErr w:type="spellEnd"/>
      <w:r w:rsidRPr="008E3630">
        <w:rPr>
          <w:sz w:val="20"/>
          <w:szCs w:val="20"/>
        </w:rPr>
        <w:t xml:space="preserve"> 26, </w:t>
      </w:r>
      <w:proofErr w:type="spellStart"/>
      <w:r w:rsidRPr="008E3630">
        <w:rPr>
          <w:sz w:val="20"/>
          <w:szCs w:val="20"/>
        </w:rPr>
        <w:t>menggunakan</w:t>
      </w:r>
      <w:proofErr w:type="spellEnd"/>
      <w:r w:rsidRPr="008E3630">
        <w:rPr>
          <w:sz w:val="20"/>
          <w:szCs w:val="20"/>
        </w:rPr>
        <w:t xml:space="preserve"> </w:t>
      </w:r>
      <w:proofErr w:type="spellStart"/>
      <w:r w:rsidRPr="008E3630">
        <w:rPr>
          <w:sz w:val="20"/>
          <w:szCs w:val="20"/>
        </w:rPr>
        <w:t>regresi</w:t>
      </w:r>
      <w:proofErr w:type="spellEnd"/>
      <w:r w:rsidRPr="008E3630">
        <w:rPr>
          <w:sz w:val="20"/>
          <w:szCs w:val="20"/>
        </w:rPr>
        <w:t xml:space="preserve"> linear </w:t>
      </w:r>
      <w:proofErr w:type="spellStart"/>
      <w:r w:rsidRPr="008E3630">
        <w:rPr>
          <w:sz w:val="20"/>
          <w:szCs w:val="20"/>
        </w:rPr>
        <w:t>berganda</w:t>
      </w:r>
      <w:proofErr w:type="spellEnd"/>
      <w:r w:rsidRPr="008E3630">
        <w:rPr>
          <w:sz w:val="20"/>
          <w:szCs w:val="20"/>
        </w:rPr>
        <w:t xml:space="preserve">, uji </w:t>
      </w:r>
      <w:proofErr w:type="spellStart"/>
      <w:r w:rsidRPr="008E3630">
        <w:rPr>
          <w:sz w:val="20"/>
          <w:szCs w:val="20"/>
        </w:rPr>
        <w:t>korelasi</w:t>
      </w:r>
      <w:proofErr w:type="spellEnd"/>
      <w:r w:rsidRPr="008E3630">
        <w:rPr>
          <w:sz w:val="20"/>
          <w:szCs w:val="20"/>
        </w:rPr>
        <w:t xml:space="preserve">, </w:t>
      </w:r>
      <w:proofErr w:type="spellStart"/>
      <w:r w:rsidRPr="008E3630">
        <w:rPr>
          <w:sz w:val="20"/>
          <w:szCs w:val="20"/>
        </w:rPr>
        <w:t>koefisien</w:t>
      </w:r>
      <w:proofErr w:type="spellEnd"/>
      <w:r w:rsidRPr="008E3630">
        <w:rPr>
          <w:sz w:val="20"/>
          <w:szCs w:val="20"/>
        </w:rPr>
        <w:t xml:space="preserve"> </w:t>
      </w:r>
      <w:proofErr w:type="spellStart"/>
      <w:r w:rsidRPr="008E3630">
        <w:rPr>
          <w:sz w:val="20"/>
          <w:szCs w:val="20"/>
        </w:rPr>
        <w:t>determinasi</w:t>
      </w:r>
      <w:proofErr w:type="spellEnd"/>
      <w:r w:rsidRPr="008E3630">
        <w:rPr>
          <w:sz w:val="20"/>
          <w:szCs w:val="20"/>
        </w:rPr>
        <w:t xml:space="preserve">, </w:t>
      </w:r>
      <w:proofErr w:type="spellStart"/>
      <w:r w:rsidRPr="008E3630">
        <w:rPr>
          <w:sz w:val="20"/>
          <w:szCs w:val="20"/>
        </w:rPr>
        <w:t>serta</w:t>
      </w:r>
      <w:proofErr w:type="spellEnd"/>
      <w:r w:rsidRPr="008E3630">
        <w:rPr>
          <w:sz w:val="20"/>
          <w:szCs w:val="20"/>
        </w:rPr>
        <w:t xml:space="preserve"> uji </w:t>
      </w:r>
      <w:proofErr w:type="spellStart"/>
      <w:r w:rsidRPr="008E3630">
        <w:rPr>
          <w:sz w:val="20"/>
          <w:szCs w:val="20"/>
        </w:rPr>
        <w:t>parsial</w:t>
      </w:r>
      <w:proofErr w:type="spellEnd"/>
      <w:r w:rsidRPr="008E3630">
        <w:rPr>
          <w:sz w:val="20"/>
          <w:szCs w:val="20"/>
        </w:rPr>
        <w:t xml:space="preserve"> (t) dan </w:t>
      </w:r>
      <w:proofErr w:type="spellStart"/>
      <w:r w:rsidRPr="008E3630">
        <w:rPr>
          <w:sz w:val="20"/>
          <w:szCs w:val="20"/>
        </w:rPr>
        <w:t>simultan</w:t>
      </w:r>
      <w:proofErr w:type="spellEnd"/>
      <w:r w:rsidRPr="008E3630">
        <w:rPr>
          <w:sz w:val="20"/>
          <w:szCs w:val="20"/>
        </w:rPr>
        <w:t xml:space="preserve"> (F). </w:t>
      </w:r>
      <w:proofErr w:type="spellStart"/>
      <w:r w:rsidRPr="008E3630">
        <w:rPr>
          <w:sz w:val="20"/>
          <w:szCs w:val="20"/>
        </w:rPr>
        <w:t>Berdasarkan</w:t>
      </w:r>
      <w:proofErr w:type="spellEnd"/>
      <w:r w:rsidRPr="008E3630">
        <w:rPr>
          <w:sz w:val="20"/>
          <w:szCs w:val="20"/>
        </w:rPr>
        <w:t xml:space="preserve"> </w:t>
      </w:r>
      <w:proofErr w:type="spellStart"/>
      <w:r w:rsidRPr="008E3630">
        <w:rPr>
          <w:sz w:val="20"/>
          <w:szCs w:val="20"/>
        </w:rPr>
        <w:t>hasil</w:t>
      </w:r>
      <w:proofErr w:type="spellEnd"/>
      <w:r w:rsidRPr="008E3630">
        <w:rPr>
          <w:sz w:val="20"/>
          <w:szCs w:val="20"/>
        </w:rPr>
        <w:t xml:space="preserve"> </w:t>
      </w:r>
      <w:proofErr w:type="spellStart"/>
      <w:r w:rsidRPr="008E3630">
        <w:rPr>
          <w:sz w:val="20"/>
          <w:szCs w:val="20"/>
        </w:rPr>
        <w:t>analisis</w:t>
      </w:r>
      <w:proofErr w:type="spellEnd"/>
      <w:r w:rsidRPr="008E3630">
        <w:rPr>
          <w:sz w:val="20"/>
          <w:szCs w:val="20"/>
        </w:rPr>
        <w:t xml:space="preserve">, </w:t>
      </w:r>
      <w:proofErr w:type="spellStart"/>
      <w:r w:rsidRPr="008E3630">
        <w:rPr>
          <w:sz w:val="20"/>
          <w:szCs w:val="20"/>
        </w:rPr>
        <w:t>inovasi</w:t>
      </w:r>
      <w:proofErr w:type="spellEnd"/>
      <w:r w:rsidRPr="008E3630">
        <w:rPr>
          <w:sz w:val="20"/>
          <w:szCs w:val="20"/>
        </w:rPr>
        <w:t xml:space="preserve"> </w:t>
      </w:r>
      <w:proofErr w:type="spellStart"/>
      <w:r w:rsidRPr="008E3630">
        <w:rPr>
          <w:sz w:val="20"/>
          <w:szCs w:val="20"/>
        </w:rPr>
        <w:t>hasil</w:t>
      </w:r>
      <w:proofErr w:type="spellEnd"/>
      <w:r w:rsidRPr="008E3630">
        <w:rPr>
          <w:sz w:val="20"/>
          <w:szCs w:val="20"/>
        </w:rPr>
        <w:t xml:space="preserve"> (X1) </w:t>
      </w:r>
      <w:proofErr w:type="spellStart"/>
      <w:r w:rsidRPr="008E3630">
        <w:rPr>
          <w:sz w:val="20"/>
          <w:szCs w:val="20"/>
        </w:rPr>
        <w:t>berpengaruh</w:t>
      </w:r>
      <w:proofErr w:type="spellEnd"/>
      <w:r w:rsidRPr="008E3630">
        <w:rPr>
          <w:sz w:val="20"/>
          <w:szCs w:val="20"/>
        </w:rPr>
        <w:t xml:space="preserve"> </w:t>
      </w:r>
      <w:proofErr w:type="spellStart"/>
      <w:r w:rsidRPr="008E3630">
        <w:rPr>
          <w:sz w:val="20"/>
          <w:szCs w:val="20"/>
        </w:rPr>
        <w:t>negatif</w:t>
      </w:r>
      <w:proofErr w:type="spellEnd"/>
      <w:r w:rsidRPr="008E3630">
        <w:rPr>
          <w:sz w:val="20"/>
          <w:szCs w:val="20"/>
        </w:rPr>
        <w:t xml:space="preserve"> dan </w:t>
      </w:r>
      <w:proofErr w:type="spellStart"/>
      <w:r w:rsidRPr="008E3630">
        <w:rPr>
          <w:sz w:val="20"/>
          <w:szCs w:val="20"/>
        </w:rPr>
        <w:t>tidak</w:t>
      </w:r>
      <w:proofErr w:type="spellEnd"/>
      <w:r w:rsidRPr="008E3630">
        <w:rPr>
          <w:sz w:val="20"/>
          <w:szCs w:val="20"/>
        </w:rPr>
        <w:t xml:space="preserve"> </w:t>
      </w:r>
      <w:proofErr w:type="spellStart"/>
      <w:r w:rsidRPr="008E3630">
        <w:rPr>
          <w:sz w:val="20"/>
          <w:szCs w:val="20"/>
        </w:rPr>
        <w:t>signifikan</w:t>
      </w:r>
      <w:proofErr w:type="spellEnd"/>
      <w:r w:rsidRPr="008E3630">
        <w:rPr>
          <w:sz w:val="20"/>
          <w:szCs w:val="20"/>
        </w:rPr>
        <w:t xml:space="preserve"> </w:t>
      </w:r>
      <w:proofErr w:type="spellStart"/>
      <w:r w:rsidRPr="008E3630">
        <w:rPr>
          <w:sz w:val="20"/>
          <w:szCs w:val="20"/>
        </w:rPr>
        <w:t>terhadap</w:t>
      </w:r>
      <w:proofErr w:type="spellEnd"/>
      <w:r w:rsidRPr="008E3630">
        <w:rPr>
          <w:sz w:val="20"/>
          <w:szCs w:val="20"/>
        </w:rPr>
        <w:t xml:space="preserve"> </w:t>
      </w:r>
      <w:proofErr w:type="spellStart"/>
      <w:r w:rsidRPr="008E3630">
        <w:rPr>
          <w:sz w:val="20"/>
          <w:szCs w:val="20"/>
        </w:rPr>
        <w:t>keunggulan</w:t>
      </w:r>
      <w:proofErr w:type="spellEnd"/>
      <w:r w:rsidRPr="008E3630">
        <w:rPr>
          <w:sz w:val="20"/>
          <w:szCs w:val="20"/>
        </w:rPr>
        <w:t xml:space="preserve"> </w:t>
      </w:r>
      <w:proofErr w:type="spellStart"/>
      <w:r w:rsidRPr="008E3630">
        <w:rPr>
          <w:sz w:val="20"/>
          <w:szCs w:val="20"/>
        </w:rPr>
        <w:t>bersaing</w:t>
      </w:r>
      <w:proofErr w:type="spellEnd"/>
      <w:r w:rsidRPr="008E3630">
        <w:rPr>
          <w:sz w:val="20"/>
          <w:szCs w:val="20"/>
        </w:rPr>
        <w:t xml:space="preserve"> (Y), </w:t>
      </w:r>
      <w:proofErr w:type="spellStart"/>
      <w:r w:rsidRPr="008E3630">
        <w:rPr>
          <w:sz w:val="20"/>
          <w:szCs w:val="20"/>
        </w:rPr>
        <w:t>dengan</w:t>
      </w:r>
      <w:proofErr w:type="spellEnd"/>
      <w:r w:rsidRPr="008E3630">
        <w:rPr>
          <w:sz w:val="20"/>
          <w:szCs w:val="20"/>
        </w:rPr>
        <w:t xml:space="preserve"> </w:t>
      </w:r>
      <w:proofErr w:type="spellStart"/>
      <w:r w:rsidRPr="008E3630">
        <w:rPr>
          <w:sz w:val="20"/>
          <w:szCs w:val="20"/>
        </w:rPr>
        <w:t>nilai</w:t>
      </w:r>
      <w:proofErr w:type="spellEnd"/>
      <w:r w:rsidRPr="008E3630">
        <w:rPr>
          <w:sz w:val="20"/>
          <w:szCs w:val="20"/>
        </w:rPr>
        <w:t xml:space="preserve"> </w:t>
      </w:r>
      <w:proofErr w:type="spellStart"/>
      <w:r w:rsidRPr="008E3630">
        <w:rPr>
          <w:sz w:val="20"/>
          <w:szCs w:val="20"/>
        </w:rPr>
        <w:t>signifikansi</w:t>
      </w:r>
      <w:proofErr w:type="spellEnd"/>
      <w:r w:rsidRPr="008E3630">
        <w:rPr>
          <w:sz w:val="20"/>
          <w:szCs w:val="20"/>
        </w:rPr>
        <w:t xml:space="preserve"> 0,323 yang </w:t>
      </w:r>
      <w:proofErr w:type="spellStart"/>
      <w:r w:rsidRPr="008E3630">
        <w:rPr>
          <w:sz w:val="20"/>
          <w:szCs w:val="20"/>
        </w:rPr>
        <w:t>melebihi</w:t>
      </w:r>
      <w:proofErr w:type="spellEnd"/>
      <w:r w:rsidRPr="008E3630">
        <w:rPr>
          <w:sz w:val="20"/>
          <w:szCs w:val="20"/>
        </w:rPr>
        <w:t xml:space="preserve"> 0,05. Di </w:t>
      </w:r>
      <w:proofErr w:type="spellStart"/>
      <w:r w:rsidRPr="008E3630">
        <w:rPr>
          <w:sz w:val="20"/>
          <w:szCs w:val="20"/>
        </w:rPr>
        <w:t>sisi</w:t>
      </w:r>
      <w:proofErr w:type="spellEnd"/>
      <w:r w:rsidRPr="008E3630">
        <w:rPr>
          <w:sz w:val="20"/>
          <w:szCs w:val="20"/>
        </w:rPr>
        <w:t xml:space="preserve"> lain, </w:t>
      </w:r>
      <w:proofErr w:type="spellStart"/>
      <w:r w:rsidRPr="008E3630">
        <w:rPr>
          <w:sz w:val="20"/>
          <w:szCs w:val="20"/>
        </w:rPr>
        <w:t>kualitas</w:t>
      </w:r>
      <w:proofErr w:type="spellEnd"/>
      <w:r w:rsidRPr="008E3630">
        <w:rPr>
          <w:sz w:val="20"/>
          <w:szCs w:val="20"/>
        </w:rPr>
        <w:t xml:space="preserve"> </w:t>
      </w:r>
      <w:proofErr w:type="spellStart"/>
      <w:r w:rsidRPr="008E3630">
        <w:rPr>
          <w:sz w:val="20"/>
          <w:szCs w:val="20"/>
        </w:rPr>
        <w:t>produk</w:t>
      </w:r>
      <w:proofErr w:type="spellEnd"/>
      <w:r w:rsidRPr="008E3630">
        <w:rPr>
          <w:sz w:val="20"/>
          <w:szCs w:val="20"/>
        </w:rPr>
        <w:t xml:space="preserve"> (X2) </w:t>
      </w:r>
      <w:proofErr w:type="spellStart"/>
      <w:r w:rsidRPr="008E3630">
        <w:rPr>
          <w:sz w:val="20"/>
          <w:szCs w:val="20"/>
        </w:rPr>
        <w:t>menunjukkan</w:t>
      </w:r>
      <w:proofErr w:type="spellEnd"/>
      <w:r w:rsidRPr="008E3630">
        <w:rPr>
          <w:sz w:val="20"/>
          <w:szCs w:val="20"/>
        </w:rPr>
        <w:t xml:space="preserve"> </w:t>
      </w:r>
      <w:proofErr w:type="spellStart"/>
      <w:r w:rsidRPr="008E3630">
        <w:rPr>
          <w:sz w:val="20"/>
          <w:szCs w:val="20"/>
        </w:rPr>
        <w:t>pengaruh</w:t>
      </w:r>
      <w:proofErr w:type="spellEnd"/>
      <w:r w:rsidRPr="008E3630">
        <w:rPr>
          <w:sz w:val="20"/>
          <w:szCs w:val="20"/>
        </w:rPr>
        <w:t xml:space="preserve"> </w:t>
      </w:r>
      <w:proofErr w:type="spellStart"/>
      <w:r w:rsidRPr="008E3630">
        <w:rPr>
          <w:sz w:val="20"/>
          <w:szCs w:val="20"/>
        </w:rPr>
        <w:t>signifikan</w:t>
      </w:r>
      <w:proofErr w:type="spellEnd"/>
      <w:r w:rsidRPr="008E3630">
        <w:rPr>
          <w:sz w:val="20"/>
          <w:szCs w:val="20"/>
        </w:rPr>
        <w:t xml:space="preserve"> </w:t>
      </w:r>
      <w:proofErr w:type="spellStart"/>
      <w:r w:rsidRPr="008E3630">
        <w:rPr>
          <w:sz w:val="20"/>
          <w:szCs w:val="20"/>
        </w:rPr>
        <w:t>terhadap</w:t>
      </w:r>
      <w:proofErr w:type="spellEnd"/>
      <w:r w:rsidRPr="008E3630">
        <w:rPr>
          <w:sz w:val="20"/>
          <w:szCs w:val="20"/>
        </w:rPr>
        <w:t xml:space="preserve"> </w:t>
      </w:r>
      <w:proofErr w:type="spellStart"/>
      <w:r w:rsidRPr="008E3630">
        <w:rPr>
          <w:sz w:val="20"/>
          <w:szCs w:val="20"/>
        </w:rPr>
        <w:t>keunggulan</w:t>
      </w:r>
      <w:proofErr w:type="spellEnd"/>
      <w:r w:rsidRPr="008E3630">
        <w:rPr>
          <w:sz w:val="20"/>
          <w:szCs w:val="20"/>
        </w:rPr>
        <w:t xml:space="preserve"> </w:t>
      </w:r>
      <w:proofErr w:type="spellStart"/>
      <w:r w:rsidRPr="008E3630">
        <w:rPr>
          <w:sz w:val="20"/>
          <w:szCs w:val="20"/>
        </w:rPr>
        <w:t>bersaing</w:t>
      </w:r>
      <w:proofErr w:type="spellEnd"/>
      <w:r w:rsidRPr="008E3630">
        <w:rPr>
          <w:sz w:val="20"/>
          <w:szCs w:val="20"/>
        </w:rPr>
        <w:t xml:space="preserve"> </w:t>
      </w:r>
      <w:proofErr w:type="spellStart"/>
      <w:r w:rsidRPr="008E3630">
        <w:rPr>
          <w:sz w:val="20"/>
          <w:szCs w:val="20"/>
        </w:rPr>
        <w:t>dengan</w:t>
      </w:r>
      <w:proofErr w:type="spellEnd"/>
      <w:r w:rsidRPr="008E3630">
        <w:rPr>
          <w:sz w:val="20"/>
          <w:szCs w:val="20"/>
        </w:rPr>
        <w:t xml:space="preserve"> </w:t>
      </w:r>
      <w:proofErr w:type="spellStart"/>
      <w:r w:rsidRPr="008E3630">
        <w:rPr>
          <w:sz w:val="20"/>
          <w:szCs w:val="20"/>
        </w:rPr>
        <w:t>signifikansi</w:t>
      </w:r>
      <w:proofErr w:type="spellEnd"/>
      <w:r w:rsidRPr="008E3630">
        <w:rPr>
          <w:sz w:val="20"/>
          <w:szCs w:val="20"/>
        </w:rPr>
        <w:t xml:space="preserve"> 0,000 &lt; 0,05. Uji F </w:t>
      </w:r>
      <w:proofErr w:type="spellStart"/>
      <w:r w:rsidRPr="008E3630">
        <w:rPr>
          <w:sz w:val="20"/>
          <w:szCs w:val="20"/>
        </w:rPr>
        <w:t>menyatakan</w:t>
      </w:r>
      <w:proofErr w:type="spellEnd"/>
      <w:r w:rsidRPr="008E3630">
        <w:rPr>
          <w:sz w:val="20"/>
          <w:szCs w:val="20"/>
        </w:rPr>
        <w:t xml:space="preserve"> </w:t>
      </w:r>
      <w:proofErr w:type="spellStart"/>
      <w:r w:rsidRPr="008E3630">
        <w:rPr>
          <w:sz w:val="20"/>
          <w:szCs w:val="20"/>
        </w:rPr>
        <w:t>bahwa</w:t>
      </w:r>
      <w:proofErr w:type="spellEnd"/>
      <w:r w:rsidRPr="008E3630">
        <w:rPr>
          <w:sz w:val="20"/>
          <w:szCs w:val="20"/>
        </w:rPr>
        <w:t xml:space="preserve"> </w:t>
      </w:r>
      <w:proofErr w:type="spellStart"/>
      <w:r w:rsidRPr="008E3630">
        <w:rPr>
          <w:sz w:val="20"/>
          <w:szCs w:val="20"/>
        </w:rPr>
        <w:t>secara</w:t>
      </w:r>
      <w:proofErr w:type="spellEnd"/>
      <w:r w:rsidRPr="008E3630">
        <w:rPr>
          <w:sz w:val="20"/>
          <w:szCs w:val="20"/>
        </w:rPr>
        <w:t xml:space="preserve"> </w:t>
      </w:r>
      <w:proofErr w:type="spellStart"/>
      <w:r w:rsidRPr="008E3630">
        <w:rPr>
          <w:sz w:val="20"/>
          <w:szCs w:val="20"/>
        </w:rPr>
        <w:t>bersamaan</w:t>
      </w:r>
      <w:proofErr w:type="spellEnd"/>
      <w:r w:rsidRPr="008E3630">
        <w:rPr>
          <w:sz w:val="20"/>
          <w:szCs w:val="20"/>
        </w:rPr>
        <w:t xml:space="preserve">, </w:t>
      </w:r>
      <w:proofErr w:type="spellStart"/>
      <w:r w:rsidRPr="008E3630">
        <w:rPr>
          <w:sz w:val="20"/>
          <w:szCs w:val="20"/>
        </w:rPr>
        <w:t>variabel</w:t>
      </w:r>
      <w:proofErr w:type="spellEnd"/>
      <w:r w:rsidRPr="008E3630">
        <w:rPr>
          <w:sz w:val="20"/>
          <w:szCs w:val="20"/>
        </w:rPr>
        <w:t xml:space="preserve"> X1 dan X2 </w:t>
      </w:r>
      <w:proofErr w:type="spellStart"/>
      <w:r w:rsidRPr="008E3630">
        <w:rPr>
          <w:sz w:val="20"/>
          <w:szCs w:val="20"/>
        </w:rPr>
        <w:t>memiliki</w:t>
      </w:r>
      <w:proofErr w:type="spellEnd"/>
      <w:r w:rsidRPr="008E3630">
        <w:rPr>
          <w:sz w:val="20"/>
          <w:szCs w:val="20"/>
        </w:rPr>
        <w:t xml:space="preserve"> </w:t>
      </w:r>
      <w:proofErr w:type="spellStart"/>
      <w:r w:rsidRPr="008E3630">
        <w:rPr>
          <w:sz w:val="20"/>
          <w:szCs w:val="20"/>
        </w:rPr>
        <w:t>pengaruh</w:t>
      </w:r>
      <w:proofErr w:type="spellEnd"/>
      <w:r w:rsidRPr="008E3630">
        <w:rPr>
          <w:sz w:val="20"/>
          <w:szCs w:val="20"/>
        </w:rPr>
        <w:t xml:space="preserve"> </w:t>
      </w:r>
      <w:proofErr w:type="spellStart"/>
      <w:r w:rsidRPr="008E3630">
        <w:rPr>
          <w:sz w:val="20"/>
          <w:szCs w:val="20"/>
        </w:rPr>
        <w:t>signifikan</w:t>
      </w:r>
      <w:proofErr w:type="spellEnd"/>
      <w:r w:rsidRPr="008E3630">
        <w:rPr>
          <w:sz w:val="20"/>
          <w:szCs w:val="20"/>
        </w:rPr>
        <w:t xml:space="preserve"> </w:t>
      </w:r>
      <w:proofErr w:type="spellStart"/>
      <w:r w:rsidRPr="008E3630">
        <w:rPr>
          <w:sz w:val="20"/>
          <w:szCs w:val="20"/>
        </w:rPr>
        <w:t>terhadap</w:t>
      </w:r>
      <w:proofErr w:type="spellEnd"/>
      <w:r w:rsidRPr="008E3630">
        <w:rPr>
          <w:sz w:val="20"/>
          <w:szCs w:val="20"/>
        </w:rPr>
        <w:t xml:space="preserve"> </w:t>
      </w:r>
      <w:proofErr w:type="spellStart"/>
      <w:r w:rsidRPr="008E3630">
        <w:rPr>
          <w:sz w:val="20"/>
          <w:szCs w:val="20"/>
        </w:rPr>
        <w:t>variabel</w:t>
      </w:r>
      <w:proofErr w:type="spellEnd"/>
      <w:r w:rsidRPr="008E3630">
        <w:rPr>
          <w:sz w:val="20"/>
          <w:szCs w:val="20"/>
        </w:rPr>
        <w:t xml:space="preserve"> Y </w:t>
      </w:r>
      <w:proofErr w:type="spellStart"/>
      <w:r w:rsidRPr="008E3630">
        <w:rPr>
          <w:sz w:val="20"/>
          <w:szCs w:val="20"/>
        </w:rPr>
        <w:t>dengan</w:t>
      </w:r>
      <w:proofErr w:type="spellEnd"/>
      <w:r w:rsidRPr="008E3630">
        <w:rPr>
          <w:sz w:val="20"/>
          <w:szCs w:val="20"/>
        </w:rPr>
        <w:t xml:space="preserve"> </w:t>
      </w:r>
      <w:proofErr w:type="spellStart"/>
      <w:r w:rsidRPr="008E3630">
        <w:rPr>
          <w:sz w:val="20"/>
          <w:szCs w:val="20"/>
        </w:rPr>
        <w:t>nilai</w:t>
      </w:r>
      <w:proofErr w:type="spellEnd"/>
      <w:r w:rsidRPr="008E3630">
        <w:rPr>
          <w:sz w:val="20"/>
          <w:szCs w:val="20"/>
        </w:rPr>
        <w:t xml:space="preserve"> F </w:t>
      </w:r>
      <w:proofErr w:type="spellStart"/>
      <w:r w:rsidRPr="008E3630">
        <w:rPr>
          <w:sz w:val="20"/>
          <w:szCs w:val="20"/>
        </w:rPr>
        <w:t>hitung</w:t>
      </w:r>
      <w:proofErr w:type="spellEnd"/>
      <w:r w:rsidRPr="008E3630">
        <w:rPr>
          <w:sz w:val="20"/>
          <w:szCs w:val="20"/>
        </w:rPr>
        <w:t xml:space="preserve"> </w:t>
      </w:r>
      <w:proofErr w:type="spellStart"/>
      <w:r w:rsidRPr="008E3630">
        <w:rPr>
          <w:sz w:val="20"/>
          <w:szCs w:val="20"/>
        </w:rPr>
        <w:t>sebesar</w:t>
      </w:r>
      <w:proofErr w:type="spellEnd"/>
      <w:r w:rsidRPr="008E3630">
        <w:rPr>
          <w:sz w:val="20"/>
          <w:szCs w:val="20"/>
        </w:rPr>
        <w:t xml:space="preserve"> 30,191 </w:t>
      </w:r>
      <w:proofErr w:type="spellStart"/>
      <w:r w:rsidRPr="008E3630">
        <w:rPr>
          <w:sz w:val="20"/>
          <w:szCs w:val="20"/>
        </w:rPr>
        <w:t>lebih</w:t>
      </w:r>
      <w:proofErr w:type="spellEnd"/>
      <w:r w:rsidRPr="008E3630">
        <w:rPr>
          <w:sz w:val="20"/>
          <w:szCs w:val="20"/>
        </w:rPr>
        <w:t xml:space="preserve"> </w:t>
      </w:r>
      <w:proofErr w:type="spellStart"/>
      <w:r w:rsidRPr="008E3630">
        <w:rPr>
          <w:sz w:val="20"/>
          <w:szCs w:val="20"/>
        </w:rPr>
        <w:t>besar</w:t>
      </w:r>
      <w:proofErr w:type="spellEnd"/>
      <w:r w:rsidRPr="008E3630">
        <w:rPr>
          <w:sz w:val="20"/>
          <w:szCs w:val="20"/>
        </w:rPr>
        <w:t xml:space="preserve"> </w:t>
      </w:r>
      <w:proofErr w:type="spellStart"/>
      <w:r w:rsidRPr="008E3630">
        <w:rPr>
          <w:sz w:val="20"/>
          <w:szCs w:val="20"/>
        </w:rPr>
        <w:t>dari</w:t>
      </w:r>
      <w:proofErr w:type="spellEnd"/>
      <w:r w:rsidRPr="008E3630">
        <w:rPr>
          <w:sz w:val="20"/>
          <w:szCs w:val="20"/>
        </w:rPr>
        <w:t xml:space="preserve"> F </w:t>
      </w:r>
      <w:proofErr w:type="spellStart"/>
      <w:r w:rsidRPr="008E3630">
        <w:rPr>
          <w:sz w:val="20"/>
          <w:szCs w:val="20"/>
        </w:rPr>
        <w:t>tabel</w:t>
      </w:r>
      <w:proofErr w:type="spellEnd"/>
      <w:r w:rsidRPr="008E3630">
        <w:rPr>
          <w:sz w:val="20"/>
          <w:szCs w:val="20"/>
        </w:rPr>
        <w:t xml:space="preserve"> 2,71, </w:t>
      </w:r>
      <w:proofErr w:type="spellStart"/>
      <w:r w:rsidRPr="008E3630">
        <w:rPr>
          <w:sz w:val="20"/>
          <w:szCs w:val="20"/>
        </w:rPr>
        <w:t>serta</w:t>
      </w:r>
      <w:proofErr w:type="spellEnd"/>
      <w:r w:rsidRPr="008E3630">
        <w:rPr>
          <w:sz w:val="20"/>
          <w:szCs w:val="20"/>
        </w:rPr>
        <w:t xml:space="preserve"> </w:t>
      </w:r>
      <w:proofErr w:type="spellStart"/>
      <w:r w:rsidRPr="008E3630">
        <w:rPr>
          <w:sz w:val="20"/>
          <w:szCs w:val="20"/>
        </w:rPr>
        <w:t>nilai</w:t>
      </w:r>
      <w:proofErr w:type="spellEnd"/>
      <w:r w:rsidRPr="008E3630">
        <w:rPr>
          <w:sz w:val="20"/>
          <w:szCs w:val="20"/>
        </w:rPr>
        <w:t xml:space="preserve"> </w:t>
      </w:r>
      <w:proofErr w:type="spellStart"/>
      <w:r w:rsidRPr="008E3630">
        <w:rPr>
          <w:sz w:val="20"/>
          <w:szCs w:val="20"/>
        </w:rPr>
        <w:t>signifikansi</w:t>
      </w:r>
      <w:proofErr w:type="spellEnd"/>
      <w:r w:rsidRPr="008E3630">
        <w:rPr>
          <w:sz w:val="20"/>
          <w:szCs w:val="20"/>
        </w:rPr>
        <w:t xml:space="preserve"> 0,000 yang </w:t>
      </w:r>
      <w:proofErr w:type="spellStart"/>
      <w:r w:rsidRPr="008E3630">
        <w:rPr>
          <w:sz w:val="20"/>
          <w:szCs w:val="20"/>
        </w:rPr>
        <w:t>lebih</w:t>
      </w:r>
      <w:proofErr w:type="spellEnd"/>
      <w:r w:rsidRPr="008E3630">
        <w:rPr>
          <w:sz w:val="20"/>
          <w:szCs w:val="20"/>
        </w:rPr>
        <w:t xml:space="preserve"> </w:t>
      </w:r>
      <w:proofErr w:type="spellStart"/>
      <w:r w:rsidRPr="008E3630">
        <w:rPr>
          <w:sz w:val="20"/>
          <w:szCs w:val="20"/>
        </w:rPr>
        <w:t>kecil</w:t>
      </w:r>
      <w:proofErr w:type="spellEnd"/>
      <w:r w:rsidRPr="008E3630">
        <w:rPr>
          <w:sz w:val="20"/>
          <w:szCs w:val="20"/>
        </w:rPr>
        <w:t xml:space="preserve"> </w:t>
      </w:r>
      <w:proofErr w:type="spellStart"/>
      <w:r w:rsidRPr="008E3630">
        <w:rPr>
          <w:sz w:val="20"/>
          <w:szCs w:val="20"/>
        </w:rPr>
        <w:t>dari</w:t>
      </w:r>
      <w:proofErr w:type="spellEnd"/>
      <w:r w:rsidRPr="008E3630">
        <w:rPr>
          <w:sz w:val="20"/>
          <w:szCs w:val="20"/>
        </w:rPr>
        <w:t xml:space="preserve"> 0,05.</w:t>
      </w:r>
    </w:p>
    <w:p w14:paraId="340E6703" w14:textId="77777777" w:rsidR="006A7B6E" w:rsidRPr="00A941DC" w:rsidRDefault="006A7B6E" w:rsidP="006A7B6E">
      <w:pPr>
        <w:jc w:val="both"/>
        <w:rPr>
          <w:b/>
          <w:sz w:val="10"/>
          <w:szCs w:val="10"/>
        </w:rPr>
      </w:pPr>
    </w:p>
    <w:p w14:paraId="2792B250" w14:textId="77777777" w:rsidR="006A7B6E" w:rsidRPr="008E3630" w:rsidRDefault="006A7B6E" w:rsidP="006A7B6E">
      <w:pPr>
        <w:jc w:val="both"/>
        <w:rPr>
          <w:sz w:val="20"/>
          <w:szCs w:val="20"/>
        </w:rPr>
      </w:pPr>
      <w:r w:rsidRPr="008E3630">
        <w:rPr>
          <w:b/>
          <w:sz w:val="20"/>
          <w:szCs w:val="20"/>
        </w:rPr>
        <w:t>Kata Kunci</w:t>
      </w:r>
      <w:r w:rsidRPr="008E3630">
        <w:rPr>
          <w:sz w:val="20"/>
          <w:szCs w:val="20"/>
        </w:rPr>
        <w:t xml:space="preserve">: </w:t>
      </w:r>
      <w:proofErr w:type="spellStart"/>
      <w:r w:rsidRPr="008E3630">
        <w:rPr>
          <w:sz w:val="20"/>
          <w:szCs w:val="20"/>
        </w:rPr>
        <w:t>Inovasi</w:t>
      </w:r>
      <w:proofErr w:type="spellEnd"/>
      <w:r w:rsidRPr="008E3630">
        <w:rPr>
          <w:sz w:val="20"/>
          <w:szCs w:val="20"/>
        </w:rPr>
        <w:t xml:space="preserve"> </w:t>
      </w:r>
      <w:proofErr w:type="spellStart"/>
      <w:r w:rsidRPr="008E3630">
        <w:rPr>
          <w:sz w:val="20"/>
          <w:szCs w:val="20"/>
        </w:rPr>
        <w:t>produk</w:t>
      </w:r>
      <w:proofErr w:type="spellEnd"/>
      <w:r w:rsidRPr="008E3630">
        <w:rPr>
          <w:sz w:val="20"/>
          <w:szCs w:val="20"/>
        </w:rPr>
        <w:t xml:space="preserve">, </w:t>
      </w:r>
      <w:proofErr w:type="spellStart"/>
      <w:r w:rsidRPr="008E3630">
        <w:rPr>
          <w:sz w:val="20"/>
          <w:szCs w:val="20"/>
        </w:rPr>
        <w:t>Kualitas</w:t>
      </w:r>
      <w:proofErr w:type="spellEnd"/>
      <w:r w:rsidRPr="008E3630">
        <w:rPr>
          <w:sz w:val="20"/>
          <w:szCs w:val="20"/>
        </w:rPr>
        <w:t xml:space="preserve"> </w:t>
      </w:r>
      <w:proofErr w:type="spellStart"/>
      <w:r w:rsidRPr="008E3630">
        <w:rPr>
          <w:sz w:val="20"/>
          <w:szCs w:val="20"/>
        </w:rPr>
        <w:t>produk</w:t>
      </w:r>
      <w:proofErr w:type="spellEnd"/>
      <w:r w:rsidRPr="008E3630">
        <w:rPr>
          <w:sz w:val="20"/>
          <w:szCs w:val="20"/>
        </w:rPr>
        <w:t xml:space="preserve">, </w:t>
      </w:r>
      <w:proofErr w:type="spellStart"/>
      <w:r w:rsidRPr="008E3630">
        <w:rPr>
          <w:sz w:val="20"/>
          <w:szCs w:val="20"/>
        </w:rPr>
        <w:t>Keunggulan</w:t>
      </w:r>
      <w:proofErr w:type="spellEnd"/>
      <w:r w:rsidRPr="008E3630">
        <w:rPr>
          <w:sz w:val="20"/>
          <w:szCs w:val="20"/>
        </w:rPr>
        <w:t xml:space="preserve"> </w:t>
      </w:r>
      <w:proofErr w:type="spellStart"/>
      <w:r w:rsidRPr="008E3630">
        <w:rPr>
          <w:sz w:val="20"/>
          <w:szCs w:val="20"/>
        </w:rPr>
        <w:t>bersaing</w:t>
      </w:r>
      <w:proofErr w:type="spellEnd"/>
      <w:r w:rsidRPr="008E3630">
        <w:rPr>
          <w:sz w:val="20"/>
          <w:szCs w:val="20"/>
        </w:rPr>
        <w:t xml:space="preserve"> </w:t>
      </w:r>
    </w:p>
    <w:p w14:paraId="0F65372E" w14:textId="77777777" w:rsidR="00E34CC4" w:rsidRDefault="00E34CC4" w:rsidP="00E34CC4">
      <w:pPr>
        <w:ind w:left="426" w:right="-225"/>
        <w:contextualSpacing/>
        <w:jc w:val="center"/>
        <w:rPr>
          <w:b/>
          <w:i/>
          <w:iCs/>
          <w:sz w:val="24"/>
          <w:szCs w:val="24"/>
          <w:lang w:val="id-ID"/>
        </w:rPr>
      </w:pPr>
    </w:p>
    <w:p w14:paraId="39028B78" w14:textId="77777777" w:rsidR="00E34CC4" w:rsidRDefault="00E34CC4" w:rsidP="00E34CC4">
      <w:pPr>
        <w:ind w:right="14"/>
        <w:contextualSpacing/>
        <w:jc w:val="center"/>
        <w:rPr>
          <w:b/>
          <w:i/>
          <w:iCs/>
          <w:sz w:val="24"/>
          <w:szCs w:val="24"/>
          <w:lang w:val="id-ID"/>
        </w:rPr>
      </w:pPr>
      <w:r>
        <w:rPr>
          <w:b/>
          <w:i/>
          <w:iCs/>
          <w:sz w:val="24"/>
          <w:szCs w:val="24"/>
          <w:lang w:val="id-ID"/>
        </w:rPr>
        <w:t>ABSTRACT</w:t>
      </w:r>
    </w:p>
    <w:p w14:paraId="31AD576E" w14:textId="77777777" w:rsidR="00E34CC4" w:rsidRDefault="00E34CC4" w:rsidP="00E34CC4">
      <w:pPr>
        <w:ind w:left="426" w:right="-225"/>
        <w:contextualSpacing/>
        <w:jc w:val="center"/>
        <w:rPr>
          <w:b/>
          <w:i/>
          <w:iCs/>
          <w:sz w:val="12"/>
          <w:szCs w:val="12"/>
          <w:lang w:val="id-ID"/>
        </w:rPr>
      </w:pPr>
    </w:p>
    <w:p w14:paraId="078F8BC2" w14:textId="77777777" w:rsidR="006A7B6E" w:rsidRPr="008E3630" w:rsidRDefault="006A7B6E" w:rsidP="006A7B6E">
      <w:pPr>
        <w:ind w:right="13"/>
        <w:jc w:val="both"/>
        <w:rPr>
          <w:i/>
          <w:sz w:val="20"/>
          <w:szCs w:val="20"/>
        </w:rPr>
      </w:pPr>
      <w:r w:rsidRPr="008E3630">
        <w:rPr>
          <w:i/>
          <w:sz w:val="20"/>
          <w:szCs w:val="20"/>
        </w:rPr>
        <w:t xml:space="preserve">This This study aims to assess the extent to which innovation results (X1) and product quality (X2) influence competitive advantage (Y) in the Mardi Farm </w:t>
      </w:r>
      <w:proofErr w:type="spellStart"/>
      <w:r w:rsidRPr="008E3630">
        <w:rPr>
          <w:i/>
          <w:sz w:val="20"/>
          <w:szCs w:val="20"/>
        </w:rPr>
        <w:t>Sindur</w:t>
      </w:r>
      <w:proofErr w:type="spellEnd"/>
      <w:r w:rsidRPr="008E3630">
        <w:rPr>
          <w:i/>
          <w:sz w:val="20"/>
          <w:szCs w:val="20"/>
        </w:rPr>
        <w:t xml:space="preserve"> Quail Egg business. The method applied is quantitative with 90 respondents as the research sample. Data analysis was carried out with the help of SPSS version 26, using multiple linear regression, correlation test, coefficient of determination, as well as partial (t) and simultaneous (F) tests. Based on the results of the analysis, innovation results (X1) have a negative and insignificant effect on competitive advantage (Y), with a significance value of 0.323 which exceeds 0.05. On the other hand, product quality (X2) shows a significant effect on competitive advantage with a significance of 0.000 &lt;0.05. The F test states that simultaneously, variables X1 and X2 have a significant effect on variable Y with a calculated F value of 30.191 which is greater than the F table of 2.71, and a significance value of 0.000 which is smaller than 0.05.</w:t>
      </w:r>
    </w:p>
    <w:p w14:paraId="28F14BC6" w14:textId="77777777" w:rsidR="006A7B6E" w:rsidRPr="00A941DC" w:rsidRDefault="006A7B6E" w:rsidP="006A7B6E">
      <w:pPr>
        <w:ind w:right="13"/>
        <w:jc w:val="both"/>
        <w:rPr>
          <w:i/>
          <w:sz w:val="10"/>
          <w:szCs w:val="10"/>
        </w:rPr>
      </w:pPr>
    </w:p>
    <w:p w14:paraId="4BF4AA8B" w14:textId="0F40D285" w:rsidR="006A7B6E" w:rsidRPr="008E3630" w:rsidRDefault="006A7B6E" w:rsidP="006A7B6E">
      <w:pPr>
        <w:ind w:right="13"/>
        <w:jc w:val="both"/>
        <w:rPr>
          <w:i/>
          <w:iCs/>
          <w:sz w:val="20"/>
          <w:szCs w:val="20"/>
        </w:rPr>
      </w:pPr>
      <w:r w:rsidRPr="008E3630">
        <w:rPr>
          <w:b/>
          <w:i/>
          <w:sz w:val="20"/>
          <w:szCs w:val="20"/>
        </w:rPr>
        <w:t>Keywords</w:t>
      </w:r>
      <w:r w:rsidRPr="008E3630">
        <w:rPr>
          <w:sz w:val="20"/>
          <w:szCs w:val="20"/>
        </w:rPr>
        <w:t xml:space="preserve">: </w:t>
      </w:r>
      <w:r w:rsidRPr="008E3630">
        <w:rPr>
          <w:i/>
          <w:iCs/>
          <w:sz w:val="20"/>
          <w:szCs w:val="20"/>
        </w:rPr>
        <w:t>Product innovation, Product quality, Competitive advantage</w:t>
      </w:r>
    </w:p>
    <w:p w14:paraId="22508D15" w14:textId="1AB220D7" w:rsidR="00E34CC4" w:rsidRDefault="00E34CC4" w:rsidP="00E34CC4">
      <w:pPr>
        <w:jc w:val="center"/>
        <w:rPr>
          <w:b/>
          <w:sz w:val="24"/>
          <w:szCs w:val="24"/>
        </w:rPr>
      </w:pPr>
    </w:p>
    <w:p w14:paraId="3EA2A881" w14:textId="77777777" w:rsidR="000D118A" w:rsidRDefault="000D118A" w:rsidP="00E34CC4">
      <w:pPr>
        <w:jc w:val="center"/>
        <w:rPr>
          <w:b/>
          <w:sz w:val="24"/>
          <w:szCs w:val="24"/>
        </w:rPr>
      </w:pPr>
    </w:p>
    <w:p w14:paraId="67437D43" w14:textId="664E171B" w:rsidR="00E34CC4" w:rsidRPr="006A7B6E" w:rsidRDefault="00E34CC4" w:rsidP="00E34CC4">
      <w:pPr>
        <w:widowControl/>
        <w:numPr>
          <w:ilvl w:val="0"/>
          <w:numId w:val="1"/>
        </w:numPr>
        <w:tabs>
          <w:tab w:val="left" w:pos="567"/>
        </w:tabs>
        <w:autoSpaceDE/>
        <w:autoSpaceDN/>
        <w:ind w:left="0" w:firstLine="0"/>
        <w:jc w:val="both"/>
        <w:rPr>
          <w:b/>
          <w:sz w:val="24"/>
          <w:szCs w:val="24"/>
          <w:lang w:val="id-ID"/>
        </w:rPr>
      </w:pPr>
      <w:r>
        <w:rPr>
          <w:b/>
          <w:sz w:val="24"/>
          <w:szCs w:val="24"/>
        </w:rPr>
        <w:t>PENDAHULUAN</w:t>
      </w:r>
    </w:p>
    <w:p w14:paraId="6A2FE533" w14:textId="649A1978" w:rsidR="006A7B6E" w:rsidRPr="008E3630" w:rsidRDefault="006A7B6E" w:rsidP="006A7B6E">
      <w:pPr>
        <w:pStyle w:val="ListParagraph"/>
        <w:ind w:left="0" w:firstLine="585"/>
        <w:rPr>
          <w:rFonts w:eastAsia="Calibri"/>
          <w:kern w:val="2"/>
          <w:sz w:val="24"/>
          <w:szCs w:val="24"/>
          <w14:ligatures w14:val="standardContextual"/>
        </w:rPr>
      </w:pPr>
      <w:proofErr w:type="spellStart"/>
      <w:r w:rsidRPr="008E3630">
        <w:rPr>
          <w:sz w:val="24"/>
          <w:szCs w:val="24"/>
        </w:rPr>
        <w:t>Persaingan</w:t>
      </w:r>
      <w:proofErr w:type="spellEnd"/>
      <w:r w:rsidRPr="008E3630">
        <w:rPr>
          <w:sz w:val="24"/>
          <w:szCs w:val="24"/>
        </w:rPr>
        <w:t xml:space="preserve"> </w:t>
      </w:r>
      <w:proofErr w:type="spellStart"/>
      <w:r w:rsidRPr="008E3630">
        <w:rPr>
          <w:sz w:val="24"/>
          <w:szCs w:val="24"/>
        </w:rPr>
        <w:t>antar</w:t>
      </w:r>
      <w:proofErr w:type="spellEnd"/>
      <w:r w:rsidRPr="008E3630">
        <w:rPr>
          <w:sz w:val="24"/>
          <w:szCs w:val="24"/>
        </w:rPr>
        <w:t xml:space="preserve"> </w:t>
      </w:r>
      <w:proofErr w:type="spellStart"/>
      <w:r w:rsidRPr="008E3630">
        <w:rPr>
          <w:sz w:val="24"/>
          <w:szCs w:val="24"/>
        </w:rPr>
        <w:t>pelaku</w:t>
      </w:r>
      <w:proofErr w:type="spellEnd"/>
      <w:r w:rsidRPr="008E3630">
        <w:rPr>
          <w:sz w:val="24"/>
          <w:szCs w:val="24"/>
        </w:rPr>
        <w:t xml:space="preserve"> </w:t>
      </w:r>
      <w:proofErr w:type="spellStart"/>
      <w:r w:rsidRPr="008E3630">
        <w:rPr>
          <w:sz w:val="24"/>
          <w:szCs w:val="24"/>
        </w:rPr>
        <w:t>usaha</w:t>
      </w:r>
      <w:proofErr w:type="spellEnd"/>
      <w:r w:rsidRPr="008E3630">
        <w:rPr>
          <w:sz w:val="24"/>
          <w:szCs w:val="24"/>
        </w:rPr>
        <w:t xml:space="preserve"> </w:t>
      </w:r>
      <w:proofErr w:type="spellStart"/>
      <w:r w:rsidRPr="008E3630">
        <w:rPr>
          <w:sz w:val="24"/>
          <w:szCs w:val="24"/>
        </w:rPr>
        <w:t>semakin</w:t>
      </w:r>
      <w:proofErr w:type="spellEnd"/>
      <w:r w:rsidRPr="008E3630">
        <w:rPr>
          <w:sz w:val="24"/>
          <w:szCs w:val="24"/>
        </w:rPr>
        <w:t xml:space="preserve"> </w:t>
      </w:r>
      <w:proofErr w:type="spellStart"/>
      <w:r w:rsidRPr="008E3630">
        <w:rPr>
          <w:sz w:val="24"/>
          <w:szCs w:val="24"/>
        </w:rPr>
        <w:t>meningkat</w:t>
      </w:r>
      <w:proofErr w:type="spellEnd"/>
      <w:r w:rsidRPr="008E3630">
        <w:rPr>
          <w:sz w:val="24"/>
          <w:szCs w:val="24"/>
        </w:rPr>
        <w:t xml:space="preserve">, </w:t>
      </w:r>
      <w:proofErr w:type="spellStart"/>
      <w:r w:rsidRPr="008E3630">
        <w:rPr>
          <w:rFonts w:eastAsia="Calibri"/>
          <w:kern w:val="2"/>
          <w:sz w:val="24"/>
          <w:szCs w:val="24"/>
          <w14:ligatures w14:val="standardContextual"/>
        </w:rPr>
        <w:t>sehingga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membuat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pelaku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bisnis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tidak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mempertahankan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nilai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jual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mempertahankan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Sudaryono</w:t>
      </w:r>
      <w:proofErr w:type="spellEnd"/>
      <w:r w:rsidRPr="008E3630">
        <w:rPr>
          <w:rFonts w:eastAsia="Calibri"/>
          <w:kern w:val="2"/>
          <w:sz w:val="24"/>
          <w:szCs w:val="24"/>
          <w14:ligatures w14:val="standardContextual"/>
        </w:rPr>
        <w:t xml:space="preserve"> (2016) </w:t>
      </w:r>
      <w:proofErr w:type="spellStart"/>
      <w:r w:rsidRPr="008E3630">
        <w:rPr>
          <w:rFonts w:eastAsia="Calibri"/>
          <w:kern w:val="2"/>
          <w:sz w:val="24"/>
          <w:szCs w:val="24"/>
          <w14:ligatures w14:val="standardContextual"/>
        </w:rPr>
        <w:t>menyatakan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merupakan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kemampuan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perusahan</w:t>
      </w:r>
      <w:proofErr w:type="spellEnd"/>
      <w:r w:rsidRPr="008E3630">
        <w:rPr>
          <w:rFonts w:eastAsia="Calibri"/>
          <w:kern w:val="2"/>
          <w:sz w:val="24"/>
          <w:szCs w:val="24"/>
          <w14:ligatures w14:val="standardContextual"/>
        </w:rPr>
        <w:t xml:space="preserve"> yang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menciptakan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layanan</w:t>
      </w:r>
      <w:proofErr w:type="spellEnd"/>
      <w:r w:rsidRPr="008E3630">
        <w:rPr>
          <w:sz w:val="24"/>
          <w:szCs w:val="24"/>
        </w:rPr>
        <w:t xml:space="preserve"> yang </w:t>
      </w:r>
      <w:proofErr w:type="spellStart"/>
      <w:r w:rsidRPr="008E3630">
        <w:rPr>
          <w:sz w:val="24"/>
          <w:szCs w:val="24"/>
        </w:rPr>
        <w:t>dinilai</w:t>
      </w:r>
      <w:proofErr w:type="spellEnd"/>
      <w:r w:rsidRPr="008E3630">
        <w:rPr>
          <w:sz w:val="24"/>
          <w:szCs w:val="24"/>
        </w:rPr>
        <w:t xml:space="preserve">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unggul</w:t>
      </w:r>
      <w:proofErr w:type="spellEnd"/>
      <w:r w:rsidRPr="008E3630">
        <w:rPr>
          <w:sz w:val="24"/>
          <w:szCs w:val="24"/>
        </w:rPr>
        <w:t xml:space="preserve"> oleh pasar </w:t>
      </w:r>
      <w:proofErr w:type="spellStart"/>
      <w:r w:rsidRPr="008E3630">
        <w:rPr>
          <w:sz w:val="24"/>
          <w:szCs w:val="24"/>
        </w:rPr>
        <w:t>sasaran</w:t>
      </w:r>
      <w:proofErr w:type="spellEnd"/>
      <w:r w:rsidRPr="008E3630">
        <w:rPr>
          <w:sz w:val="24"/>
          <w:szCs w:val="24"/>
        </w:rPr>
        <w:t xml:space="preserve"> </w:t>
      </w:r>
      <w:proofErr w:type="spellStart"/>
      <w:r w:rsidRPr="008E3630">
        <w:rPr>
          <w:sz w:val="24"/>
          <w:szCs w:val="24"/>
        </w:rPr>
        <w:t>dibandingkan</w:t>
      </w:r>
      <w:proofErr w:type="spellEnd"/>
      <w:r w:rsidRPr="008E3630">
        <w:rPr>
          <w:sz w:val="24"/>
          <w:szCs w:val="24"/>
        </w:rPr>
        <w:t xml:space="preserve"> </w:t>
      </w:r>
      <w:proofErr w:type="spellStart"/>
      <w:r w:rsidRPr="008E3630">
        <w:rPr>
          <w:rFonts w:eastAsia="Calibri"/>
          <w:kern w:val="2"/>
          <w:sz w:val="24"/>
          <w:szCs w:val="24"/>
          <w14:ligatures w14:val="standardContextual"/>
        </w:rPr>
        <w:t>pesaingnya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suatu</w:t>
      </w:r>
      <w:proofErr w:type="spellEnd"/>
      <w:r w:rsidRPr="008E3630">
        <w:rPr>
          <w:rFonts w:eastAsia="Calibri"/>
          <w:kern w:val="2"/>
          <w:sz w:val="24"/>
          <w:szCs w:val="24"/>
          <w14:ligatures w14:val="standardContextual"/>
        </w:rPr>
        <w:t xml:space="preserve"> pasar </w:t>
      </w:r>
      <w:proofErr w:type="spellStart"/>
      <w:r w:rsidRPr="008E3630">
        <w:rPr>
          <w:rFonts w:eastAsia="Calibri"/>
          <w:kern w:val="2"/>
          <w:sz w:val="24"/>
          <w:szCs w:val="24"/>
          <w14:ligatures w14:val="standardContextual"/>
        </w:rPr>
        <w:t>tertentu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Perkembangan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makanan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semakin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kompetetif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pengolahan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baku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kunci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memperoleh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pangan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sejumlah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nutrisi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membuatnya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diminati</w:t>
      </w:r>
      <w:proofErr w:type="spellEnd"/>
      <w:r w:rsidRPr="008E3630">
        <w:rPr>
          <w:rFonts w:eastAsia="Calibri"/>
          <w:kern w:val="2"/>
          <w:sz w:val="24"/>
          <w:szCs w:val="24"/>
          <w14:ligatures w14:val="standardContextual"/>
        </w:rPr>
        <w:t xml:space="preserve"> oleh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w:t>
      </w:r>
    </w:p>
    <w:p w14:paraId="4A78CD43" w14:textId="3F9DB01B" w:rsidR="006A7B6E" w:rsidRPr="008E3630" w:rsidRDefault="006A7B6E" w:rsidP="00A941DC">
      <w:pPr>
        <w:pStyle w:val="ListParagraph"/>
        <w:ind w:left="0" w:firstLine="567"/>
        <w:rPr>
          <w:rFonts w:eastAsia="Calibri"/>
          <w:kern w:val="2"/>
          <w:sz w:val="24"/>
          <w:szCs w:val="24"/>
          <w14:ligatures w14:val="standardContextual"/>
        </w:rPr>
      </w:pPr>
      <w:r w:rsidRPr="008E3630">
        <w:rPr>
          <w:rFonts w:eastAsia="Calibri"/>
          <w:kern w:val="2"/>
          <w:sz w:val="24"/>
          <w:szCs w:val="24"/>
          <w14:ligatures w14:val="standardContextual"/>
        </w:rPr>
        <w:t xml:space="preserve">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salah </w:t>
      </w:r>
      <w:proofErr w:type="spellStart"/>
      <w:r w:rsidRPr="008E3630">
        <w:rPr>
          <w:rFonts w:eastAsia="Calibri"/>
          <w:kern w:val="2"/>
          <w:sz w:val="24"/>
          <w:szCs w:val="24"/>
          <w14:ligatures w14:val="standardContextual"/>
        </w:rPr>
        <w:t>satu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produsen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kesempatan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besar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mengembangkan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kompetitif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mengedepankan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lastRenderedPageBreak/>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pengolahan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menjaga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konsisten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kandungan</w:t>
      </w:r>
      <w:proofErr w:type="spellEnd"/>
      <w:r w:rsidRPr="008E3630">
        <w:rPr>
          <w:rFonts w:eastAsia="Calibri"/>
          <w:kern w:val="2"/>
          <w:sz w:val="24"/>
          <w:szCs w:val="24"/>
          <w14:ligatures w14:val="standardContextual"/>
        </w:rPr>
        <w:t xml:space="preserve">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gizi</w:t>
      </w:r>
      <w:proofErr w:type="spellEnd"/>
      <w:r w:rsidRPr="008E3630">
        <w:rPr>
          <w:sz w:val="24"/>
          <w:szCs w:val="24"/>
        </w:rPr>
        <w:t xml:space="preserve"> yang </w:t>
      </w:r>
      <w:proofErr w:type="spellStart"/>
      <w:r w:rsidRPr="008E3630">
        <w:rPr>
          <w:sz w:val="24"/>
          <w:szCs w:val="24"/>
        </w:rPr>
        <w:t>tinggi</w:t>
      </w:r>
      <w:proofErr w:type="spellEnd"/>
      <w:r w:rsidRPr="008E3630">
        <w:rPr>
          <w:sz w:val="24"/>
          <w:szCs w:val="24"/>
        </w:rPr>
        <w:t xml:space="preserve">, </w:t>
      </w:r>
      <w:proofErr w:type="spellStart"/>
      <w:r w:rsidRPr="008E3630">
        <w:rPr>
          <w:sz w:val="24"/>
          <w:szCs w:val="24"/>
        </w:rPr>
        <w:t>termasuk</w:t>
      </w:r>
      <w:proofErr w:type="spellEnd"/>
      <w:r w:rsidRPr="008E3630">
        <w:rPr>
          <w:sz w:val="24"/>
          <w:szCs w:val="24"/>
        </w:rPr>
        <w:t xml:space="preserve"> </w:t>
      </w:r>
      <w:proofErr w:type="spellStart"/>
      <w:r w:rsidRPr="008E3630">
        <w:rPr>
          <w:sz w:val="24"/>
          <w:szCs w:val="24"/>
        </w:rPr>
        <w:t>zat-zat</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seperti</w:t>
      </w:r>
      <w:proofErr w:type="spellEnd"/>
      <w:r w:rsidRPr="008E3630">
        <w:rPr>
          <w:sz w:val="24"/>
          <w:szCs w:val="24"/>
        </w:rPr>
        <w:t xml:space="preserve"> protein, vitamin, dan mineral.</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potensi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pangan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Namun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kenyataannya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seringkali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menghadapi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tantangan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ayam</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lebih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dikenal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luas</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masyarakat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penting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bagi</w:t>
      </w:r>
      <w:proofErr w:type="spellEnd"/>
      <w:r w:rsidRPr="008E3630">
        <w:rPr>
          <w:rFonts w:eastAsia="Calibri"/>
          <w:kern w:val="2"/>
          <w:sz w:val="24"/>
          <w:szCs w:val="24"/>
          <w14:ligatures w14:val="standardContextual"/>
        </w:rPr>
        <w:t xml:space="preserve"> Mardi Farm</w:t>
      </w:r>
      <w:r w:rsidRPr="008E3630">
        <w:rPr>
          <w:sz w:val="24"/>
          <w:szCs w:val="24"/>
        </w:rPr>
        <w:t xml:space="preserve">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mengembangkan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menyediakan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utama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lain </w:t>
      </w:r>
      <w:proofErr w:type="spellStart"/>
      <w:r w:rsidRPr="008E3630">
        <w:rPr>
          <w:rFonts w:eastAsia="Calibri"/>
          <w:kern w:val="2"/>
          <w:sz w:val="24"/>
          <w:szCs w:val="24"/>
          <w14:ligatures w14:val="standardContextual"/>
        </w:rPr>
        <w:t>seperti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olahan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siap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saji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camilan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dasar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atau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olahan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lainnya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menarik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perhatian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baru</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memperluas</w:t>
      </w:r>
      <w:proofErr w:type="spellEnd"/>
      <w:r w:rsidRPr="008E3630">
        <w:rPr>
          <w:rFonts w:eastAsia="Calibri"/>
          <w:kern w:val="2"/>
          <w:sz w:val="24"/>
          <w:szCs w:val="24"/>
          <w14:ligatures w14:val="standardContextual"/>
        </w:rPr>
        <w:t xml:space="preserve"> pasar, </w:t>
      </w:r>
      <w:proofErr w:type="spellStart"/>
      <w:r w:rsidRPr="008E3630">
        <w:rPr>
          <w:rFonts w:eastAsia="Calibri"/>
          <w:kern w:val="2"/>
          <w:sz w:val="24"/>
          <w:szCs w:val="24"/>
          <w14:ligatures w14:val="standardContextual"/>
        </w:rPr>
        <w:t>sekaligus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meningkatkan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tarik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pasaran</w:t>
      </w:r>
      <w:proofErr w:type="spellEnd"/>
      <w:r w:rsidRPr="008E3630">
        <w:rPr>
          <w:rFonts w:eastAsia="Calibri"/>
          <w:kern w:val="2"/>
          <w:sz w:val="24"/>
          <w:szCs w:val="24"/>
          <w14:ligatures w14:val="standardContextual"/>
        </w:rPr>
        <w:t xml:space="preserve">. </w:t>
      </w:r>
    </w:p>
    <w:p w14:paraId="17676739" w14:textId="588E15DE" w:rsidR="006A7B6E" w:rsidRPr="008E3630" w:rsidRDefault="006A7B6E" w:rsidP="00A941DC">
      <w:pPr>
        <w:pStyle w:val="ListParagraph"/>
        <w:tabs>
          <w:tab w:val="left" w:pos="810"/>
        </w:tabs>
        <w:ind w:left="0" w:firstLine="567"/>
        <w:rPr>
          <w:rFonts w:eastAsia="Calibri"/>
          <w:kern w:val="2"/>
          <w:sz w:val="24"/>
          <w:szCs w:val="24"/>
          <w14:ligatures w14:val="standardContextual"/>
        </w:rPr>
      </w:pPr>
      <w:proofErr w:type="spellStart"/>
      <w:r>
        <w:rPr>
          <w:rFonts w:eastAsia="Calibri"/>
          <w:kern w:val="2"/>
          <w:sz w:val="24"/>
          <w:szCs w:val="24"/>
          <w14:ligatures w14:val="standardContextual"/>
        </w:rPr>
        <w:t>K</w:t>
      </w:r>
      <w:r w:rsidRPr="008E3630">
        <w:rPr>
          <w:rFonts w:eastAsia="Calibri"/>
          <w:kern w:val="2"/>
          <w:sz w:val="24"/>
          <w:szCs w:val="24"/>
          <w14:ligatures w14:val="standardContextual"/>
        </w:rPr>
        <w:t>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faktor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utama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memenangkan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persaingan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semakin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sadar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pentingnya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aman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berkualitas</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manfaaat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terjaga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loyalitas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r w:rsidRPr="008E3630">
        <w:rPr>
          <w:sz w:val="24"/>
          <w:szCs w:val="24"/>
        </w:rPr>
        <w:t xml:space="preserve">yang </w:t>
      </w:r>
      <w:proofErr w:type="spellStart"/>
      <w:r w:rsidRPr="008E3630">
        <w:rPr>
          <w:sz w:val="24"/>
          <w:szCs w:val="24"/>
        </w:rPr>
        <w:t>akhirnya</w:t>
      </w:r>
      <w:proofErr w:type="spellEnd"/>
      <w:r w:rsidRPr="008E3630">
        <w:rPr>
          <w:sz w:val="24"/>
          <w:szCs w:val="24"/>
        </w:rPr>
        <w:t xml:space="preserve"> </w:t>
      </w:r>
      <w:proofErr w:type="spellStart"/>
      <w:r w:rsidRPr="008E3630">
        <w:rPr>
          <w:sz w:val="24"/>
          <w:szCs w:val="24"/>
        </w:rPr>
        <w:t>mampu</w:t>
      </w:r>
      <w:proofErr w:type="spellEnd"/>
      <w:r w:rsidRPr="008E3630">
        <w:rPr>
          <w:sz w:val="24"/>
          <w:szCs w:val="24"/>
        </w:rPr>
        <w:t xml:space="preserve"> </w:t>
      </w:r>
      <w:proofErr w:type="spellStart"/>
      <w:r w:rsidRPr="008E3630">
        <w:rPr>
          <w:sz w:val="24"/>
          <w:szCs w:val="24"/>
        </w:rPr>
        <w:t>mendorong</w:t>
      </w:r>
      <w:proofErr w:type="spellEnd"/>
      <w:r w:rsidRPr="008E3630">
        <w:rPr>
          <w:sz w:val="24"/>
          <w:szCs w:val="24"/>
        </w:rPr>
        <w:t xml:space="preserve"> </w:t>
      </w:r>
      <w:proofErr w:type="spellStart"/>
      <w:r w:rsidRPr="008E3630">
        <w:rPr>
          <w:sz w:val="24"/>
          <w:szCs w:val="24"/>
        </w:rPr>
        <w:t>peningkatan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penjualan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memperkuat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posisi</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sz w:val="24"/>
          <w:szCs w:val="24"/>
        </w:rPr>
        <w:t>Prasetyo</w:t>
      </w:r>
      <w:proofErr w:type="spellEnd"/>
      <w:r w:rsidRPr="008E3630">
        <w:rPr>
          <w:sz w:val="24"/>
          <w:szCs w:val="24"/>
        </w:rPr>
        <w:t xml:space="preserve"> (2020) </w:t>
      </w:r>
      <w:proofErr w:type="spellStart"/>
      <w:r w:rsidRPr="008E3630">
        <w:rPr>
          <w:sz w:val="24"/>
          <w:szCs w:val="24"/>
        </w:rPr>
        <w:t>menyatakan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adalah</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gagasan</w:t>
      </w:r>
      <w:proofErr w:type="spellEnd"/>
      <w:r w:rsidRPr="008E3630">
        <w:rPr>
          <w:sz w:val="24"/>
          <w:szCs w:val="24"/>
        </w:rPr>
        <w:t xml:space="preserve"> </w:t>
      </w:r>
      <w:proofErr w:type="spellStart"/>
      <w:r w:rsidRPr="008E3630">
        <w:rPr>
          <w:sz w:val="24"/>
          <w:szCs w:val="24"/>
        </w:rPr>
        <w:t>baru</w:t>
      </w:r>
      <w:proofErr w:type="spellEnd"/>
      <w:r w:rsidRPr="008E3630">
        <w:rPr>
          <w:sz w:val="24"/>
          <w:szCs w:val="24"/>
        </w:rPr>
        <w:t xml:space="preserve"> yang </w:t>
      </w:r>
      <w:proofErr w:type="spellStart"/>
      <w:r w:rsidRPr="008E3630">
        <w:rPr>
          <w:sz w:val="24"/>
          <w:szCs w:val="24"/>
        </w:rPr>
        <w:t>menarik</w:t>
      </w:r>
      <w:proofErr w:type="spellEnd"/>
      <w:r w:rsidRPr="008E3630">
        <w:rPr>
          <w:sz w:val="24"/>
          <w:szCs w:val="24"/>
        </w:rPr>
        <w:t xml:space="preserve"> dan </w:t>
      </w:r>
      <w:proofErr w:type="spellStart"/>
      <w:r w:rsidRPr="008E3630">
        <w:rPr>
          <w:sz w:val="24"/>
          <w:szCs w:val="24"/>
        </w:rPr>
        <w:t>memungkinkan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dikembangkan</w:t>
      </w:r>
      <w:proofErr w:type="spellEnd"/>
      <w:r w:rsidRPr="008E3630">
        <w:t>.</w:t>
      </w:r>
      <w:r w:rsidR="00A941DC">
        <w:t xml:space="preserve"> </w:t>
      </w:r>
      <w:proofErr w:type="spellStart"/>
      <w:r w:rsidRPr="008E3630">
        <w:rPr>
          <w:rFonts w:eastAsia="Calibri"/>
          <w:kern w:val="2"/>
          <w:sz w:val="24"/>
          <w:szCs w:val="24"/>
          <w14:ligatures w14:val="standardContextual"/>
        </w:rPr>
        <w:t>Sedangkan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menurut</w:t>
      </w:r>
      <w:proofErr w:type="spellEnd"/>
      <w:r w:rsidRPr="008E3630">
        <w:rPr>
          <w:rFonts w:eastAsia="Calibri"/>
          <w:kern w:val="2"/>
          <w:sz w:val="24"/>
          <w:szCs w:val="24"/>
          <w14:ligatures w14:val="standardContextual"/>
        </w:rPr>
        <w:t xml:space="preserve"> </w:t>
      </w:r>
      <w:sdt>
        <w:sdtPr>
          <w:tag w:val="MENDELEY_CITATION_v3_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"/>
          <w:id w:val="1383216187"/>
          <w:placeholder>
            <w:docPart w:val="4145F12FC543439FBD152B1F809B7F39"/>
          </w:placeholder>
        </w:sdtPr>
        <w:sdtEndPr/>
        <w:sdtContent>
          <w:r w:rsidRPr="008E3630">
            <w:rPr>
              <w:rFonts w:eastAsia="Calibri"/>
              <w:kern w:val="2"/>
              <w:sz w:val="24"/>
              <w:szCs w:val="24"/>
              <w14:ligatures w14:val="standardContextual"/>
            </w:rPr>
            <w:t>Lestari (2019)</w:t>
          </w:r>
        </w:sdtContent>
      </w:sdt>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pembaharuan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bersumber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kreativitas</w:t>
      </w:r>
      <w:proofErr w:type="spellEnd"/>
      <w:r w:rsidRPr="008E3630">
        <w:rPr>
          <w:rFonts w:eastAsia="Calibri"/>
          <w:kern w:val="2"/>
          <w:sz w:val="24"/>
          <w:szCs w:val="24"/>
          <w14:ligatures w14:val="standardContextual"/>
        </w:rPr>
        <w:t xml:space="preserve"> dan ide </w:t>
      </w:r>
      <w:proofErr w:type="spellStart"/>
      <w:r w:rsidRPr="008E3630">
        <w:rPr>
          <w:rFonts w:eastAsia="Calibri"/>
          <w:kern w:val="2"/>
          <w:sz w:val="24"/>
          <w:szCs w:val="24"/>
          <w14:ligatures w14:val="standardContextual"/>
        </w:rPr>
        <w:t>baru</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dihasilkan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dikembangkan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memenuhi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kebutuhan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sehingga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mampu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unggul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perusahaan</w:t>
      </w:r>
      <w:proofErr w:type="spellEnd"/>
      <w:r w:rsidRPr="008E3630">
        <w:rPr>
          <w:rFonts w:eastAsia="Calibri"/>
          <w:kern w:val="2"/>
          <w:sz w:val="24"/>
          <w:szCs w:val="24"/>
          <w14:ligatures w14:val="standardContextual"/>
        </w:rPr>
        <w:t xml:space="preserve"> lain.</w:t>
      </w:r>
      <w:r w:rsidRPr="008E3630">
        <w:t xml:space="preserve"> </w:t>
      </w:r>
    </w:p>
    <w:p w14:paraId="74EFAE0D" w14:textId="5035BB0B" w:rsidR="006A7B6E" w:rsidRPr="008E3630" w:rsidRDefault="006A7B6E" w:rsidP="00A941DC">
      <w:pPr>
        <w:pStyle w:val="ListParagraph"/>
        <w:ind w:left="0" w:firstLine="567"/>
        <w:rPr>
          <w:rFonts w:eastAsia="Calibri"/>
          <w:kern w:val="2"/>
          <w:sz w:val="24"/>
          <w:szCs w:val="24"/>
          <w14:ligatures w14:val="standardContextual"/>
        </w:rPr>
      </w:pPr>
      <w:proofErr w:type="spellStart"/>
      <w:r w:rsidRPr="008E3630">
        <w:rPr>
          <w:sz w:val="24"/>
          <w:szCs w:val="24"/>
        </w:rPr>
        <w:t>Menurut</w:t>
      </w:r>
      <w:proofErr w:type="spellEnd"/>
      <w:r w:rsidRPr="008E3630">
        <w:rPr>
          <w:sz w:val="24"/>
          <w:szCs w:val="24"/>
        </w:rPr>
        <w:t xml:space="preserve"> Kotler &amp; Armstrong (2016),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tingkat</w:t>
      </w:r>
      <w:proofErr w:type="spellEnd"/>
      <w:r w:rsidRPr="008E3630">
        <w:rPr>
          <w:sz w:val="24"/>
          <w:szCs w:val="24"/>
        </w:rPr>
        <w:t xml:space="preserve">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tersebut</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menjalankan</w:t>
      </w:r>
      <w:proofErr w:type="spellEnd"/>
      <w:r w:rsidRPr="008E3630">
        <w:rPr>
          <w:sz w:val="24"/>
          <w:szCs w:val="24"/>
        </w:rPr>
        <w:t xml:space="preserve"> </w:t>
      </w:r>
      <w:proofErr w:type="spellStart"/>
      <w:r w:rsidRPr="008E3630">
        <w:rPr>
          <w:sz w:val="24"/>
          <w:szCs w:val="24"/>
        </w:rPr>
        <w:t>fungsi</w:t>
      </w:r>
      <w:proofErr w:type="spellEnd"/>
      <w:r w:rsidRPr="008E3630">
        <w:rPr>
          <w:sz w:val="24"/>
          <w:szCs w:val="24"/>
        </w:rPr>
        <w:t xml:space="preserve"> </w:t>
      </w:r>
      <w:proofErr w:type="spellStart"/>
      <w:r w:rsidRPr="008E3630">
        <w:rPr>
          <w:sz w:val="24"/>
          <w:szCs w:val="24"/>
        </w:rPr>
        <w:t>utamanya</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maksimal</w:t>
      </w:r>
      <w:proofErr w:type="spellEnd"/>
      <w:r w:rsidRPr="008E3630">
        <w:t xml:space="preserve"> </w:t>
      </w:r>
      <w:proofErr w:type="spellStart"/>
      <w:r w:rsidRPr="008E3630">
        <w:rPr>
          <w:sz w:val="24"/>
          <w:szCs w:val="24"/>
        </w:rPr>
        <w:t>meliputi</w:t>
      </w:r>
      <w:proofErr w:type="spellEnd"/>
      <w:r w:rsidRPr="008E3630">
        <w:rPr>
          <w:sz w:val="24"/>
          <w:szCs w:val="24"/>
        </w:rPr>
        <w:t xml:space="preserve"> </w:t>
      </w:r>
      <w:proofErr w:type="spellStart"/>
      <w:r w:rsidRPr="008E3630">
        <w:rPr>
          <w:sz w:val="24"/>
          <w:szCs w:val="24"/>
        </w:rPr>
        <w:t>aspek</w:t>
      </w:r>
      <w:proofErr w:type="spellEnd"/>
      <w:r w:rsidRPr="008E3630">
        <w:rPr>
          <w:sz w:val="24"/>
          <w:szCs w:val="24"/>
        </w:rPr>
        <w:t xml:space="preserve"> </w:t>
      </w:r>
      <w:proofErr w:type="spellStart"/>
      <w:r w:rsidRPr="008E3630">
        <w:rPr>
          <w:sz w:val="24"/>
          <w:szCs w:val="24"/>
        </w:rPr>
        <w:t>ketahanan</w:t>
      </w:r>
      <w:proofErr w:type="spellEnd"/>
      <w:r w:rsidRPr="008E3630">
        <w:rPr>
          <w:sz w:val="24"/>
          <w:szCs w:val="24"/>
        </w:rPr>
        <w:t xml:space="preserve">, </w:t>
      </w:r>
      <w:proofErr w:type="spellStart"/>
      <w:r w:rsidRPr="008E3630">
        <w:rPr>
          <w:sz w:val="24"/>
          <w:szCs w:val="24"/>
        </w:rPr>
        <w:t>keandalan</w:t>
      </w:r>
      <w:proofErr w:type="spellEnd"/>
      <w:r w:rsidRPr="008E3630">
        <w:rPr>
          <w:sz w:val="24"/>
          <w:szCs w:val="24"/>
        </w:rPr>
        <w:t xml:space="preserve">, dan </w:t>
      </w:r>
      <w:proofErr w:type="spellStart"/>
      <w:r w:rsidRPr="008E3630">
        <w:rPr>
          <w:sz w:val="24"/>
          <w:szCs w:val="24"/>
        </w:rPr>
        <w:t>presisi</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w:t>
      </w:r>
      <w:proofErr w:type="spellStart"/>
      <w:r w:rsidRPr="008E3630">
        <w:rPr>
          <w:sz w:val="24"/>
          <w:szCs w:val="24"/>
        </w:rPr>
        <w:t>elemen</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strategi </w:t>
      </w:r>
      <w:proofErr w:type="spellStart"/>
      <w:r w:rsidRPr="008E3630">
        <w:rPr>
          <w:sz w:val="24"/>
          <w:szCs w:val="24"/>
        </w:rPr>
        <w:t>pemasaran</w:t>
      </w:r>
      <w:proofErr w:type="spellEnd"/>
      <w:r w:rsidRPr="008E3630">
        <w:rPr>
          <w:sz w:val="24"/>
          <w:szCs w:val="24"/>
        </w:rPr>
        <w:t xml:space="preserve">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meningkatkan</w:t>
      </w:r>
      <w:proofErr w:type="spellEnd"/>
      <w:r w:rsidRPr="008E3630">
        <w:rPr>
          <w:sz w:val="24"/>
          <w:szCs w:val="24"/>
        </w:rPr>
        <w:t xml:space="preserve"> </w:t>
      </w:r>
      <w:proofErr w:type="spellStart"/>
      <w:r w:rsidRPr="008E3630">
        <w:rPr>
          <w:sz w:val="24"/>
          <w:szCs w:val="24"/>
        </w:rPr>
        <w:t>posisi</w:t>
      </w:r>
      <w:proofErr w:type="spellEnd"/>
      <w:r w:rsidRPr="008E3630">
        <w:rPr>
          <w:sz w:val="24"/>
          <w:szCs w:val="24"/>
        </w:rPr>
        <w:t xml:space="preserve"> di pasar, </w:t>
      </w:r>
      <w:proofErr w:type="spellStart"/>
      <w:r w:rsidRPr="008E3630">
        <w:rPr>
          <w:sz w:val="24"/>
          <w:szCs w:val="24"/>
        </w:rPr>
        <w:t>kinerja</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memberikan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dan </w:t>
      </w:r>
      <w:proofErr w:type="spellStart"/>
      <w:r w:rsidRPr="008E3630">
        <w:rPr>
          <w:sz w:val="24"/>
          <w:szCs w:val="24"/>
        </w:rPr>
        <w:t>kepuasan</w:t>
      </w:r>
      <w:proofErr w:type="spellEnd"/>
      <w:r w:rsidRPr="008E3630">
        <w:rPr>
          <w:sz w:val="24"/>
          <w:szCs w:val="24"/>
        </w:rPr>
        <w:t xml:space="preserve"> </w:t>
      </w:r>
      <w:proofErr w:type="spellStart"/>
      <w:r w:rsidRPr="008E3630">
        <w:rPr>
          <w:sz w:val="24"/>
          <w:szCs w:val="24"/>
        </w:rPr>
        <w:t>kepada</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Kemampuan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menyajikan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atau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faktor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utama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tidak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tetapi</w:t>
      </w:r>
      <w:proofErr w:type="spellEnd"/>
      <w:r w:rsidRPr="008E3630">
        <w:rPr>
          <w:rFonts w:eastAsia="Calibri"/>
          <w:kern w:val="2"/>
          <w:sz w:val="24"/>
          <w:szCs w:val="24"/>
          <w14:ligatures w14:val="standardContextual"/>
        </w:rPr>
        <w:t xml:space="preserve"> juga </w:t>
      </w:r>
      <w:proofErr w:type="spellStart"/>
      <w:r w:rsidRPr="008E3630">
        <w:rPr>
          <w:rFonts w:eastAsia="Calibri"/>
          <w:kern w:val="2"/>
          <w:sz w:val="24"/>
          <w:szCs w:val="24"/>
          <w14:ligatures w14:val="standardContextual"/>
        </w:rPr>
        <w:t>inovatif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nilai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tambah</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memenuhi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preferensi</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kebutuhan</w:t>
      </w:r>
      <w:proofErr w:type="spellEnd"/>
      <w:r w:rsidRPr="008E3630">
        <w:rPr>
          <w:rFonts w:eastAsia="Calibri"/>
          <w:kern w:val="2"/>
          <w:sz w:val="24"/>
          <w:szCs w:val="24"/>
          <w14:ligatures w14:val="standardContextual"/>
        </w:rPr>
        <w:t xml:space="preserve"> pasar. </w:t>
      </w:r>
    </w:p>
    <w:p w14:paraId="29F51957" w14:textId="77777777" w:rsidR="006A7B6E" w:rsidRPr="008E3630" w:rsidRDefault="006A7B6E" w:rsidP="00A941DC">
      <w:pPr>
        <w:pStyle w:val="ListParagraph"/>
        <w:ind w:left="0" w:firstLine="567"/>
        <w:rPr>
          <w:rFonts w:ascii="Times New Roman" w:eastAsia="Calibri" w:hAnsi="Times New Roman" w:cs="Times New Roman"/>
          <w:kern w:val="2"/>
          <w:sz w:val="24"/>
          <w:szCs w:val="24"/>
          <w14:ligatures w14:val="standardContextual"/>
        </w:rPr>
      </w:pP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menggabungkan</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pengolahan</w:t>
      </w:r>
      <w:proofErr w:type="spellEnd"/>
      <w:r w:rsidRPr="008E3630">
        <w:rPr>
          <w:sz w:val="24"/>
          <w:szCs w:val="24"/>
        </w:rPr>
        <w:t xml:space="preserve"> dan </w:t>
      </w:r>
      <w:proofErr w:type="spellStart"/>
      <w:r w:rsidRPr="008E3630">
        <w:rPr>
          <w:sz w:val="24"/>
          <w:szCs w:val="24"/>
        </w:rPr>
        <w:t>fokus</w:t>
      </w:r>
      <w:proofErr w:type="spellEnd"/>
      <w:r w:rsidRPr="008E3630">
        <w:rPr>
          <w:sz w:val="24"/>
          <w:szCs w:val="24"/>
        </w:rPr>
        <w:t xml:space="preserve"> pada </w:t>
      </w:r>
      <w:proofErr w:type="spellStart"/>
      <w:r w:rsidRPr="008E3630">
        <w:rPr>
          <w:sz w:val="24"/>
          <w:szCs w:val="24"/>
        </w:rPr>
        <w:t>kualitas</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 xml:space="preserve"> </w:t>
      </w:r>
      <w:proofErr w:type="spellStart"/>
      <w:r w:rsidRPr="008E3630">
        <w:rPr>
          <w:sz w:val="24"/>
          <w:szCs w:val="24"/>
        </w:rPr>
        <w:t>berpeluang</w:t>
      </w:r>
      <w:proofErr w:type="spellEnd"/>
      <w:r w:rsidRPr="008E3630">
        <w:rPr>
          <w:sz w:val="24"/>
          <w:szCs w:val="24"/>
        </w:rPr>
        <w:t xml:space="preserve"> </w:t>
      </w:r>
      <w:proofErr w:type="spellStart"/>
      <w:r w:rsidRPr="008E3630">
        <w:rPr>
          <w:sz w:val="24"/>
          <w:szCs w:val="24"/>
        </w:rPr>
        <w:t>meningkatkan</w:t>
      </w:r>
      <w:proofErr w:type="spellEnd"/>
      <w:r w:rsidRPr="008E3630">
        <w:rPr>
          <w:sz w:val="24"/>
          <w:szCs w:val="24"/>
        </w:rPr>
        <w:t xml:space="preserve"> </w:t>
      </w:r>
      <w:proofErr w:type="spellStart"/>
      <w:r w:rsidRPr="008E3630">
        <w:rPr>
          <w:sz w:val="24"/>
          <w:szCs w:val="24"/>
        </w:rPr>
        <w:t>daya</w:t>
      </w:r>
      <w:proofErr w:type="spellEnd"/>
      <w:r w:rsidRPr="008E3630">
        <w:rPr>
          <w:sz w:val="24"/>
          <w:szCs w:val="24"/>
        </w:rPr>
        <w:t xml:space="preserve"> </w:t>
      </w:r>
      <w:proofErr w:type="spellStart"/>
      <w:r w:rsidRPr="008E3630">
        <w:rPr>
          <w:sz w:val="24"/>
          <w:szCs w:val="24"/>
        </w:rPr>
        <w:t>saing</w:t>
      </w:r>
      <w:proofErr w:type="spellEnd"/>
      <w:r w:rsidRPr="008E3630">
        <w:rPr>
          <w:sz w:val="24"/>
          <w:szCs w:val="24"/>
        </w:rPr>
        <w:t xml:space="preserve"> dan </w:t>
      </w:r>
      <w:proofErr w:type="spellStart"/>
      <w:r w:rsidRPr="008E3630">
        <w:rPr>
          <w:sz w:val="24"/>
          <w:szCs w:val="24"/>
        </w:rPr>
        <w:t>memperluas</w:t>
      </w:r>
      <w:proofErr w:type="spellEnd"/>
      <w:r w:rsidRPr="008E3630">
        <w:rPr>
          <w:sz w:val="24"/>
          <w:szCs w:val="24"/>
        </w:rPr>
        <w:t xml:space="preserve"> </w:t>
      </w:r>
      <w:proofErr w:type="spellStart"/>
      <w:r w:rsidRPr="008E3630">
        <w:rPr>
          <w:sz w:val="24"/>
          <w:szCs w:val="24"/>
        </w:rPr>
        <w:t>pangsa</w:t>
      </w:r>
      <w:proofErr w:type="spellEnd"/>
      <w:r w:rsidRPr="008E3630">
        <w:rPr>
          <w:sz w:val="24"/>
          <w:szCs w:val="24"/>
        </w:rPr>
        <w:t xml:space="preserve"> pasar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w:t>
      </w:r>
      <w:proofErr w:type="spellStart"/>
      <w:r w:rsidRPr="008E3630">
        <w:rPr>
          <w:sz w:val="24"/>
          <w:szCs w:val="24"/>
        </w:rPr>
        <w:t>baik</w:t>
      </w:r>
      <w:proofErr w:type="spellEnd"/>
      <w:r w:rsidRPr="008E3630">
        <w:rPr>
          <w:sz w:val="24"/>
          <w:szCs w:val="24"/>
        </w:rPr>
        <w:t xml:space="preserve"> di pasar </w:t>
      </w:r>
      <w:proofErr w:type="spellStart"/>
      <w:r w:rsidRPr="008E3630">
        <w:rPr>
          <w:sz w:val="24"/>
          <w:szCs w:val="24"/>
        </w:rPr>
        <w:t>lokal</w:t>
      </w:r>
      <w:proofErr w:type="spellEnd"/>
      <w:r w:rsidRPr="008E3630">
        <w:rPr>
          <w:sz w:val="24"/>
          <w:szCs w:val="24"/>
        </w:rPr>
        <w:t xml:space="preserve"> </w:t>
      </w:r>
      <w:proofErr w:type="spellStart"/>
      <w:r w:rsidRPr="008E3630">
        <w:rPr>
          <w:sz w:val="24"/>
          <w:szCs w:val="24"/>
        </w:rPr>
        <w:t>maupun</w:t>
      </w:r>
      <w:proofErr w:type="spellEnd"/>
      <w:r w:rsidRPr="008E3630">
        <w:rPr>
          <w:sz w:val="24"/>
          <w:szCs w:val="24"/>
        </w:rPr>
        <w:t xml:space="preserve">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luas</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hanya</w:t>
      </w:r>
      <w:proofErr w:type="spellEnd"/>
      <w:r w:rsidRPr="008E3630">
        <w:rPr>
          <w:sz w:val="24"/>
          <w:szCs w:val="24"/>
        </w:rPr>
        <w:t xml:space="preserve"> </w:t>
      </w:r>
      <w:proofErr w:type="spellStart"/>
      <w:r w:rsidRPr="008E3630">
        <w:rPr>
          <w:sz w:val="24"/>
          <w:szCs w:val="24"/>
        </w:rPr>
        <w:t>ditentukan</w:t>
      </w:r>
      <w:proofErr w:type="spellEnd"/>
      <w:r w:rsidRPr="008E3630">
        <w:rPr>
          <w:sz w:val="24"/>
          <w:szCs w:val="24"/>
        </w:rPr>
        <w:t xml:space="preserve"> oleh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tetapi</w:t>
      </w:r>
      <w:proofErr w:type="spellEnd"/>
      <w:r w:rsidRPr="008E3630">
        <w:rPr>
          <w:sz w:val="24"/>
          <w:szCs w:val="24"/>
        </w:rPr>
        <w:t xml:space="preserve"> juga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berinovasi</w:t>
      </w:r>
      <w:proofErr w:type="spellEnd"/>
      <w:r w:rsidRPr="008E3630">
        <w:rPr>
          <w:sz w:val="24"/>
          <w:szCs w:val="24"/>
        </w:rPr>
        <w:t xml:space="preserve"> dan </w:t>
      </w:r>
      <w:proofErr w:type="spellStart"/>
      <w:r w:rsidRPr="008E3630">
        <w:rPr>
          <w:sz w:val="24"/>
          <w:szCs w:val="24"/>
        </w:rPr>
        <w:t>menawarkan</w:t>
      </w:r>
      <w:proofErr w:type="spellEnd"/>
      <w:r w:rsidRPr="008E3630">
        <w:rPr>
          <w:sz w:val="24"/>
          <w:szCs w:val="24"/>
        </w:rPr>
        <w:t xml:space="preserve"> </w:t>
      </w:r>
      <w:proofErr w:type="spellStart"/>
      <w:r w:rsidRPr="008E3630">
        <w:rPr>
          <w:sz w:val="24"/>
          <w:szCs w:val="24"/>
        </w:rPr>
        <w:t>sesuatu</w:t>
      </w:r>
      <w:proofErr w:type="spellEnd"/>
      <w:r w:rsidRPr="008E3630">
        <w:rPr>
          <w:sz w:val="24"/>
          <w:szCs w:val="24"/>
        </w:rPr>
        <w:t xml:space="preserve"> yang </w:t>
      </w:r>
      <w:proofErr w:type="spellStart"/>
      <w:r w:rsidRPr="008E3630">
        <w:rPr>
          <w:sz w:val="24"/>
          <w:szCs w:val="24"/>
        </w:rPr>
        <w:t>berbeda</w:t>
      </w:r>
      <w:proofErr w:type="spellEnd"/>
      <w:r w:rsidRPr="008E3630">
        <w:rPr>
          <w:sz w:val="24"/>
          <w:szCs w:val="24"/>
        </w:rPr>
        <w:t xml:space="preserve"> di pasar.</w:t>
      </w:r>
      <w:r w:rsidRPr="008E3630">
        <w:rPr>
          <w:rFonts w:ascii="Times New Roman" w:eastAsia="Calibri" w:hAnsi="Times New Roman" w:cs="Times New Roman"/>
          <w:kern w:val="2"/>
          <w:sz w:val="24"/>
          <w:szCs w:val="24"/>
          <w14:ligatures w14:val="standardContextual"/>
        </w:rPr>
        <w:t xml:space="preserve"> </w:t>
      </w:r>
    </w:p>
    <w:p w14:paraId="3AD9F8BF" w14:textId="735B5F3B" w:rsidR="006A7B6E" w:rsidRPr="008E3630" w:rsidRDefault="006A7B6E" w:rsidP="00A941DC">
      <w:pPr>
        <w:pStyle w:val="ListParagraph"/>
        <w:ind w:left="0" w:firstLine="567"/>
        <w:rPr>
          <w:rFonts w:eastAsia="Calibri"/>
          <w:kern w:val="2"/>
          <w:sz w:val="24"/>
          <w:szCs w:val="24"/>
          <w14:ligatures w14:val="standardContextual"/>
        </w:rPr>
      </w:pPr>
      <w:proofErr w:type="spellStart"/>
      <w:r w:rsidRPr="008E3630">
        <w:rPr>
          <w:rFonts w:eastAsia="Calibri"/>
          <w:kern w:val="2"/>
          <w:sz w:val="24"/>
          <w:szCs w:val="24"/>
          <w14:ligatures w14:val="standardContextual"/>
        </w:rPr>
        <w:t>Fenomena</w:t>
      </w:r>
      <w:proofErr w:type="spellEnd"/>
      <w:r w:rsidRPr="008E3630">
        <w:rPr>
          <w:rFonts w:eastAsia="Calibri"/>
          <w:kern w:val="2"/>
          <w:sz w:val="24"/>
          <w:szCs w:val="24"/>
          <w14:ligatures w14:val="standardContextual"/>
        </w:rPr>
        <w:t xml:space="preserve"> pada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selaku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penyuplai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sedikit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mengalami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beberapa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masalah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termasuk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dikarenakan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beberapa</w:t>
      </w:r>
      <w:proofErr w:type="spellEnd"/>
      <w:r w:rsidRPr="008E3630">
        <w:rPr>
          <w:rFonts w:eastAsia="Calibri"/>
          <w:kern w:val="2"/>
          <w:sz w:val="24"/>
          <w:szCs w:val="24"/>
          <w14:ligatures w14:val="standardContextual"/>
        </w:rPr>
        <w:t xml:space="preserve"> juga yang </w:t>
      </w:r>
      <w:proofErr w:type="spellStart"/>
      <w:r w:rsidRPr="008E3630">
        <w:rPr>
          <w:rFonts w:eastAsia="Calibri"/>
          <w:kern w:val="2"/>
          <w:sz w:val="24"/>
          <w:szCs w:val="24"/>
          <w14:ligatures w14:val="standardContextual"/>
        </w:rPr>
        <w:t>merupakan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penyuplai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berada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dipasaran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sehingga</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tetap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tetap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bagus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persaingan</w:t>
      </w:r>
      <w:proofErr w:type="spellEnd"/>
      <w:r w:rsidRPr="008E3630">
        <w:rPr>
          <w:rFonts w:eastAsia="Calibri"/>
          <w:kern w:val="2"/>
          <w:sz w:val="24"/>
          <w:szCs w:val="24"/>
          <w14:ligatures w14:val="standardContextual"/>
        </w:rPr>
        <w:t xml:space="preserve"> pasar, </w:t>
      </w:r>
      <w:proofErr w:type="spellStart"/>
      <w:r w:rsidRPr="008E3630">
        <w:rPr>
          <w:rFonts w:eastAsia="Calibri"/>
          <w:kern w:val="2"/>
          <w:sz w:val="24"/>
          <w:szCs w:val="24"/>
          <w14:ligatures w14:val="standardContextual"/>
        </w:rPr>
        <w:t>sehingga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pelanggan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tetap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mempertahankan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agar </w:t>
      </w:r>
      <w:proofErr w:type="spellStart"/>
      <w:r w:rsidRPr="008E3630">
        <w:rPr>
          <w:rFonts w:eastAsia="Calibri"/>
          <w:kern w:val="2"/>
          <w:sz w:val="24"/>
          <w:szCs w:val="24"/>
          <w14:ligatures w14:val="standardContextual"/>
        </w:rPr>
        <w:t>tetap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bagus</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bagus</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berkualitas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mendapatkan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berkualitas</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melakukan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pada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efisiensi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menggunakan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teknologi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seperti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penggunaan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mesin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otomatis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bertujuan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membantu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memperkirakan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waktu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oviposisi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burung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penetasan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Mardi Farm juga </w:t>
      </w:r>
      <w:proofErr w:type="spellStart"/>
      <w:r w:rsidRPr="008E3630">
        <w:rPr>
          <w:rFonts w:eastAsia="Calibri"/>
          <w:kern w:val="2"/>
          <w:sz w:val="24"/>
          <w:szCs w:val="24"/>
          <w14:ligatures w14:val="standardContextual"/>
        </w:rPr>
        <w:t>melakukan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pemilahan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kategori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ukuran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dimulai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berukuran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kecil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sedang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hingga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besar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Setiap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dikelompokkan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kelas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ukuran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tertentu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keperluan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standar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mutu</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juga </w:t>
      </w:r>
      <w:proofErr w:type="spellStart"/>
      <w:r w:rsidRPr="008E3630">
        <w:rPr>
          <w:rFonts w:eastAsia="Calibri"/>
          <w:kern w:val="2"/>
          <w:sz w:val="24"/>
          <w:szCs w:val="24"/>
          <w14:ligatures w14:val="standardContextual"/>
        </w:rPr>
        <w:t>dipilah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karakteristik</w:t>
      </w:r>
      <w:proofErr w:type="spellEnd"/>
      <w:r w:rsidRPr="008E3630">
        <w:rPr>
          <w:rFonts w:eastAsia="Calibri"/>
          <w:kern w:val="2"/>
          <w:sz w:val="24"/>
          <w:szCs w:val="24"/>
          <w14:ligatures w14:val="standardContextual"/>
        </w:rPr>
        <w:t xml:space="preserve"> visual </w:t>
      </w:r>
      <w:proofErr w:type="spellStart"/>
      <w:r w:rsidRPr="008E3630">
        <w:rPr>
          <w:rFonts w:eastAsia="Calibri"/>
          <w:kern w:val="2"/>
          <w:sz w:val="24"/>
          <w:szCs w:val="24"/>
          <w14:ligatures w14:val="standardContextual"/>
        </w:rPr>
        <w:t>cangkang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khususnya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pola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bercak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pemilahan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cangkang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dibagi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sz w:val="24"/>
          <w:szCs w:val="24"/>
          <w14:ligatures w14:val="standardContextual"/>
        </w:rPr>
        <w:t xml:space="preserve"> dua </w:t>
      </w:r>
      <w:proofErr w:type="spellStart"/>
      <w:r w:rsidRPr="008E3630">
        <w:rPr>
          <w:rFonts w:eastAsia="Calibri"/>
          <w:kern w:val="2"/>
          <w:sz w:val="24"/>
          <w:szCs w:val="24"/>
          <w14:ligatures w14:val="standardContextual"/>
        </w:rPr>
        <w:t>kategori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bercorak</w:t>
      </w:r>
      <w:proofErr w:type="spellEnd"/>
      <w:r w:rsidRPr="008E3630">
        <w:rPr>
          <w:rFonts w:eastAsia="Calibri"/>
          <w:kern w:val="2"/>
          <w:sz w:val="24"/>
          <w:szCs w:val="24"/>
          <w14:ligatures w14:val="standardContextual"/>
        </w:rPr>
        <w:t xml:space="preserve"> dan polos.</w:t>
      </w:r>
    </w:p>
    <w:p w14:paraId="57287E91" w14:textId="77777777" w:rsidR="006A7B6E" w:rsidRPr="008E3630" w:rsidRDefault="006A7B6E" w:rsidP="00A941DC">
      <w:pPr>
        <w:pStyle w:val="ListParagraph"/>
        <w:ind w:left="0" w:firstLine="567"/>
      </w:pP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penerapan</w:t>
      </w:r>
      <w:proofErr w:type="spellEnd"/>
      <w:r w:rsidRPr="008E3630">
        <w:rPr>
          <w:sz w:val="24"/>
          <w:szCs w:val="24"/>
        </w:rPr>
        <w:t xml:space="preserve"> </w:t>
      </w:r>
      <w:proofErr w:type="spellStart"/>
      <w:r w:rsidRPr="008E3630">
        <w:rPr>
          <w:sz w:val="24"/>
          <w:szCs w:val="24"/>
        </w:rPr>
        <w:t>pemilahan</w:t>
      </w:r>
      <w:proofErr w:type="spellEnd"/>
      <w:r w:rsidRPr="008E3630">
        <w:rPr>
          <w:sz w:val="24"/>
          <w:szCs w:val="24"/>
        </w:rPr>
        <w:t xml:space="preserve"> yang </w:t>
      </w:r>
      <w:proofErr w:type="spellStart"/>
      <w:r w:rsidRPr="008E3630">
        <w:rPr>
          <w:sz w:val="24"/>
          <w:szCs w:val="24"/>
        </w:rPr>
        <w:t>sistematis</w:t>
      </w:r>
      <w:proofErr w:type="spellEnd"/>
      <w:r w:rsidRPr="008E3630">
        <w:rPr>
          <w:sz w:val="24"/>
          <w:szCs w:val="24"/>
        </w:rPr>
        <w:t xml:space="preserve"> dan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proses </w:t>
      </w:r>
      <w:proofErr w:type="spellStart"/>
      <w:r w:rsidRPr="008E3630">
        <w:rPr>
          <w:sz w:val="24"/>
          <w:szCs w:val="24"/>
        </w:rPr>
        <w:t>produksi</w:t>
      </w:r>
      <w:proofErr w:type="spellEnd"/>
      <w:r w:rsidRPr="008E3630">
        <w:rPr>
          <w:sz w:val="24"/>
          <w:szCs w:val="24"/>
        </w:rPr>
        <w:t xml:space="preserve">, </w:t>
      </w:r>
      <w:r w:rsidRPr="008E3630">
        <w:rPr>
          <w:sz w:val="24"/>
          <w:szCs w:val="24"/>
        </w:rPr>
        <w:lastRenderedPageBreak/>
        <w:t xml:space="preserve">Mardi Farm </w:t>
      </w:r>
      <w:proofErr w:type="spellStart"/>
      <w:r w:rsidRPr="008E3630">
        <w:rPr>
          <w:sz w:val="24"/>
          <w:szCs w:val="24"/>
        </w:rPr>
        <w:t>Sindur</w:t>
      </w:r>
      <w:proofErr w:type="spellEnd"/>
      <w:r w:rsidRPr="008E3630">
        <w:rPr>
          <w:sz w:val="24"/>
          <w:szCs w:val="24"/>
        </w:rPr>
        <w:t xml:space="preserve"> </w:t>
      </w:r>
      <w:proofErr w:type="spellStart"/>
      <w:r w:rsidRPr="008E3630">
        <w:rPr>
          <w:sz w:val="24"/>
          <w:szCs w:val="24"/>
        </w:rPr>
        <w:t>mampu</w:t>
      </w:r>
      <w:proofErr w:type="spellEnd"/>
      <w:r w:rsidRPr="008E3630">
        <w:rPr>
          <w:sz w:val="24"/>
          <w:szCs w:val="24"/>
        </w:rPr>
        <w:t xml:space="preserve"> </w:t>
      </w:r>
      <w:proofErr w:type="spellStart"/>
      <w:r w:rsidRPr="008E3630">
        <w:rPr>
          <w:sz w:val="24"/>
          <w:szCs w:val="24"/>
        </w:rPr>
        <w:t>menjaga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meningkatkan</w:t>
      </w:r>
      <w:proofErr w:type="spellEnd"/>
      <w:r w:rsidRPr="008E3630">
        <w:rPr>
          <w:sz w:val="24"/>
          <w:szCs w:val="24"/>
        </w:rPr>
        <w:t xml:space="preserve"> </w:t>
      </w:r>
      <w:proofErr w:type="spellStart"/>
      <w:r w:rsidRPr="008E3630">
        <w:rPr>
          <w:sz w:val="24"/>
          <w:szCs w:val="24"/>
        </w:rPr>
        <w:t>efisiensi</w:t>
      </w:r>
      <w:proofErr w:type="spellEnd"/>
      <w:r w:rsidRPr="008E3630">
        <w:rPr>
          <w:sz w:val="24"/>
          <w:szCs w:val="24"/>
        </w:rPr>
        <w:t xml:space="preserve">, dan </w:t>
      </w:r>
      <w:proofErr w:type="spellStart"/>
      <w:r w:rsidRPr="008E3630">
        <w:rPr>
          <w:sz w:val="24"/>
          <w:szCs w:val="24"/>
        </w:rPr>
        <w:t>membangun</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kompetitif</w:t>
      </w:r>
      <w:proofErr w:type="spellEnd"/>
      <w:r w:rsidRPr="008E3630">
        <w:rPr>
          <w:sz w:val="24"/>
          <w:szCs w:val="24"/>
        </w:rPr>
        <w:t xml:space="preserve"> di pasar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menarik</w:t>
      </w:r>
      <w:proofErr w:type="spellEnd"/>
      <w:r w:rsidRPr="008E3630">
        <w:rPr>
          <w:sz w:val="24"/>
          <w:szCs w:val="24"/>
        </w:rPr>
        <w:t xml:space="preserve"> </w:t>
      </w:r>
      <w:proofErr w:type="spellStart"/>
      <w:r w:rsidRPr="008E3630">
        <w:rPr>
          <w:sz w:val="24"/>
          <w:szCs w:val="24"/>
        </w:rPr>
        <w:t>minat</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w:t>
      </w:r>
      <w:proofErr w:type="spellStart"/>
      <w:r w:rsidRPr="008E3630">
        <w:rPr>
          <w:sz w:val="24"/>
          <w:szCs w:val="24"/>
        </w:rPr>
        <w:t>sekaligus</w:t>
      </w:r>
      <w:proofErr w:type="spellEnd"/>
      <w:r w:rsidRPr="008E3630">
        <w:rPr>
          <w:sz w:val="24"/>
          <w:szCs w:val="24"/>
        </w:rPr>
        <w:t xml:space="preserve"> </w:t>
      </w:r>
      <w:proofErr w:type="spellStart"/>
      <w:r w:rsidRPr="008E3630">
        <w:rPr>
          <w:sz w:val="24"/>
          <w:szCs w:val="24"/>
        </w:rPr>
        <w:t>mempertahankan</w:t>
      </w:r>
      <w:proofErr w:type="spellEnd"/>
      <w:r w:rsidRPr="008E3630">
        <w:rPr>
          <w:sz w:val="24"/>
          <w:szCs w:val="24"/>
        </w:rPr>
        <w:t xml:space="preserve"> </w:t>
      </w:r>
      <w:proofErr w:type="spellStart"/>
      <w:r w:rsidRPr="008E3630">
        <w:rPr>
          <w:sz w:val="24"/>
          <w:szCs w:val="24"/>
        </w:rPr>
        <w:t>loyalitas</w:t>
      </w:r>
      <w:proofErr w:type="spellEnd"/>
      <w:r w:rsidRPr="008E3630">
        <w:rPr>
          <w:sz w:val="24"/>
          <w:szCs w:val="24"/>
        </w:rPr>
        <w:t xml:space="preserve"> </w:t>
      </w:r>
      <w:proofErr w:type="spellStart"/>
      <w:r w:rsidRPr="008E3630">
        <w:rPr>
          <w:sz w:val="24"/>
          <w:szCs w:val="24"/>
        </w:rPr>
        <w:t>mereka</w:t>
      </w:r>
      <w:proofErr w:type="spellEnd"/>
      <w:r w:rsidRPr="008E3630">
        <w:rPr>
          <w:sz w:val="24"/>
          <w:szCs w:val="24"/>
        </w:rPr>
        <w:t>.</w:t>
      </w:r>
      <w:r w:rsidRPr="008E3630">
        <w:t xml:space="preserve"> </w:t>
      </w:r>
    </w:p>
    <w:p w14:paraId="71AF66A3" w14:textId="77777777" w:rsidR="006A7B6E" w:rsidRPr="008E3630" w:rsidRDefault="006A7B6E" w:rsidP="00A941DC">
      <w:pPr>
        <w:pStyle w:val="ListParagraph"/>
        <w:ind w:left="0" w:firstLine="567"/>
        <w:rPr>
          <w:sz w:val="24"/>
          <w:szCs w:val="24"/>
        </w:rPr>
      </w:pP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penerapan</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dan </w:t>
      </w:r>
      <w:proofErr w:type="spellStart"/>
      <w:r w:rsidRPr="008E3630">
        <w:rPr>
          <w:sz w:val="24"/>
          <w:szCs w:val="24"/>
        </w:rPr>
        <w:t>pemeliharaan</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yang </w:t>
      </w:r>
      <w:proofErr w:type="spellStart"/>
      <w:r w:rsidRPr="008E3630">
        <w:rPr>
          <w:sz w:val="24"/>
          <w:szCs w:val="24"/>
        </w:rPr>
        <w:t>konsisten</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 xml:space="preserve">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peluang</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memperoleh</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yang </w:t>
      </w:r>
      <w:proofErr w:type="spellStart"/>
      <w:r w:rsidRPr="008E3630">
        <w:rPr>
          <w:sz w:val="24"/>
          <w:szCs w:val="24"/>
        </w:rPr>
        <w:t>membedakan</w:t>
      </w:r>
      <w:proofErr w:type="spellEnd"/>
      <w:r w:rsidRPr="008E3630">
        <w:rPr>
          <w:sz w:val="24"/>
          <w:szCs w:val="24"/>
        </w:rPr>
        <w:t xml:space="preserve"> </w:t>
      </w:r>
      <w:proofErr w:type="spellStart"/>
      <w:r w:rsidRPr="008E3630">
        <w:rPr>
          <w:sz w:val="24"/>
          <w:szCs w:val="24"/>
        </w:rPr>
        <w:t>produknya</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pesaing</w:t>
      </w:r>
      <w:proofErr w:type="spellEnd"/>
      <w:r w:rsidRPr="008E3630">
        <w:rPr>
          <w:sz w:val="24"/>
          <w:szCs w:val="24"/>
        </w:rPr>
        <w:t xml:space="preserve"> di pasar. Oleh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mengenai</w:t>
      </w:r>
      <w:proofErr w:type="spellEnd"/>
      <w:r w:rsidRPr="008E3630">
        <w:rPr>
          <w:sz w:val="24"/>
          <w:szCs w:val="24"/>
        </w:rPr>
        <w:t xml:space="preserve"> </w:t>
      </w:r>
      <w:proofErr w:type="spellStart"/>
      <w:r w:rsidRPr="008E3630">
        <w:rPr>
          <w:sz w:val="24"/>
          <w:szCs w:val="24"/>
        </w:rPr>
        <w:t>pengaruh</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dan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dilakukan</w:t>
      </w:r>
      <w:proofErr w:type="spellEnd"/>
      <w:r w:rsidRPr="008E3630">
        <w:rPr>
          <w:sz w:val="24"/>
          <w:szCs w:val="24"/>
        </w:rPr>
        <w:t>.</w:t>
      </w:r>
    </w:p>
    <w:p w14:paraId="71015F3E" w14:textId="77777777" w:rsidR="006A7B6E" w:rsidRPr="008E3630" w:rsidRDefault="006A7B6E" w:rsidP="00A941DC">
      <w:pPr>
        <w:pStyle w:val="ListParagraph"/>
        <w:ind w:left="0" w:firstLine="567"/>
        <w:rPr>
          <w:sz w:val="24"/>
          <w:szCs w:val="24"/>
        </w:rPr>
      </w:pPr>
      <w:proofErr w:type="spellStart"/>
      <w:r w:rsidRPr="008E3630">
        <w:rPr>
          <w:sz w:val="24"/>
          <w:szCs w:val="24"/>
        </w:rPr>
        <w:t>Berdasarkan</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Adelia (2024) </w:t>
      </w:r>
      <w:proofErr w:type="spellStart"/>
      <w:r w:rsidRPr="008E3630">
        <w:rPr>
          <w:sz w:val="24"/>
          <w:szCs w:val="24"/>
        </w:rPr>
        <w:t>mengenai</w:t>
      </w:r>
      <w:proofErr w:type="spellEnd"/>
      <w:r w:rsidRPr="008E3630">
        <w:rPr>
          <w:sz w:val="24"/>
          <w:szCs w:val="24"/>
        </w:rPr>
        <w:t xml:space="preserve"> UMKM Roti Gembong </w:t>
      </w:r>
      <w:proofErr w:type="spellStart"/>
      <w:r w:rsidRPr="008E3630">
        <w:rPr>
          <w:sz w:val="24"/>
          <w:szCs w:val="24"/>
        </w:rPr>
        <w:t>Gemoy</w:t>
      </w:r>
      <w:proofErr w:type="spellEnd"/>
      <w:r w:rsidRPr="008E3630">
        <w:rPr>
          <w:sz w:val="24"/>
          <w:szCs w:val="24"/>
        </w:rPr>
        <w:t xml:space="preserve"> di </w:t>
      </w:r>
      <w:proofErr w:type="spellStart"/>
      <w:r w:rsidRPr="008E3630">
        <w:rPr>
          <w:sz w:val="24"/>
          <w:szCs w:val="24"/>
        </w:rPr>
        <w:t>Prabumulih</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dan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parsial</w:t>
      </w:r>
      <w:proofErr w:type="spellEnd"/>
      <w:r w:rsidRPr="008E3630">
        <w:rPr>
          <w:sz w:val="24"/>
          <w:szCs w:val="24"/>
        </w:rPr>
        <w:t xml:space="preserve"> </w:t>
      </w:r>
      <w:proofErr w:type="spellStart"/>
      <w:r w:rsidRPr="008E3630">
        <w:rPr>
          <w:sz w:val="24"/>
          <w:szCs w:val="24"/>
        </w:rPr>
        <w:t>maupun</w:t>
      </w:r>
      <w:proofErr w:type="spellEnd"/>
      <w:r w:rsidRPr="008E3630">
        <w:rPr>
          <w:sz w:val="24"/>
          <w:szCs w:val="24"/>
        </w:rPr>
        <w:t xml:space="preserve"> </w:t>
      </w:r>
      <w:proofErr w:type="spellStart"/>
      <w:r w:rsidRPr="008E3630">
        <w:rPr>
          <w:sz w:val="24"/>
          <w:szCs w:val="24"/>
        </w:rPr>
        <w:t>simultan</w:t>
      </w:r>
      <w:proofErr w:type="spellEnd"/>
      <w:r w:rsidRPr="008E3630">
        <w:rPr>
          <w:sz w:val="24"/>
          <w:szCs w:val="24"/>
        </w:rPr>
        <w:t xml:space="preserve"> </w:t>
      </w:r>
      <w:proofErr w:type="spellStart"/>
      <w:r w:rsidRPr="008E3630">
        <w:rPr>
          <w:sz w:val="24"/>
          <w:szCs w:val="24"/>
        </w:rPr>
        <w:t>terbukti</w:t>
      </w:r>
      <w:proofErr w:type="spellEnd"/>
      <w:r w:rsidRPr="008E3630">
        <w:rPr>
          <w:sz w:val="24"/>
          <w:szCs w:val="24"/>
        </w:rPr>
        <w:t xml:space="preserve"> </w:t>
      </w:r>
      <w:proofErr w:type="spellStart"/>
      <w:r w:rsidRPr="008E3630">
        <w:rPr>
          <w:sz w:val="24"/>
          <w:szCs w:val="24"/>
        </w:rPr>
        <w:t>memberikan</w:t>
      </w:r>
      <w:proofErr w:type="spellEnd"/>
      <w:r w:rsidRPr="008E3630">
        <w:rPr>
          <w:sz w:val="24"/>
          <w:szCs w:val="24"/>
        </w:rPr>
        <w:t xml:space="preserve"> </w:t>
      </w:r>
      <w:proofErr w:type="spellStart"/>
      <w:r w:rsidRPr="008E3630">
        <w:rPr>
          <w:sz w:val="24"/>
          <w:szCs w:val="24"/>
        </w:rPr>
        <w:t>pengaruh</w:t>
      </w:r>
      <w:proofErr w:type="spellEnd"/>
      <w:r w:rsidRPr="008E3630">
        <w:rPr>
          <w:sz w:val="24"/>
          <w:szCs w:val="24"/>
        </w:rPr>
        <w:t xml:space="preserve"> </w:t>
      </w:r>
      <w:proofErr w:type="spellStart"/>
      <w:r w:rsidRPr="008E3630">
        <w:rPr>
          <w:sz w:val="24"/>
          <w:szCs w:val="24"/>
        </w:rPr>
        <w:t>signifikan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w:t>
      </w:r>
      <w:proofErr w:type="spellStart"/>
      <w:r w:rsidRPr="008E3630">
        <w:rPr>
          <w:sz w:val="24"/>
          <w:szCs w:val="24"/>
        </w:rPr>
        <w:t>faktor</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keberhasilan</w:t>
      </w:r>
      <w:proofErr w:type="spellEnd"/>
      <w:r w:rsidRPr="008E3630">
        <w:rPr>
          <w:sz w:val="24"/>
          <w:szCs w:val="24"/>
        </w:rPr>
        <w:t xml:space="preserve"> </w:t>
      </w:r>
      <w:proofErr w:type="spellStart"/>
      <w:r w:rsidRPr="008E3630">
        <w:rPr>
          <w:sz w:val="24"/>
          <w:szCs w:val="24"/>
        </w:rPr>
        <w:t>bisnis</w:t>
      </w:r>
      <w:proofErr w:type="spellEnd"/>
      <w:r w:rsidRPr="008E3630">
        <w:rPr>
          <w:sz w:val="24"/>
          <w:szCs w:val="24"/>
        </w:rPr>
        <w:t xml:space="preserve">,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variasi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yang </w:t>
      </w:r>
      <w:proofErr w:type="spellStart"/>
      <w:r w:rsidRPr="008E3630">
        <w:rPr>
          <w:sz w:val="24"/>
          <w:szCs w:val="24"/>
        </w:rPr>
        <w:t>beragam</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membantu</w:t>
      </w:r>
      <w:proofErr w:type="spellEnd"/>
      <w:r w:rsidRPr="008E3630">
        <w:rPr>
          <w:sz w:val="24"/>
          <w:szCs w:val="24"/>
        </w:rPr>
        <w:t xml:space="preserve"> </w:t>
      </w:r>
      <w:proofErr w:type="spellStart"/>
      <w:r w:rsidRPr="008E3630">
        <w:rPr>
          <w:sz w:val="24"/>
          <w:szCs w:val="24"/>
        </w:rPr>
        <w:t>pelaku</w:t>
      </w:r>
      <w:proofErr w:type="spellEnd"/>
      <w:r w:rsidRPr="008E3630">
        <w:rPr>
          <w:sz w:val="24"/>
          <w:szCs w:val="24"/>
        </w:rPr>
        <w:t xml:space="preserve"> </w:t>
      </w:r>
      <w:proofErr w:type="spellStart"/>
      <w:r w:rsidRPr="008E3630">
        <w:rPr>
          <w:sz w:val="24"/>
          <w:szCs w:val="24"/>
        </w:rPr>
        <w:t>usaha</w:t>
      </w:r>
      <w:proofErr w:type="spellEnd"/>
      <w:r w:rsidRPr="008E3630">
        <w:rPr>
          <w:sz w:val="24"/>
          <w:szCs w:val="24"/>
        </w:rPr>
        <w:t xml:space="preserve"> </w:t>
      </w:r>
      <w:proofErr w:type="spellStart"/>
      <w:r w:rsidRPr="008E3630">
        <w:rPr>
          <w:sz w:val="24"/>
          <w:szCs w:val="24"/>
        </w:rPr>
        <w:t>menjaga</w:t>
      </w:r>
      <w:proofErr w:type="spellEnd"/>
      <w:r w:rsidRPr="008E3630">
        <w:rPr>
          <w:sz w:val="24"/>
          <w:szCs w:val="24"/>
        </w:rPr>
        <w:t xml:space="preserve"> </w:t>
      </w:r>
      <w:proofErr w:type="spellStart"/>
      <w:r w:rsidRPr="008E3630">
        <w:rPr>
          <w:sz w:val="24"/>
          <w:szCs w:val="24"/>
        </w:rPr>
        <w:t>kestabilan</w:t>
      </w:r>
      <w:proofErr w:type="spellEnd"/>
      <w:r w:rsidRPr="008E3630">
        <w:rPr>
          <w:sz w:val="24"/>
          <w:szCs w:val="24"/>
        </w:rPr>
        <w:t xml:space="preserve"> </w:t>
      </w:r>
      <w:proofErr w:type="spellStart"/>
      <w:r w:rsidRPr="008E3630">
        <w:rPr>
          <w:sz w:val="24"/>
          <w:szCs w:val="24"/>
        </w:rPr>
        <w:t>usaha</w:t>
      </w:r>
      <w:proofErr w:type="spellEnd"/>
      <w:r w:rsidRPr="008E3630">
        <w:rPr>
          <w:sz w:val="24"/>
          <w:szCs w:val="24"/>
        </w:rPr>
        <w:t xml:space="preserve"> </w:t>
      </w:r>
      <w:proofErr w:type="spellStart"/>
      <w:r w:rsidRPr="008E3630">
        <w:rPr>
          <w:sz w:val="24"/>
          <w:szCs w:val="24"/>
        </w:rPr>
        <w:t>menghadapi</w:t>
      </w:r>
      <w:proofErr w:type="spellEnd"/>
      <w:r w:rsidRPr="008E3630">
        <w:rPr>
          <w:sz w:val="24"/>
          <w:szCs w:val="24"/>
        </w:rPr>
        <w:t xml:space="preserve"> </w:t>
      </w:r>
      <w:proofErr w:type="spellStart"/>
      <w:r w:rsidRPr="008E3630">
        <w:rPr>
          <w:sz w:val="24"/>
          <w:szCs w:val="24"/>
        </w:rPr>
        <w:t>perubahan</w:t>
      </w:r>
      <w:proofErr w:type="spellEnd"/>
      <w:r w:rsidRPr="008E3630">
        <w:rPr>
          <w:sz w:val="24"/>
          <w:szCs w:val="24"/>
        </w:rPr>
        <w:t xml:space="preserve"> di masa </w:t>
      </w:r>
      <w:proofErr w:type="spellStart"/>
      <w:r w:rsidRPr="008E3630">
        <w:rPr>
          <w:sz w:val="24"/>
          <w:szCs w:val="24"/>
        </w:rPr>
        <w:t>depan</w:t>
      </w:r>
      <w:proofErr w:type="spellEnd"/>
      <w:r w:rsidRPr="008E3630">
        <w:rPr>
          <w:sz w:val="24"/>
          <w:szCs w:val="24"/>
        </w:rPr>
        <w:t>.</w:t>
      </w:r>
    </w:p>
    <w:p w14:paraId="146E6546" w14:textId="77777777" w:rsidR="006A7B6E" w:rsidRDefault="006A7B6E" w:rsidP="006A7B6E">
      <w:pPr>
        <w:widowControl/>
        <w:tabs>
          <w:tab w:val="left" w:pos="567"/>
        </w:tabs>
        <w:autoSpaceDE/>
        <w:autoSpaceDN/>
        <w:jc w:val="both"/>
        <w:rPr>
          <w:b/>
          <w:sz w:val="24"/>
          <w:szCs w:val="24"/>
          <w:lang w:val="id-ID"/>
        </w:rPr>
      </w:pPr>
    </w:p>
    <w:p w14:paraId="4063D079" w14:textId="77777777" w:rsidR="00E34CC4" w:rsidRPr="00503C0A" w:rsidRDefault="00E34CC4" w:rsidP="00A941DC">
      <w:pPr>
        <w:pStyle w:val="ListParagraph"/>
        <w:widowControl/>
        <w:numPr>
          <w:ilvl w:val="0"/>
          <w:numId w:val="2"/>
        </w:numPr>
        <w:autoSpaceDE/>
        <w:autoSpaceDN/>
        <w:ind w:left="567" w:hanging="567"/>
        <w:contextualSpacing/>
        <w:rPr>
          <w:b/>
          <w:sz w:val="24"/>
          <w:szCs w:val="28"/>
          <w:lang w:val="id-ID"/>
        </w:rPr>
      </w:pPr>
      <w:r w:rsidRPr="00503C0A">
        <w:rPr>
          <w:b/>
          <w:sz w:val="24"/>
          <w:szCs w:val="28"/>
          <w:lang w:val="id-ID"/>
        </w:rPr>
        <w:t>KAJIAN TEORI</w:t>
      </w:r>
    </w:p>
    <w:p w14:paraId="256D9EB2" w14:textId="72AD53C6" w:rsidR="000D118A" w:rsidRPr="008E3630" w:rsidRDefault="000D118A" w:rsidP="00A941DC">
      <w:pPr>
        <w:pStyle w:val="Heading1"/>
        <w:numPr>
          <w:ilvl w:val="3"/>
          <w:numId w:val="2"/>
        </w:numPr>
        <w:spacing w:before="1"/>
        <w:ind w:left="567" w:hanging="567"/>
      </w:pPr>
      <w:proofErr w:type="spellStart"/>
      <w:r w:rsidRPr="008E3630">
        <w:t>Inovas</w:t>
      </w:r>
      <w:proofErr w:type="spellEnd"/>
      <w:r w:rsidRPr="008E3630">
        <w:t xml:space="preserve"> </w:t>
      </w:r>
      <w:proofErr w:type="spellStart"/>
      <w:r w:rsidRPr="008E3630">
        <w:t>Produk</w:t>
      </w:r>
      <w:proofErr w:type="spellEnd"/>
      <w:r w:rsidRPr="008E3630">
        <w:t xml:space="preserve"> </w:t>
      </w:r>
    </w:p>
    <w:p w14:paraId="796DCBAE" w14:textId="77777777" w:rsidR="000D118A" w:rsidRPr="008E3630" w:rsidRDefault="000D118A" w:rsidP="000D118A">
      <w:pPr>
        <w:ind w:right="40" w:firstLine="566"/>
        <w:jc w:val="both"/>
        <w:rPr>
          <w:sz w:val="24"/>
          <w:szCs w:val="24"/>
        </w:rPr>
      </w:pPr>
      <w:proofErr w:type="spellStart"/>
      <w:r w:rsidRPr="008E3630">
        <w:rPr>
          <w:sz w:val="24"/>
          <w:szCs w:val="24"/>
        </w:rPr>
        <w:t>Menurut</w:t>
      </w:r>
      <w:proofErr w:type="spellEnd"/>
      <w:r w:rsidRPr="008E3630">
        <w:rPr>
          <w:sz w:val="24"/>
          <w:szCs w:val="24"/>
        </w:rPr>
        <w:t xml:space="preserve"> </w:t>
      </w:r>
      <w:proofErr w:type="spellStart"/>
      <w:r w:rsidRPr="008E3630">
        <w:rPr>
          <w:sz w:val="24"/>
          <w:szCs w:val="24"/>
        </w:rPr>
        <w:t>pendapat</w:t>
      </w:r>
      <w:proofErr w:type="spellEnd"/>
      <w:r w:rsidRPr="008E3630">
        <w:rPr>
          <w:sz w:val="24"/>
          <w:szCs w:val="24"/>
        </w:rPr>
        <w:t xml:space="preserve"> yang </w:t>
      </w:r>
      <w:proofErr w:type="spellStart"/>
      <w:r w:rsidRPr="008E3630">
        <w:rPr>
          <w:sz w:val="24"/>
          <w:szCs w:val="24"/>
        </w:rPr>
        <w:t>dikemukakan</w:t>
      </w:r>
      <w:proofErr w:type="spellEnd"/>
      <w:r w:rsidRPr="008E3630">
        <w:rPr>
          <w:sz w:val="24"/>
          <w:szCs w:val="24"/>
        </w:rPr>
        <w:t xml:space="preserve"> oleh </w:t>
      </w:r>
      <w:proofErr w:type="spellStart"/>
      <w:r w:rsidRPr="008E3630">
        <w:rPr>
          <w:sz w:val="24"/>
          <w:szCs w:val="24"/>
        </w:rPr>
        <w:t>Prasetyo</w:t>
      </w:r>
      <w:proofErr w:type="spellEnd"/>
      <w:r w:rsidRPr="008E3630">
        <w:rPr>
          <w:sz w:val="24"/>
          <w:szCs w:val="24"/>
        </w:rPr>
        <w:t xml:space="preserve"> (2020),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diartikan</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ide </w:t>
      </w:r>
      <w:proofErr w:type="spellStart"/>
      <w:r w:rsidRPr="008E3630">
        <w:rPr>
          <w:sz w:val="24"/>
          <w:szCs w:val="24"/>
        </w:rPr>
        <w:t>baru</w:t>
      </w:r>
      <w:proofErr w:type="spellEnd"/>
      <w:r w:rsidRPr="008E3630">
        <w:rPr>
          <w:sz w:val="24"/>
          <w:szCs w:val="24"/>
        </w:rPr>
        <w:t xml:space="preserve"> yang </w:t>
      </w:r>
      <w:proofErr w:type="spellStart"/>
      <w:r w:rsidRPr="008E3630">
        <w:rPr>
          <w:sz w:val="24"/>
          <w:szCs w:val="24"/>
        </w:rPr>
        <w:t>menarik</w:t>
      </w:r>
      <w:proofErr w:type="spellEnd"/>
      <w:r w:rsidRPr="008E3630">
        <w:rPr>
          <w:sz w:val="24"/>
          <w:szCs w:val="24"/>
        </w:rPr>
        <w:t xml:space="preserve"> dan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potensi</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dikembangkan</w:t>
      </w:r>
      <w:proofErr w:type="spellEnd"/>
      <w:r w:rsidRPr="008E3630">
        <w:rPr>
          <w:sz w:val="24"/>
          <w:szCs w:val="24"/>
        </w:rPr>
        <w:t xml:space="preserve">, yang </w:t>
      </w:r>
      <w:proofErr w:type="spellStart"/>
      <w:r w:rsidRPr="008E3630">
        <w:rPr>
          <w:sz w:val="24"/>
          <w:szCs w:val="24"/>
        </w:rPr>
        <w:t>sengaja</w:t>
      </w:r>
      <w:proofErr w:type="spellEnd"/>
      <w:r w:rsidRPr="008E3630">
        <w:rPr>
          <w:sz w:val="24"/>
          <w:szCs w:val="24"/>
        </w:rPr>
        <w:t xml:space="preserve"> </w:t>
      </w:r>
      <w:proofErr w:type="spellStart"/>
      <w:r w:rsidRPr="008E3630">
        <w:rPr>
          <w:sz w:val="24"/>
          <w:szCs w:val="24"/>
        </w:rPr>
        <w:t>diciptakan</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w:t>
      </w:r>
      <w:proofErr w:type="spellStart"/>
      <w:r w:rsidRPr="008E3630">
        <w:rPr>
          <w:sz w:val="24"/>
          <w:szCs w:val="24"/>
        </w:rPr>
        <w:t>bagian</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strategi </w:t>
      </w:r>
      <w:proofErr w:type="spellStart"/>
      <w:r w:rsidRPr="008E3630">
        <w:rPr>
          <w:sz w:val="24"/>
          <w:szCs w:val="24"/>
        </w:rPr>
        <w:t>pengembangan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termasuk</w:t>
      </w:r>
      <w:proofErr w:type="spellEnd"/>
      <w:r w:rsidRPr="008E3630">
        <w:rPr>
          <w:sz w:val="24"/>
          <w:szCs w:val="24"/>
        </w:rPr>
        <w:t xml:space="preserve"> </w:t>
      </w:r>
      <w:proofErr w:type="spellStart"/>
      <w:r w:rsidRPr="008E3630">
        <w:rPr>
          <w:sz w:val="24"/>
          <w:szCs w:val="24"/>
        </w:rPr>
        <w:t>ke</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upaya</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tetap</w:t>
      </w:r>
      <w:proofErr w:type="spellEnd"/>
      <w:r w:rsidRPr="008E3630">
        <w:rPr>
          <w:sz w:val="24"/>
          <w:szCs w:val="24"/>
        </w:rPr>
        <w:t xml:space="preserve"> </w:t>
      </w:r>
      <w:proofErr w:type="spellStart"/>
      <w:r w:rsidRPr="008E3630">
        <w:rPr>
          <w:sz w:val="24"/>
          <w:szCs w:val="24"/>
        </w:rPr>
        <w:t>kompetitif</w:t>
      </w:r>
      <w:proofErr w:type="spellEnd"/>
      <w:r w:rsidRPr="008E3630">
        <w:rPr>
          <w:sz w:val="24"/>
          <w:szCs w:val="24"/>
        </w:rPr>
        <w:t xml:space="preserve"> di </w:t>
      </w:r>
      <w:proofErr w:type="spellStart"/>
      <w:r w:rsidRPr="008E3630">
        <w:rPr>
          <w:sz w:val="24"/>
          <w:szCs w:val="24"/>
        </w:rPr>
        <w:t>tengah</w:t>
      </w:r>
      <w:proofErr w:type="spellEnd"/>
      <w:r w:rsidRPr="008E3630">
        <w:rPr>
          <w:sz w:val="24"/>
          <w:szCs w:val="24"/>
        </w:rPr>
        <w:t xml:space="preserve"> </w:t>
      </w:r>
      <w:proofErr w:type="spellStart"/>
      <w:r w:rsidRPr="008E3630">
        <w:rPr>
          <w:sz w:val="24"/>
          <w:szCs w:val="24"/>
        </w:rPr>
        <w:t>persaingan</w:t>
      </w:r>
      <w:proofErr w:type="spellEnd"/>
      <w:r w:rsidRPr="008E3630">
        <w:rPr>
          <w:sz w:val="24"/>
          <w:szCs w:val="24"/>
        </w:rPr>
        <w:t xml:space="preserve"> </w:t>
      </w:r>
      <w:proofErr w:type="spellStart"/>
      <w:r w:rsidRPr="008E3630">
        <w:rPr>
          <w:sz w:val="24"/>
          <w:szCs w:val="24"/>
        </w:rPr>
        <w:t>bisnis</w:t>
      </w:r>
      <w:proofErr w:type="spellEnd"/>
      <w:r w:rsidRPr="008E3630">
        <w:rPr>
          <w:sz w:val="24"/>
          <w:szCs w:val="24"/>
        </w:rPr>
        <w:t xml:space="preserve"> yang </w:t>
      </w:r>
      <w:proofErr w:type="spellStart"/>
      <w:r w:rsidRPr="008E3630">
        <w:rPr>
          <w:sz w:val="24"/>
          <w:szCs w:val="24"/>
        </w:rPr>
        <w:t>ketat</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perlu</w:t>
      </w:r>
      <w:proofErr w:type="spellEnd"/>
      <w:r w:rsidRPr="008E3630">
        <w:rPr>
          <w:sz w:val="24"/>
          <w:szCs w:val="24"/>
        </w:rPr>
        <w:t xml:space="preserve">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berkelanjutan</w:t>
      </w:r>
      <w:proofErr w:type="spellEnd"/>
      <w:r w:rsidRPr="008E3630">
        <w:rPr>
          <w:sz w:val="24"/>
          <w:szCs w:val="24"/>
        </w:rPr>
        <w:t xml:space="preserve">. Selain </w:t>
      </w:r>
      <w:proofErr w:type="spellStart"/>
      <w:r w:rsidRPr="008E3630">
        <w:rPr>
          <w:sz w:val="24"/>
          <w:szCs w:val="24"/>
        </w:rPr>
        <w:t>itu</w:t>
      </w:r>
      <w:proofErr w:type="spellEnd"/>
      <w:r w:rsidRPr="008E3630">
        <w:rPr>
          <w:sz w:val="24"/>
          <w:szCs w:val="24"/>
        </w:rPr>
        <w:t xml:space="preserve">, Lestari et al. (2020) </w:t>
      </w:r>
      <w:proofErr w:type="spellStart"/>
      <w:r w:rsidRPr="008E3630">
        <w:rPr>
          <w:sz w:val="24"/>
          <w:szCs w:val="24"/>
        </w:rPr>
        <w:t>menekankan</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bukanlah</w:t>
      </w:r>
      <w:proofErr w:type="spellEnd"/>
      <w:r w:rsidRPr="008E3630">
        <w:rPr>
          <w:sz w:val="24"/>
          <w:szCs w:val="24"/>
        </w:rPr>
        <w:t xml:space="preserve"> </w:t>
      </w:r>
      <w:proofErr w:type="spellStart"/>
      <w:r w:rsidRPr="008E3630">
        <w:rPr>
          <w:sz w:val="24"/>
          <w:szCs w:val="24"/>
        </w:rPr>
        <w:t>sesuatu</w:t>
      </w:r>
      <w:proofErr w:type="spellEnd"/>
      <w:r w:rsidRPr="008E3630">
        <w:rPr>
          <w:sz w:val="24"/>
          <w:szCs w:val="24"/>
        </w:rPr>
        <w:t xml:space="preserve"> yang </w:t>
      </w:r>
      <w:proofErr w:type="spellStart"/>
      <w:r w:rsidRPr="008E3630">
        <w:rPr>
          <w:sz w:val="24"/>
          <w:szCs w:val="24"/>
        </w:rPr>
        <w:t>harus</w:t>
      </w:r>
      <w:proofErr w:type="spellEnd"/>
      <w:r w:rsidRPr="008E3630">
        <w:rPr>
          <w:sz w:val="24"/>
          <w:szCs w:val="24"/>
        </w:rPr>
        <w:t xml:space="preserve"> </w:t>
      </w:r>
      <w:proofErr w:type="spellStart"/>
      <w:r w:rsidRPr="008E3630">
        <w:rPr>
          <w:sz w:val="24"/>
          <w:szCs w:val="24"/>
        </w:rPr>
        <w:t>berkaitan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penciptaan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baru</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keseluruhan</w:t>
      </w:r>
      <w:proofErr w:type="spellEnd"/>
      <w:r w:rsidRPr="008E3630">
        <w:rPr>
          <w:sz w:val="24"/>
          <w:szCs w:val="24"/>
        </w:rPr>
        <w:t xml:space="preserve">, </w:t>
      </w:r>
      <w:proofErr w:type="spellStart"/>
      <w:r w:rsidRPr="008E3630">
        <w:rPr>
          <w:sz w:val="24"/>
          <w:szCs w:val="24"/>
        </w:rPr>
        <w:t>tetapi</w:t>
      </w:r>
      <w:proofErr w:type="spellEnd"/>
      <w:r w:rsidRPr="008E3630">
        <w:rPr>
          <w:sz w:val="24"/>
          <w:szCs w:val="24"/>
        </w:rPr>
        <w:t xml:space="preserve"> juga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modifikasi</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yang </w:t>
      </w:r>
      <w:proofErr w:type="spellStart"/>
      <w:r w:rsidRPr="008E3630">
        <w:rPr>
          <w:sz w:val="24"/>
          <w:szCs w:val="24"/>
        </w:rPr>
        <w:t>sudah</w:t>
      </w:r>
      <w:proofErr w:type="spellEnd"/>
      <w:r w:rsidRPr="008E3630">
        <w:rPr>
          <w:sz w:val="24"/>
          <w:szCs w:val="24"/>
        </w:rPr>
        <w:t xml:space="preserve"> </w:t>
      </w:r>
      <w:proofErr w:type="spellStart"/>
      <w:r w:rsidRPr="008E3630">
        <w:rPr>
          <w:sz w:val="24"/>
          <w:szCs w:val="24"/>
        </w:rPr>
        <w:t>ada</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pengembangan</w:t>
      </w:r>
      <w:proofErr w:type="spellEnd"/>
      <w:r w:rsidRPr="008E3630">
        <w:rPr>
          <w:sz w:val="24"/>
          <w:szCs w:val="24"/>
        </w:rPr>
        <w:t xml:space="preserve"> </w:t>
      </w:r>
      <w:proofErr w:type="spellStart"/>
      <w:r w:rsidRPr="008E3630">
        <w:rPr>
          <w:sz w:val="24"/>
          <w:szCs w:val="24"/>
        </w:rPr>
        <w:t>rancangan</w:t>
      </w:r>
      <w:proofErr w:type="spellEnd"/>
      <w:r w:rsidRPr="008E3630">
        <w:rPr>
          <w:sz w:val="24"/>
          <w:szCs w:val="24"/>
        </w:rPr>
        <w:t xml:space="preserve"> </w:t>
      </w:r>
      <w:proofErr w:type="spellStart"/>
      <w:r w:rsidRPr="008E3630">
        <w:rPr>
          <w:sz w:val="24"/>
          <w:szCs w:val="24"/>
        </w:rPr>
        <w:t>bisnis</w:t>
      </w:r>
      <w:proofErr w:type="spellEnd"/>
      <w:r w:rsidRPr="008E3630">
        <w:rPr>
          <w:sz w:val="24"/>
          <w:szCs w:val="24"/>
        </w:rPr>
        <w:t xml:space="preserve"> </w:t>
      </w:r>
      <w:proofErr w:type="spellStart"/>
      <w:r w:rsidRPr="008E3630">
        <w:rPr>
          <w:sz w:val="24"/>
          <w:szCs w:val="24"/>
        </w:rPr>
        <w:t>baru</w:t>
      </w:r>
      <w:proofErr w:type="spellEnd"/>
      <w:r w:rsidRPr="008E3630">
        <w:rPr>
          <w:sz w:val="24"/>
          <w:szCs w:val="24"/>
        </w:rPr>
        <w:t xml:space="preserve">. </w:t>
      </w:r>
      <w:proofErr w:type="spellStart"/>
      <w:r w:rsidRPr="008E3630">
        <w:rPr>
          <w:sz w:val="24"/>
          <w:szCs w:val="24"/>
        </w:rPr>
        <w:t>Pendekatan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memungkinkan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tetap</w:t>
      </w:r>
      <w:proofErr w:type="spellEnd"/>
      <w:r w:rsidRPr="008E3630">
        <w:rPr>
          <w:sz w:val="24"/>
          <w:szCs w:val="24"/>
        </w:rPr>
        <w:t xml:space="preserve"> </w:t>
      </w:r>
      <w:proofErr w:type="spellStart"/>
      <w:r w:rsidRPr="008E3630">
        <w:rPr>
          <w:sz w:val="24"/>
          <w:szCs w:val="24"/>
        </w:rPr>
        <w:t>bertahan</w:t>
      </w:r>
      <w:proofErr w:type="spellEnd"/>
      <w:r w:rsidRPr="008E3630">
        <w:rPr>
          <w:sz w:val="24"/>
          <w:szCs w:val="24"/>
        </w:rPr>
        <w:t xml:space="preserve">, </w:t>
      </w:r>
      <w:proofErr w:type="spellStart"/>
      <w:r w:rsidRPr="008E3630">
        <w:rPr>
          <w:sz w:val="24"/>
          <w:szCs w:val="24"/>
        </w:rPr>
        <w:t>menyesuaikan</w:t>
      </w:r>
      <w:proofErr w:type="spellEnd"/>
      <w:r w:rsidRPr="008E3630">
        <w:rPr>
          <w:sz w:val="24"/>
          <w:szCs w:val="24"/>
        </w:rPr>
        <w:t xml:space="preserve"> </w:t>
      </w:r>
      <w:proofErr w:type="spellStart"/>
      <w:r w:rsidRPr="008E3630">
        <w:rPr>
          <w:sz w:val="24"/>
          <w:szCs w:val="24"/>
        </w:rPr>
        <w:t>diri</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perubahan</w:t>
      </w:r>
      <w:proofErr w:type="spellEnd"/>
      <w:r w:rsidRPr="008E3630">
        <w:rPr>
          <w:sz w:val="24"/>
          <w:szCs w:val="24"/>
        </w:rPr>
        <w:t xml:space="preserve"> pasar, dan </w:t>
      </w:r>
      <w:proofErr w:type="spellStart"/>
      <w:r w:rsidRPr="008E3630">
        <w:rPr>
          <w:sz w:val="24"/>
          <w:szCs w:val="24"/>
        </w:rPr>
        <w:t>memproduksi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yang </w:t>
      </w:r>
      <w:proofErr w:type="spellStart"/>
      <w:r w:rsidRPr="008E3630">
        <w:rPr>
          <w:sz w:val="24"/>
          <w:szCs w:val="24"/>
        </w:rPr>
        <w:t>sanggup</w:t>
      </w:r>
      <w:proofErr w:type="spellEnd"/>
      <w:r w:rsidRPr="008E3630">
        <w:rPr>
          <w:sz w:val="24"/>
          <w:szCs w:val="24"/>
        </w:rPr>
        <w:t xml:space="preserve"> </w:t>
      </w:r>
      <w:proofErr w:type="spellStart"/>
      <w:r w:rsidRPr="008E3630">
        <w:rPr>
          <w:sz w:val="24"/>
          <w:szCs w:val="24"/>
        </w:rPr>
        <w:t>mencukupi</w:t>
      </w:r>
      <w:proofErr w:type="spellEnd"/>
      <w:r w:rsidRPr="008E3630">
        <w:rPr>
          <w:sz w:val="24"/>
          <w:szCs w:val="24"/>
        </w:rPr>
        <w:t xml:space="preserve"> </w:t>
      </w:r>
      <w:proofErr w:type="spellStart"/>
      <w:r w:rsidRPr="008E3630">
        <w:rPr>
          <w:sz w:val="24"/>
          <w:szCs w:val="24"/>
        </w:rPr>
        <w:t>kepuasan</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w:t>
      </w:r>
    </w:p>
    <w:p w14:paraId="042BDB2F" w14:textId="535C4D22" w:rsidR="000D118A" w:rsidRPr="008E3630" w:rsidRDefault="000D118A" w:rsidP="000D118A">
      <w:pPr>
        <w:ind w:right="40" w:firstLine="566"/>
        <w:jc w:val="both"/>
        <w:rPr>
          <w:rFonts w:eastAsia="Calibri"/>
          <w:kern w:val="2"/>
          <w:sz w:val="24"/>
          <w:szCs w:val="24"/>
          <w14:ligatures w14:val="standardContextual"/>
        </w:rPr>
      </w:pPr>
      <w:proofErr w:type="spellStart"/>
      <w:r w:rsidRPr="008E3630">
        <w:rPr>
          <w:sz w:val="24"/>
          <w:szCs w:val="24"/>
        </w:rPr>
        <w:t>Mengacu</w:t>
      </w:r>
      <w:proofErr w:type="spellEnd"/>
      <w:r w:rsidRPr="008E3630">
        <w:rPr>
          <w:sz w:val="24"/>
          <w:szCs w:val="24"/>
        </w:rPr>
        <w:t xml:space="preserve"> pada </w:t>
      </w:r>
      <w:proofErr w:type="spellStart"/>
      <w:r w:rsidRPr="008E3630">
        <w:rPr>
          <w:sz w:val="24"/>
          <w:szCs w:val="24"/>
        </w:rPr>
        <w:t>penjelasan</w:t>
      </w:r>
      <w:proofErr w:type="spellEnd"/>
      <w:r w:rsidRPr="008E3630">
        <w:rPr>
          <w:sz w:val="24"/>
          <w:szCs w:val="24"/>
        </w:rPr>
        <w:t xml:space="preserve"> </w:t>
      </w:r>
      <w:proofErr w:type="spellStart"/>
      <w:r w:rsidRPr="008E3630">
        <w:rPr>
          <w:sz w:val="24"/>
          <w:szCs w:val="24"/>
        </w:rPr>
        <w:t>sebelumnya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r w:rsidRPr="008E3630">
        <w:rPr>
          <w:sz w:val="24"/>
          <w:szCs w:val="24"/>
        </w:rPr>
        <w:t xml:space="preserve">Salah </w:t>
      </w:r>
      <w:proofErr w:type="spellStart"/>
      <w:r w:rsidRPr="008E3630">
        <w:rPr>
          <w:sz w:val="24"/>
          <w:szCs w:val="24"/>
        </w:rPr>
        <w:t>satu</w:t>
      </w:r>
      <w:proofErr w:type="spellEnd"/>
      <w:r w:rsidRPr="008E3630">
        <w:rPr>
          <w:sz w:val="24"/>
          <w:szCs w:val="24"/>
        </w:rPr>
        <w:t xml:space="preserve"> </w:t>
      </w:r>
      <w:proofErr w:type="spellStart"/>
      <w:r w:rsidRPr="008E3630">
        <w:rPr>
          <w:sz w:val="24"/>
          <w:szCs w:val="24"/>
        </w:rPr>
        <w:t>pendekatan</w:t>
      </w:r>
      <w:proofErr w:type="spellEnd"/>
      <w:r w:rsidRPr="008E3630">
        <w:rPr>
          <w:sz w:val="24"/>
          <w:szCs w:val="24"/>
        </w:rPr>
        <w:t xml:space="preserve"> yang </w:t>
      </w:r>
      <w:proofErr w:type="spellStart"/>
      <w:r w:rsidRPr="008E3630">
        <w:rPr>
          <w:sz w:val="24"/>
          <w:szCs w:val="24"/>
        </w:rPr>
        <w:t>digunakan</w:t>
      </w:r>
      <w:proofErr w:type="spellEnd"/>
      <w:r w:rsidRPr="008E3630">
        <w:rPr>
          <w:sz w:val="24"/>
          <w:szCs w:val="24"/>
        </w:rPr>
        <w:t xml:space="preserve"> oleh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menjalankan</w:t>
      </w:r>
      <w:proofErr w:type="spellEnd"/>
      <w:r w:rsidRPr="008E3630">
        <w:rPr>
          <w:sz w:val="24"/>
          <w:szCs w:val="24"/>
        </w:rPr>
        <w:t xml:space="preserve"> </w:t>
      </w:r>
      <w:proofErr w:type="spellStart"/>
      <w:r w:rsidRPr="008E3630">
        <w:rPr>
          <w:sz w:val="24"/>
          <w:szCs w:val="24"/>
        </w:rPr>
        <w:t>operasinya</w:t>
      </w:r>
      <w:proofErr w:type="spellEnd"/>
      <w:r w:rsidRPr="008E3630">
        <w:rPr>
          <w:sz w:val="24"/>
          <w:szCs w:val="24"/>
        </w:rPr>
        <w:t xml:space="preserve"> </w:t>
      </w:r>
      <w:proofErr w:type="spellStart"/>
      <w:r w:rsidRPr="008E3630">
        <w:rPr>
          <w:sz w:val="24"/>
          <w:szCs w:val="24"/>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mencapai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tujuannya</w:t>
      </w:r>
      <w:proofErr w:type="spellEnd"/>
      <w:r w:rsidRPr="008E3630">
        <w:rPr>
          <w:rFonts w:eastAsia="Calibri"/>
          <w:kern w:val="2"/>
          <w:sz w:val="24"/>
          <w:szCs w:val="24"/>
          <w14:ligatures w14:val="standardContextual"/>
        </w:rPr>
        <w:t xml:space="preserve"> agar </w:t>
      </w:r>
      <w:proofErr w:type="spellStart"/>
      <w:r w:rsidRPr="008E3630">
        <w:rPr>
          <w:rFonts w:eastAsia="Calibri"/>
          <w:kern w:val="2"/>
          <w:sz w:val="24"/>
          <w:szCs w:val="24"/>
          <w14:ligatures w14:val="standardContextual"/>
        </w:rPr>
        <w:t>menghasilkan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berbeda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sebelumnya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tujuan</w:t>
      </w:r>
      <w:proofErr w:type="spellEnd"/>
      <w:r w:rsidRPr="008E3630">
        <w:rPr>
          <w:rFonts w:eastAsia="Calibri"/>
          <w:kern w:val="2"/>
          <w:sz w:val="24"/>
          <w:szCs w:val="24"/>
          <w14:ligatures w14:val="standardContextual"/>
        </w:rPr>
        <w:t xml:space="preserve"> agar </w:t>
      </w:r>
      <w:proofErr w:type="spellStart"/>
      <w:r w:rsidRPr="008E3630">
        <w:rPr>
          <w:rFonts w:eastAsia="Calibri"/>
          <w:kern w:val="2"/>
          <w:sz w:val="24"/>
          <w:szCs w:val="24"/>
          <w14:ligatures w14:val="standardContextual"/>
        </w:rPr>
        <w:t>mampu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bertahan</w:t>
      </w:r>
      <w:proofErr w:type="spellEnd"/>
      <w:r w:rsidRPr="008E3630">
        <w:rPr>
          <w:rFonts w:eastAsia="Calibri"/>
          <w:kern w:val="2"/>
          <w:sz w:val="24"/>
          <w:szCs w:val="24"/>
          <w14:ligatures w14:val="standardContextual"/>
        </w:rPr>
        <w:t xml:space="preserve"> di era </w:t>
      </w:r>
      <w:proofErr w:type="spellStart"/>
      <w:r w:rsidRPr="008E3630">
        <w:rPr>
          <w:rFonts w:eastAsia="Calibri"/>
          <w:kern w:val="2"/>
          <w:sz w:val="24"/>
          <w:szCs w:val="24"/>
          <w14:ligatures w14:val="standardContextual"/>
        </w:rPr>
        <w:t>persaingan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Perusahaan </w:t>
      </w:r>
      <w:proofErr w:type="spellStart"/>
      <w:r w:rsidRPr="008E3630">
        <w:rPr>
          <w:rFonts w:eastAsia="Calibri"/>
          <w:kern w:val="2"/>
          <w:sz w:val="24"/>
          <w:szCs w:val="24"/>
          <w14:ligatures w14:val="standardContextual"/>
        </w:rPr>
        <w:t>lainnya</w:t>
      </w:r>
      <w:proofErr w:type="spellEnd"/>
      <w:r w:rsidRPr="008E3630">
        <w:rPr>
          <w:rFonts w:eastAsia="Calibri"/>
          <w:kern w:val="2"/>
          <w:sz w:val="24"/>
          <w:szCs w:val="24"/>
          <w14:ligatures w14:val="standardContextual"/>
        </w:rPr>
        <w:t>.</w:t>
      </w:r>
    </w:p>
    <w:p w14:paraId="21844F0D" w14:textId="77777777" w:rsidR="000D118A" w:rsidRPr="008E3630" w:rsidRDefault="000D118A" w:rsidP="000D118A">
      <w:pPr>
        <w:ind w:right="40" w:firstLine="566"/>
        <w:jc w:val="both"/>
        <w:rPr>
          <w:sz w:val="24"/>
          <w:szCs w:val="24"/>
        </w:rPr>
      </w:pPr>
      <w:proofErr w:type="spellStart"/>
      <w:r w:rsidRPr="008E3630">
        <w:rPr>
          <w:sz w:val="24"/>
          <w:szCs w:val="24"/>
        </w:rPr>
        <w:t>Menurut</w:t>
      </w:r>
      <w:proofErr w:type="spellEnd"/>
      <w:r w:rsidRPr="008E3630">
        <w:rPr>
          <w:sz w:val="24"/>
          <w:szCs w:val="24"/>
        </w:rPr>
        <w:t xml:space="preserve"> </w:t>
      </w:r>
      <w:sdt>
        <w:sdtPr>
          <w:rPr>
            <w:rFonts w:eastAsia="Calibri"/>
            <w:kern w:val="2"/>
            <w14:ligatures w14:val="standardContextual"/>
          </w:rPr>
          <w:tag w:val="MENDELEY_CITATION_v3_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"/>
          <w:id w:val="-1841918448"/>
          <w:placeholder>
            <w:docPart w:val="903D3477690743BFB1852A7E9F6841ED"/>
          </w:placeholder>
        </w:sdtPr>
        <w:sdtEndPr/>
        <w:sdtContent>
          <w:proofErr w:type="spellStart"/>
          <w:r w:rsidRPr="008E3630">
            <w:rPr>
              <w:rFonts w:eastAsia="Calibri"/>
              <w:kern w:val="2"/>
              <w:sz w:val="24"/>
              <w:szCs w:val="24"/>
              <w14:ligatures w14:val="standardContextual"/>
            </w:rPr>
            <w:t>Yuningsih</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Silaningsih</w:t>
          </w:r>
          <w:proofErr w:type="spellEnd"/>
        </w:sdtContent>
      </w:sdt>
      <w:r w:rsidRPr="008E3630">
        <w:rPr>
          <w:rFonts w:eastAsia="Calibri"/>
          <w:kern w:val="2"/>
          <w:sz w:val="24"/>
          <w:szCs w:val="24"/>
          <w14:ligatures w14:val="standardContextual"/>
        </w:rPr>
        <w:t xml:space="preserve"> (2020), </w:t>
      </w:r>
      <w:proofErr w:type="spellStart"/>
      <w:r w:rsidRPr="008E3630">
        <w:rPr>
          <w:rFonts w:eastAsia="Calibri"/>
          <w:kern w:val="2"/>
          <w:sz w:val="24"/>
          <w:szCs w:val="24"/>
          <w14:ligatures w14:val="standardContextual"/>
        </w:rPr>
        <w:t>ciri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sifat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atau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khusus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elemen</w:t>
      </w:r>
      <w:proofErr w:type="spellEnd"/>
      <w:r w:rsidRPr="008E3630">
        <w:t xml:space="preserve"> </w:t>
      </w:r>
      <w:r w:rsidRPr="008E3630">
        <w:rPr>
          <w:sz w:val="24"/>
          <w:szCs w:val="24"/>
        </w:rPr>
        <w:t xml:space="preserve">program </w:t>
      </w:r>
      <w:proofErr w:type="spellStart"/>
      <w:r w:rsidRPr="008E3630">
        <w:rPr>
          <w:sz w:val="24"/>
          <w:szCs w:val="24"/>
        </w:rPr>
        <w:t>inovatif</w:t>
      </w:r>
      <w:proofErr w:type="spellEnd"/>
      <w:r w:rsidRPr="008E3630">
        <w:rPr>
          <w:sz w:val="24"/>
          <w:szCs w:val="24"/>
        </w:rPr>
        <w:t xml:space="preserve"> </w:t>
      </w:r>
      <w:proofErr w:type="spellStart"/>
      <w:r w:rsidRPr="008E3630">
        <w:rPr>
          <w:sz w:val="24"/>
          <w:szCs w:val="24"/>
        </w:rPr>
        <w:t>dijalankan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pendekatan</w:t>
      </w:r>
      <w:proofErr w:type="spellEnd"/>
      <w:r w:rsidRPr="008E3630">
        <w:rPr>
          <w:sz w:val="24"/>
          <w:szCs w:val="24"/>
        </w:rPr>
        <w:t xml:space="preserve"> yang </w:t>
      </w:r>
      <w:proofErr w:type="spellStart"/>
      <w:r w:rsidRPr="008E3630">
        <w:rPr>
          <w:sz w:val="24"/>
          <w:szCs w:val="24"/>
        </w:rPr>
        <w:t>terstruktur</w:t>
      </w:r>
      <w:proofErr w:type="spellEnd"/>
      <w:r w:rsidRPr="008E3630">
        <w:rPr>
          <w:sz w:val="24"/>
          <w:szCs w:val="24"/>
        </w:rPr>
        <w:t xml:space="preserve"> dan </w:t>
      </w:r>
      <w:proofErr w:type="spellStart"/>
      <w:r w:rsidRPr="008E3630">
        <w:rPr>
          <w:sz w:val="24"/>
          <w:szCs w:val="24"/>
        </w:rPr>
        <w:t>terencana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dijalankan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tujuan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jelas</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Prasetyo</w:t>
      </w:r>
      <w:proofErr w:type="spellEnd"/>
      <w:r w:rsidRPr="008E3630">
        <w:rPr>
          <w:rFonts w:eastAsia="Calibri"/>
          <w:kern w:val="2"/>
          <w:sz w:val="24"/>
          <w:szCs w:val="24"/>
          <w14:ligatures w14:val="standardContextual"/>
        </w:rPr>
        <w:t xml:space="preserve"> (2020) </w:t>
      </w:r>
      <w:proofErr w:type="spellStart"/>
      <w:r w:rsidRPr="008E3630">
        <w:rPr>
          <w:rFonts w:eastAsia="Calibri"/>
          <w:kern w:val="2"/>
          <w:sz w:val="24"/>
          <w:szCs w:val="24"/>
          <w14:ligatures w14:val="standardContextual"/>
        </w:rPr>
        <w:t>berpendapat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indikator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fitur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desain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w:t>
      </w:r>
    </w:p>
    <w:p w14:paraId="6BD9694E" w14:textId="77777777" w:rsidR="000D118A" w:rsidRPr="00E44FDC" w:rsidRDefault="000D118A" w:rsidP="000D118A">
      <w:pPr>
        <w:ind w:right="40" w:firstLine="566"/>
        <w:jc w:val="both"/>
        <w:rPr>
          <w:rFonts w:eastAsia="Calibri"/>
          <w:kern w:val="2"/>
          <w:sz w:val="14"/>
          <w:szCs w:val="14"/>
          <w14:ligatures w14:val="standardContextual"/>
        </w:rPr>
      </w:pPr>
    </w:p>
    <w:p w14:paraId="0EA9CF66" w14:textId="5E10960A" w:rsidR="000D118A" w:rsidRPr="000D118A" w:rsidRDefault="000D118A" w:rsidP="00A941DC">
      <w:pPr>
        <w:pStyle w:val="ListParagraph"/>
        <w:numPr>
          <w:ilvl w:val="3"/>
          <w:numId w:val="2"/>
        </w:numPr>
        <w:ind w:left="567" w:right="40" w:hanging="567"/>
        <w:rPr>
          <w:rFonts w:eastAsia="Calibri"/>
          <w:b/>
          <w:bCs/>
          <w:kern w:val="2"/>
          <w:sz w:val="24"/>
          <w:szCs w:val="24"/>
          <w14:ligatures w14:val="standardContextual"/>
        </w:rPr>
      </w:pPr>
      <w:proofErr w:type="spellStart"/>
      <w:r w:rsidRPr="000D118A">
        <w:rPr>
          <w:rFonts w:eastAsia="Calibri"/>
          <w:b/>
          <w:bCs/>
          <w:kern w:val="2"/>
          <w:sz w:val="24"/>
          <w:szCs w:val="24"/>
          <w14:ligatures w14:val="standardContextual"/>
        </w:rPr>
        <w:t>Kualitas</w:t>
      </w:r>
      <w:proofErr w:type="spellEnd"/>
      <w:r w:rsidRPr="000D118A">
        <w:rPr>
          <w:rFonts w:eastAsia="Calibri"/>
          <w:b/>
          <w:bCs/>
          <w:kern w:val="2"/>
          <w:sz w:val="24"/>
          <w:szCs w:val="24"/>
          <w14:ligatures w14:val="standardContextual"/>
        </w:rPr>
        <w:t xml:space="preserve"> </w:t>
      </w:r>
      <w:proofErr w:type="spellStart"/>
      <w:r w:rsidRPr="000D118A">
        <w:rPr>
          <w:rFonts w:eastAsia="Calibri"/>
          <w:b/>
          <w:bCs/>
          <w:kern w:val="2"/>
          <w:sz w:val="24"/>
          <w:szCs w:val="24"/>
          <w14:ligatures w14:val="standardContextual"/>
        </w:rPr>
        <w:t>Produk</w:t>
      </w:r>
      <w:proofErr w:type="spellEnd"/>
    </w:p>
    <w:p w14:paraId="23862B7D" w14:textId="77777777" w:rsidR="000D118A" w:rsidRPr="008E3630" w:rsidRDefault="000D118A" w:rsidP="00A941DC">
      <w:pPr>
        <w:ind w:right="40" w:firstLine="567"/>
        <w:jc w:val="both"/>
        <w:rPr>
          <w:sz w:val="24"/>
          <w:szCs w:val="24"/>
        </w:rPr>
      </w:pPr>
      <w:r w:rsidRPr="008E3630">
        <w:rPr>
          <w:sz w:val="24"/>
          <w:szCs w:val="24"/>
        </w:rPr>
        <w:t xml:space="preserve">           </w:t>
      </w:r>
      <w:r w:rsidRPr="008E3630">
        <w:rPr>
          <w:sz w:val="24"/>
          <w:szCs w:val="24"/>
        </w:rPr>
        <w:tab/>
      </w:r>
      <w:proofErr w:type="spellStart"/>
      <w:r w:rsidRPr="008E3630">
        <w:rPr>
          <w:sz w:val="24"/>
          <w:szCs w:val="24"/>
        </w:rPr>
        <w:t>Menurut</w:t>
      </w:r>
      <w:proofErr w:type="spellEnd"/>
      <w:r w:rsidRPr="008E3630">
        <w:rPr>
          <w:sz w:val="24"/>
          <w:szCs w:val="24"/>
        </w:rPr>
        <w:t xml:space="preserve"> </w:t>
      </w:r>
      <w:proofErr w:type="spellStart"/>
      <w:r w:rsidRPr="008E3630">
        <w:rPr>
          <w:sz w:val="24"/>
          <w:szCs w:val="24"/>
        </w:rPr>
        <w:t>pendapat</w:t>
      </w:r>
      <w:proofErr w:type="spellEnd"/>
      <w:r w:rsidRPr="008E3630">
        <w:rPr>
          <w:sz w:val="24"/>
          <w:szCs w:val="24"/>
        </w:rPr>
        <w:t xml:space="preserve"> Kotler dan Keller (2016),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ditentukan</w:t>
      </w:r>
      <w:proofErr w:type="spellEnd"/>
      <w:r w:rsidRPr="008E3630">
        <w:rPr>
          <w:sz w:val="24"/>
          <w:szCs w:val="24"/>
        </w:rPr>
        <w:t xml:space="preserve"> oleh </w:t>
      </w:r>
      <w:proofErr w:type="spellStart"/>
      <w:r w:rsidRPr="008E3630">
        <w:rPr>
          <w:sz w:val="24"/>
          <w:szCs w:val="24"/>
        </w:rPr>
        <w:t>kemampuannya</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memenuhi</w:t>
      </w:r>
      <w:proofErr w:type="spellEnd"/>
      <w:r w:rsidRPr="008E3630">
        <w:rPr>
          <w:sz w:val="24"/>
          <w:szCs w:val="24"/>
        </w:rPr>
        <w:t xml:space="preserve"> </w:t>
      </w:r>
      <w:proofErr w:type="spellStart"/>
      <w:r w:rsidRPr="008E3630">
        <w:rPr>
          <w:sz w:val="24"/>
          <w:szCs w:val="24"/>
        </w:rPr>
        <w:t>fungsi</w:t>
      </w:r>
      <w:proofErr w:type="spellEnd"/>
      <w:r w:rsidRPr="008E3630">
        <w:rPr>
          <w:sz w:val="24"/>
          <w:szCs w:val="24"/>
        </w:rPr>
        <w:t xml:space="preserve"> yang </w:t>
      </w:r>
      <w:proofErr w:type="spellStart"/>
      <w:r w:rsidRPr="008E3630">
        <w:rPr>
          <w:sz w:val="24"/>
          <w:szCs w:val="24"/>
        </w:rPr>
        <w:t>dimilikinya</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optimal, yang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aspek</w:t>
      </w:r>
      <w:proofErr w:type="spellEnd"/>
      <w:r w:rsidRPr="008E3630">
        <w:rPr>
          <w:sz w:val="24"/>
          <w:szCs w:val="24"/>
        </w:rPr>
        <w:t xml:space="preserve"> </w:t>
      </w:r>
      <w:proofErr w:type="spellStart"/>
      <w:r w:rsidRPr="008E3630">
        <w:rPr>
          <w:sz w:val="24"/>
          <w:szCs w:val="24"/>
        </w:rPr>
        <w:t>daya</w:t>
      </w:r>
      <w:proofErr w:type="spellEnd"/>
      <w:r w:rsidRPr="008E3630">
        <w:rPr>
          <w:sz w:val="24"/>
          <w:szCs w:val="24"/>
        </w:rPr>
        <w:t xml:space="preserve"> </w:t>
      </w:r>
      <w:proofErr w:type="spellStart"/>
      <w:r w:rsidRPr="008E3630">
        <w:rPr>
          <w:sz w:val="24"/>
          <w:szCs w:val="24"/>
        </w:rPr>
        <w:t>tahan</w:t>
      </w:r>
      <w:proofErr w:type="spellEnd"/>
      <w:r w:rsidRPr="008E3630">
        <w:rPr>
          <w:sz w:val="24"/>
          <w:szCs w:val="24"/>
        </w:rPr>
        <w:t xml:space="preserve">, </w:t>
      </w:r>
      <w:proofErr w:type="spellStart"/>
      <w:r w:rsidRPr="008E3630">
        <w:rPr>
          <w:sz w:val="24"/>
          <w:szCs w:val="24"/>
        </w:rPr>
        <w:t>kehandalan</w:t>
      </w:r>
      <w:proofErr w:type="spellEnd"/>
      <w:r w:rsidRPr="008E3630">
        <w:rPr>
          <w:sz w:val="24"/>
          <w:szCs w:val="24"/>
        </w:rPr>
        <w:t xml:space="preserve">, dan </w:t>
      </w:r>
      <w:proofErr w:type="spellStart"/>
      <w:r w:rsidRPr="008E3630">
        <w:rPr>
          <w:sz w:val="24"/>
          <w:szCs w:val="24"/>
        </w:rPr>
        <w:t>ketelitian</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menyeluruh</w:t>
      </w:r>
      <w:proofErr w:type="spellEnd"/>
      <w:r w:rsidRPr="008E3630">
        <w:rPr>
          <w:sz w:val="24"/>
          <w:szCs w:val="24"/>
        </w:rPr>
        <w:t xml:space="preserve">. </w:t>
      </w:r>
      <w:proofErr w:type="spellStart"/>
      <w:r w:rsidRPr="008E3630">
        <w:rPr>
          <w:sz w:val="24"/>
          <w:szCs w:val="24"/>
        </w:rPr>
        <w:t>Peningkatan</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sangat </w:t>
      </w:r>
      <w:proofErr w:type="spellStart"/>
      <w:r w:rsidRPr="008E3630">
        <w:rPr>
          <w:sz w:val="24"/>
          <w:szCs w:val="24"/>
        </w:rPr>
        <w:t>berperan</w:t>
      </w:r>
      <w:proofErr w:type="spellEnd"/>
      <w:r w:rsidRPr="008E3630">
        <w:rPr>
          <w:sz w:val="24"/>
          <w:szCs w:val="24"/>
        </w:rPr>
        <w:t xml:space="preserve"> </w:t>
      </w:r>
      <w:proofErr w:type="spellStart"/>
      <w:r w:rsidRPr="008E3630">
        <w:rPr>
          <w:sz w:val="24"/>
          <w:szCs w:val="24"/>
        </w:rPr>
        <w:t>signifikan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kemajuan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memperkuat</w:t>
      </w:r>
      <w:proofErr w:type="spellEnd"/>
      <w:r w:rsidRPr="008E3630">
        <w:rPr>
          <w:sz w:val="24"/>
          <w:szCs w:val="24"/>
        </w:rPr>
        <w:t xml:space="preserve"> </w:t>
      </w:r>
      <w:proofErr w:type="spellStart"/>
      <w:r w:rsidRPr="008E3630">
        <w:rPr>
          <w:sz w:val="24"/>
          <w:szCs w:val="24"/>
        </w:rPr>
        <w:t>kepuasan</w:t>
      </w:r>
      <w:proofErr w:type="spellEnd"/>
      <w:r w:rsidRPr="008E3630">
        <w:rPr>
          <w:sz w:val="24"/>
          <w:szCs w:val="24"/>
        </w:rPr>
        <w:t xml:space="preserve"> </w:t>
      </w:r>
      <w:proofErr w:type="spellStart"/>
      <w:r w:rsidRPr="008E3630">
        <w:rPr>
          <w:sz w:val="24"/>
          <w:szCs w:val="24"/>
        </w:rPr>
        <w:t>pelanggan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layanan</w:t>
      </w:r>
      <w:proofErr w:type="spellEnd"/>
      <w:r w:rsidRPr="008E3630">
        <w:rPr>
          <w:sz w:val="24"/>
          <w:szCs w:val="24"/>
        </w:rPr>
        <w:t xml:space="preserve"> yang </w:t>
      </w:r>
      <w:proofErr w:type="spellStart"/>
      <w:r w:rsidRPr="008E3630">
        <w:rPr>
          <w:sz w:val="24"/>
          <w:szCs w:val="24"/>
        </w:rPr>
        <w:t>diberikan</w:t>
      </w:r>
      <w:proofErr w:type="spellEnd"/>
      <w:r w:rsidRPr="008E3630">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mendorong</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melakukan</w:t>
      </w:r>
      <w:proofErr w:type="spellEnd"/>
      <w:r w:rsidRPr="008E3630">
        <w:rPr>
          <w:sz w:val="24"/>
          <w:szCs w:val="24"/>
        </w:rPr>
        <w:t xml:space="preserve"> </w:t>
      </w:r>
      <w:proofErr w:type="spellStart"/>
      <w:r w:rsidRPr="008E3630">
        <w:rPr>
          <w:sz w:val="24"/>
          <w:szCs w:val="24"/>
        </w:rPr>
        <w:t>pembelian</w:t>
      </w:r>
      <w:proofErr w:type="spellEnd"/>
      <w:r w:rsidRPr="008E3630">
        <w:rPr>
          <w:sz w:val="24"/>
          <w:szCs w:val="24"/>
        </w:rPr>
        <w:t xml:space="preserve"> </w:t>
      </w:r>
      <w:proofErr w:type="spellStart"/>
      <w:r w:rsidRPr="008E3630">
        <w:rPr>
          <w:sz w:val="24"/>
          <w:szCs w:val="24"/>
        </w:rPr>
        <w:t>ulang</w:t>
      </w:r>
      <w:proofErr w:type="spellEnd"/>
      <w:r w:rsidRPr="008E3630">
        <w:rPr>
          <w:sz w:val="24"/>
          <w:szCs w:val="24"/>
        </w:rPr>
        <w:t xml:space="preserve">. Daryanto (2021) </w:t>
      </w:r>
      <w:proofErr w:type="spellStart"/>
      <w:r w:rsidRPr="008E3630">
        <w:rPr>
          <w:sz w:val="24"/>
          <w:szCs w:val="24"/>
        </w:rPr>
        <w:t>menambahkan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sebuah</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menggambarkan</w:t>
      </w:r>
      <w:proofErr w:type="spellEnd"/>
      <w:r w:rsidRPr="008E3630">
        <w:rPr>
          <w:sz w:val="24"/>
          <w:szCs w:val="24"/>
        </w:rPr>
        <w:t xml:space="preserve"> </w:t>
      </w:r>
      <w:proofErr w:type="spellStart"/>
      <w:r w:rsidRPr="008E3630">
        <w:rPr>
          <w:sz w:val="24"/>
          <w:szCs w:val="24"/>
        </w:rPr>
        <w:t>seberapa</w:t>
      </w:r>
      <w:proofErr w:type="spellEnd"/>
      <w:r w:rsidRPr="008E3630">
        <w:rPr>
          <w:sz w:val="24"/>
          <w:szCs w:val="24"/>
        </w:rPr>
        <w:t xml:space="preserve"> </w:t>
      </w:r>
      <w:proofErr w:type="spellStart"/>
      <w:r w:rsidRPr="008E3630">
        <w:rPr>
          <w:sz w:val="24"/>
          <w:szCs w:val="24"/>
        </w:rPr>
        <w:t>baik</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memenuhi</w:t>
      </w:r>
      <w:proofErr w:type="spellEnd"/>
      <w:r w:rsidRPr="008E3630">
        <w:t xml:space="preserve"> </w:t>
      </w:r>
      <w:proofErr w:type="spellStart"/>
      <w:r w:rsidRPr="008E3630">
        <w:rPr>
          <w:sz w:val="24"/>
          <w:szCs w:val="24"/>
        </w:rPr>
        <w:t>harapan</w:t>
      </w:r>
      <w:proofErr w:type="spellEnd"/>
      <w:r w:rsidRPr="008E3630">
        <w:rPr>
          <w:sz w:val="24"/>
          <w:szCs w:val="24"/>
        </w:rPr>
        <w:t xml:space="preserve"> dan </w:t>
      </w:r>
      <w:proofErr w:type="spellStart"/>
      <w:r w:rsidRPr="008E3630">
        <w:rPr>
          <w:sz w:val="24"/>
          <w:szCs w:val="24"/>
        </w:rPr>
        <w:t>kebutuhan</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salah </w:t>
      </w:r>
      <w:proofErr w:type="spellStart"/>
      <w:r w:rsidRPr="008E3630">
        <w:rPr>
          <w:sz w:val="24"/>
          <w:szCs w:val="24"/>
        </w:rPr>
        <w:t>satu</w:t>
      </w:r>
      <w:proofErr w:type="spellEnd"/>
      <w:r w:rsidRPr="008E3630">
        <w:rPr>
          <w:sz w:val="24"/>
          <w:szCs w:val="24"/>
        </w:rPr>
        <w:t xml:space="preserve"> </w:t>
      </w:r>
      <w:proofErr w:type="spellStart"/>
      <w:r w:rsidRPr="008E3630">
        <w:rPr>
          <w:sz w:val="24"/>
          <w:szCs w:val="24"/>
        </w:rPr>
        <w:t>indikator</w:t>
      </w:r>
      <w:proofErr w:type="spellEnd"/>
      <w:r w:rsidRPr="008E3630">
        <w:rPr>
          <w:sz w:val="24"/>
          <w:szCs w:val="24"/>
        </w:rPr>
        <w:t xml:space="preserve"> </w:t>
      </w:r>
      <w:proofErr w:type="spellStart"/>
      <w:r w:rsidRPr="008E3630">
        <w:rPr>
          <w:sz w:val="24"/>
          <w:szCs w:val="24"/>
        </w:rPr>
        <w:t>utama</w:t>
      </w:r>
      <w:proofErr w:type="spellEnd"/>
      <w:r w:rsidRPr="008E3630">
        <w:rPr>
          <w:sz w:val="24"/>
          <w:szCs w:val="24"/>
        </w:rPr>
        <w:t xml:space="preserve"> </w:t>
      </w:r>
      <w:proofErr w:type="spellStart"/>
      <w:r w:rsidRPr="008E3630">
        <w:rPr>
          <w:sz w:val="24"/>
          <w:szCs w:val="24"/>
        </w:rPr>
        <w:t>kepuasan</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w:t>
      </w:r>
      <w:proofErr w:type="spellStart"/>
      <w:r w:rsidRPr="008E3630">
        <w:rPr>
          <w:sz w:val="24"/>
          <w:szCs w:val="24"/>
        </w:rPr>
        <w:t>Sementara</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Hasbullah dan Muchtar (2022) </w:t>
      </w:r>
      <w:proofErr w:type="spellStart"/>
      <w:r w:rsidRPr="008E3630">
        <w:rPr>
          <w:sz w:val="24"/>
          <w:szCs w:val="24"/>
        </w:rPr>
        <w:t>menjelaskan</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sejumlah</w:t>
      </w:r>
      <w:proofErr w:type="spellEnd"/>
      <w:r w:rsidRPr="008E3630">
        <w:rPr>
          <w:sz w:val="24"/>
          <w:szCs w:val="24"/>
        </w:rPr>
        <w:t xml:space="preserve"> </w:t>
      </w:r>
      <w:proofErr w:type="spellStart"/>
      <w:r w:rsidRPr="008E3630">
        <w:rPr>
          <w:sz w:val="24"/>
          <w:szCs w:val="24"/>
        </w:rPr>
        <w:t>aspek</w:t>
      </w:r>
      <w:proofErr w:type="spellEnd"/>
      <w:r w:rsidRPr="008E3630">
        <w:rPr>
          <w:sz w:val="24"/>
          <w:szCs w:val="24"/>
        </w:rPr>
        <w:t xml:space="preserve"> yang </w:t>
      </w:r>
      <w:proofErr w:type="spellStart"/>
      <w:r w:rsidRPr="008E3630">
        <w:rPr>
          <w:sz w:val="24"/>
          <w:szCs w:val="24"/>
        </w:rPr>
        <w:t>terkandung</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hasil</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lastRenderedPageBreak/>
        <w:t>benda</w:t>
      </w:r>
      <w:proofErr w:type="spellEnd"/>
      <w:r w:rsidRPr="008E3630">
        <w:rPr>
          <w:sz w:val="24"/>
          <w:szCs w:val="24"/>
        </w:rPr>
        <w:t xml:space="preserve"> yang </w:t>
      </w:r>
      <w:proofErr w:type="spellStart"/>
      <w:r w:rsidRPr="008E3630">
        <w:rPr>
          <w:sz w:val="24"/>
          <w:szCs w:val="24"/>
        </w:rPr>
        <w:t>sesuai</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tujuan</w:t>
      </w:r>
      <w:proofErr w:type="spellEnd"/>
      <w:r w:rsidRPr="008E3630">
        <w:rPr>
          <w:sz w:val="24"/>
          <w:szCs w:val="24"/>
        </w:rPr>
        <w:t xml:space="preserve"> </w:t>
      </w:r>
      <w:proofErr w:type="spellStart"/>
      <w:r w:rsidRPr="008E3630">
        <w:rPr>
          <w:sz w:val="24"/>
          <w:szCs w:val="24"/>
        </w:rPr>
        <w:t>pembuatan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tersebut</w:t>
      </w:r>
      <w:proofErr w:type="spellEnd"/>
      <w:r w:rsidRPr="008E3630">
        <w:rPr>
          <w:sz w:val="24"/>
          <w:szCs w:val="24"/>
        </w:rPr>
        <w:t>.</w:t>
      </w:r>
    </w:p>
    <w:p w14:paraId="6D3F0D0F" w14:textId="77777777" w:rsidR="000D118A" w:rsidRPr="008E3630" w:rsidRDefault="000D118A" w:rsidP="00A941DC">
      <w:pPr>
        <w:ind w:right="40" w:firstLine="567"/>
        <w:jc w:val="both"/>
        <w:rPr>
          <w:sz w:val="24"/>
          <w:szCs w:val="24"/>
        </w:rPr>
      </w:pPr>
      <w:proofErr w:type="spellStart"/>
      <w:r w:rsidRPr="008E3630">
        <w:rPr>
          <w:sz w:val="24"/>
          <w:szCs w:val="24"/>
        </w:rPr>
        <w:t>Merujuk</w:t>
      </w:r>
      <w:proofErr w:type="spellEnd"/>
      <w:r w:rsidRPr="008E3630">
        <w:rPr>
          <w:sz w:val="24"/>
          <w:szCs w:val="24"/>
        </w:rPr>
        <w:t xml:space="preserve"> pada </w:t>
      </w:r>
      <w:proofErr w:type="spellStart"/>
      <w:r w:rsidRPr="008E3630">
        <w:rPr>
          <w:sz w:val="24"/>
          <w:szCs w:val="24"/>
        </w:rPr>
        <w:t>pendapat</w:t>
      </w:r>
      <w:proofErr w:type="spellEnd"/>
      <w:r w:rsidRPr="008E3630">
        <w:rPr>
          <w:sz w:val="24"/>
          <w:szCs w:val="24"/>
        </w:rPr>
        <w:t xml:space="preserve"> para </w:t>
      </w:r>
      <w:proofErr w:type="spellStart"/>
      <w:r w:rsidRPr="008E3630">
        <w:rPr>
          <w:sz w:val="24"/>
          <w:szCs w:val="24"/>
        </w:rPr>
        <w:t>ahli</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disimpulkan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bukan</w:t>
      </w:r>
      <w:proofErr w:type="spellEnd"/>
      <w:r w:rsidRPr="008E3630">
        <w:rPr>
          <w:sz w:val="24"/>
          <w:szCs w:val="24"/>
        </w:rPr>
        <w:t xml:space="preserve"> </w:t>
      </w:r>
      <w:proofErr w:type="spellStart"/>
      <w:r w:rsidRPr="008E3630">
        <w:rPr>
          <w:sz w:val="24"/>
          <w:szCs w:val="24"/>
        </w:rPr>
        <w:t>sekadar</w:t>
      </w:r>
      <w:proofErr w:type="spellEnd"/>
      <w:r w:rsidRPr="008E3630">
        <w:rPr>
          <w:sz w:val="24"/>
          <w:szCs w:val="24"/>
        </w:rPr>
        <w:t xml:space="preserve"> </w:t>
      </w:r>
      <w:proofErr w:type="spellStart"/>
      <w:r w:rsidRPr="008E3630">
        <w:rPr>
          <w:sz w:val="24"/>
          <w:szCs w:val="24"/>
        </w:rPr>
        <w:t>berkaitan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karakteristik</w:t>
      </w:r>
      <w:proofErr w:type="spellEnd"/>
      <w:r w:rsidRPr="008E3630">
        <w:rPr>
          <w:sz w:val="24"/>
          <w:szCs w:val="24"/>
        </w:rPr>
        <w:t xml:space="preserve"> </w:t>
      </w:r>
      <w:proofErr w:type="spellStart"/>
      <w:r w:rsidRPr="008E3630">
        <w:rPr>
          <w:sz w:val="24"/>
          <w:szCs w:val="24"/>
        </w:rPr>
        <w:t>fisik</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teknis</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tetapi</w:t>
      </w:r>
      <w:proofErr w:type="spellEnd"/>
      <w:r w:rsidRPr="008E3630">
        <w:rPr>
          <w:sz w:val="24"/>
          <w:szCs w:val="24"/>
        </w:rPr>
        <w:t xml:space="preserve"> juga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dalam</w:t>
      </w:r>
      <w:proofErr w:type="spellEnd"/>
      <w:r w:rsidRPr="008E3630">
        <w:t xml:space="preserve"> </w:t>
      </w:r>
      <w:proofErr w:type="spellStart"/>
      <w:r w:rsidRPr="008E3630">
        <w:rPr>
          <w:sz w:val="24"/>
          <w:szCs w:val="24"/>
        </w:rPr>
        <w:t>memuaskan</w:t>
      </w:r>
      <w:proofErr w:type="spellEnd"/>
      <w:r w:rsidRPr="008E3630">
        <w:rPr>
          <w:sz w:val="24"/>
          <w:szCs w:val="24"/>
        </w:rPr>
        <w:t xml:space="preserve"> </w:t>
      </w:r>
      <w:proofErr w:type="spellStart"/>
      <w:r w:rsidRPr="008E3630">
        <w:rPr>
          <w:sz w:val="24"/>
          <w:szCs w:val="24"/>
        </w:rPr>
        <w:t>keinginan</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kebutuhan</w:t>
      </w:r>
      <w:proofErr w:type="spellEnd"/>
      <w:r w:rsidRPr="008E3630">
        <w:rPr>
          <w:sz w:val="24"/>
          <w:szCs w:val="24"/>
        </w:rPr>
        <w:t xml:space="preserve"> </w:t>
      </w:r>
      <w:proofErr w:type="spellStart"/>
      <w:r w:rsidRPr="008E3630">
        <w:rPr>
          <w:sz w:val="24"/>
          <w:szCs w:val="24"/>
        </w:rPr>
        <w:t>pelanggan</w:t>
      </w:r>
      <w:proofErr w:type="spellEnd"/>
      <w:r w:rsidRPr="008E3630">
        <w:t xml:space="preserve">. </w:t>
      </w:r>
      <w:proofErr w:type="spellStart"/>
      <w:r w:rsidRPr="008E3630">
        <w:rPr>
          <w:sz w:val="24"/>
          <w:szCs w:val="24"/>
        </w:rPr>
        <w:t>Menjaga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baik</w:t>
      </w:r>
      <w:proofErr w:type="spellEnd"/>
      <w:r w:rsidRPr="008E3630">
        <w:rPr>
          <w:sz w:val="24"/>
          <w:szCs w:val="24"/>
        </w:rPr>
        <w:t xml:space="preserve"> </w:t>
      </w:r>
      <w:proofErr w:type="spellStart"/>
      <w:r w:rsidRPr="008E3630">
        <w:rPr>
          <w:sz w:val="24"/>
          <w:szCs w:val="24"/>
        </w:rPr>
        <w:t>akan</w:t>
      </w:r>
      <w:proofErr w:type="spellEnd"/>
      <w:r w:rsidRPr="008E3630">
        <w:rPr>
          <w:sz w:val="24"/>
          <w:szCs w:val="24"/>
        </w:rPr>
        <w:t xml:space="preserve"> </w:t>
      </w:r>
      <w:proofErr w:type="spellStart"/>
      <w:r w:rsidRPr="008E3630">
        <w:rPr>
          <w:sz w:val="24"/>
          <w:szCs w:val="24"/>
        </w:rPr>
        <w:t>memberikan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tambah</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pelanggan</w:t>
      </w:r>
      <w:proofErr w:type="spellEnd"/>
      <w:r w:rsidRPr="008E3630">
        <w:rPr>
          <w:sz w:val="24"/>
          <w:szCs w:val="24"/>
        </w:rPr>
        <w:t xml:space="preserve">, </w:t>
      </w:r>
      <w:proofErr w:type="spellStart"/>
      <w:r w:rsidRPr="008E3630">
        <w:rPr>
          <w:sz w:val="24"/>
          <w:szCs w:val="24"/>
        </w:rPr>
        <w:t>memperkuat</w:t>
      </w:r>
      <w:proofErr w:type="spellEnd"/>
      <w:r w:rsidRPr="008E3630">
        <w:rPr>
          <w:sz w:val="24"/>
          <w:szCs w:val="24"/>
        </w:rPr>
        <w:t xml:space="preserve"> </w:t>
      </w:r>
      <w:proofErr w:type="spellStart"/>
      <w:r w:rsidRPr="008E3630">
        <w:rPr>
          <w:sz w:val="24"/>
          <w:szCs w:val="24"/>
        </w:rPr>
        <w:t>loyalitas</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dan </w:t>
      </w:r>
      <w:proofErr w:type="spellStart"/>
      <w:r w:rsidRPr="008E3630">
        <w:rPr>
          <w:sz w:val="24"/>
          <w:szCs w:val="24"/>
        </w:rPr>
        <w:t>menjadi</w:t>
      </w:r>
      <w:proofErr w:type="spellEnd"/>
      <w:r w:rsidRPr="008E3630">
        <w:rPr>
          <w:sz w:val="24"/>
          <w:szCs w:val="24"/>
        </w:rPr>
        <w:t xml:space="preserve"> </w:t>
      </w:r>
      <w:proofErr w:type="spellStart"/>
      <w:r w:rsidRPr="008E3630">
        <w:rPr>
          <w:sz w:val="24"/>
          <w:szCs w:val="24"/>
        </w:rPr>
        <w:t>faktor</w:t>
      </w:r>
      <w:proofErr w:type="spellEnd"/>
      <w:r w:rsidRPr="008E3630">
        <w:rPr>
          <w:sz w:val="24"/>
          <w:szCs w:val="24"/>
        </w:rPr>
        <w:t xml:space="preserve"> </w:t>
      </w:r>
      <w:proofErr w:type="spellStart"/>
      <w:r w:rsidRPr="008E3630">
        <w:rPr>
          <w:sz w:val="24"/>
          <w:szCs w:val="24"/>
        </w:rPr>
        <w:t>strategis</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memenangkan</w:t>
      </w:r>
      <w:proofErr w:type="spellEnd"/>
      <w:r w:rsidRPr="008E3630">
        <w:rPr>
          <w:sz w:val="24"/>
          <w:szCs w:val="24"/>
        </w:rPr>
        <w:t xml:space="preserve"> </w:t>
      </w:r>
      <w:proofErr w:type="spellStart"/>
      <w:r w:rsidRPr="008E3630">
        <w:rPr>
          <w:sz w:val="24"/>
          <w:szCs w:val="24"/>
        </w:rPr>
        <w:t>persaingan</w:t>
      </w:r>
      <w:proofErr w:type="spellEnd"/>
      <w:r w:rsidRPr="008E3630">
        <w:rPr>
          <w:sz w:val="24"/>
          <w:szCs w:val="24"/>
        </w:rPr>
        <w:t xml:space="preserve"> di pasar. Oleh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w:t>
      </w:r>
      <w:proofErr w:type="spellStart"/>
      <w:r w:rsidRPr="008E3630">
        <w:rPr>
          <w:sz w:val="24"/>
          <w:szCs w:val="24"/>
        </w:rPr>
        <w:t>fokus</w:t>
      </w:r>
      <w:proofErr w:type="spellEnd"/>
      <w:r w:rsidRPr="008E3630">
        <w:rPr>
          <w:sz w:val="24"/>
          <w:szCs w:val="24"/>
        </w:rPr>
        <w:t xml:space="preserve"> pada </w:t>
      </w:r>
      <w:proofErr w:type="spellStart"/>
      <w:r w:rsidRPr="008E3630">
        <w:rPr>
          <w:sz w:val="24"/>
          <w:szCs w:val="24"/>
        </w:rPr>
        <w:t>peningkatan</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salah </w:t>
      </w:r>
      <w:proofErr w:type="spellStart"/>
      <w:r w:rsidRPr="008E3630">
        <w:rPr>
          <w:sz w:val="24"/>
          <w:szCs w:val="24"/>
        </w:rPr>
        <w:t>satu</w:t>
      </w:r>
      <w:proofErr w:type="spellEnd"/>
      <w:r w:rsidRPr="008E3630">
        <w:rPr>
          <w:sz w:val="24"/>
          <w:szCs w:val="24"/>
        </w:rPr>
        <w:t xml:space="preserve"> </w:t>
      </w:r>
      <w:proofErr w:type="spellStart"/>
      <w:r w:rsidRPr="008E3630">
        <w:rPr>
          <w:sz w:val="24"/>
          <w:szCs w:val="24"/>
        </w:rPr>
        <w:t>upaya</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mempertahankan</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kompetitif</w:t>
      </w:r>
      <w:proofErr w:type="spellEnd"/>
      <w:r w:rsidRPr="008E3630">
        <w:rPr>
          <w:sz w:val="24"/>
          <w:szCs w:val="24"/>
        </w:rPr>
        <w:t xml:space="preserve"> dan </w:t>
      </w:r>
      <w:proofErr w:type="spellStart"/>
      <w:r w:rsidRPr="008E3630">
        <w:rPr>
          <w:sz w:val="24"/>
          <w:szCs w:val="24"/>
        </w:rPr>
        <w:t>memastikan</w:t>
      </w:r>
      <w:proofErr w:type="spellEnd"/>
      <w:r w:rsidRPr="008E3630">
        <w:rPr>
          <w:sz w:val="24"/>
          <w:szCs w:val="24"/>
        </w:rPr>
        <w:t xml:space="preserve"> </w:t>
      </w:r>
      <w:proofErr w:type="spellStart"/>
      <w:r w:rsidRPr="008E3630">
        <w:rPr>
          <w:sz w:val="24"/>
          <w:szCs w:val="24"/>
        </w:rPr>
        <w:t>keberlangsungan</w:t>
      </w:r>
      <w:proofErr w:type="spellEnd"/>
      <w:r w:rsidRPr="008E3630">
        <w:rPr>
          <w:sz w:val="24"/>
          <w:szCs w:val="24"/>
        </w:rPr>
        <w:t xml:space="preserve"> </w:t>
      </w:r>
      <w:proofErr w:type="spellStart"/>
      <w:r w:rsidRPr="008E3630">
        <w:rPr>
          <w:sz w:val="24"/>
          <w:szCs w:val="24"/>
        </w:rPr>
        <w:t>bisnis</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jangka</w:t>
      </w:r>
      <w:proofErr w:type="spellEnd"/>
      <w:r w:rsidRPr="008E3630">
        <w:rPr>
          <w:sz w:val="24"/>
          <w:szCs w:val="24"/>
        </w:rPr>
        <w:t xml:space="preserve"> </w:t>
      </w:r>
      <w:proofErr w:type="spellStart"/>
      <w:r w:rsidRPr="008E3630">
        <w:rPr>
          <w:sz w:val="24"/>
          <w:szCs w:val="24"/>
        </w:rPr>
        <w:t>panjang</w:t>
      </w:r>
      <w:proofErr w:type="spellEnd"/>
      <w:r w:rsidRPr="008E3630">
        <w:rPr>
          <w:sz w:val="24"/>
          <w:szCs w:val="24"/>
        </w:rPr>
        <w:t>.</w:t>
      </w:r>
    </w:p>
    <w:p w14:paraId="26E4F090" w14:textId="77777777" w:rsidR="000D118A" w:rsidRPr="008E3630" w:rsidRDefault="000D118A" w:rsidP="00A941DC">
      <w:pPr>
        <w:pStyle w:val="ListParagraph"/>
        <w:widowControl/>
        <w:autoSpaceDE/>
        <w:autoSpaceDN/>
        <w:ind w:left="0" w:firstLine="567"/>
        <w:contextualSpacing/>
        <w:rPr>
          <w:rFonts w:eastAsia="Calibri"/>
          <w:kern w:val="2"/>
          <w:sz w:val="24"/>
          <w:szCs w:val="24"/>
          <w14:ligatures w14:val="standardContextual"/>
        </w:rPr>
      </w:pPr>
      <w:proofErr w:type="spellStart"/>
      <w:r w:rsidRPr="008E3630">
        <w:rPr>
          <w:rFonts w:eastAsia="Calibri"/>
          <w:kern w:val="2"/>
          <w:sz w:val="24"/>
          <w:szCs w:val="24"/>
          <w14:ligatures w14:val="standardContextual"/>
        </w:rPr>
        <w:t>Menururt</w:t>
      </w:r>
      <w:proofErr w:type="spellEnd"/>
      <w:r w:rsidRPr="008E3630">
        <w:rPr>
          <w:rFonts w:eastAsia="Calibri"/>
          <w:kern w:val="2"/>
          <w:sz w:val="24"/>
          <w:szCs w:val="24"/>
          <w14:ligatures w14:val="standardContextual"/>
        </w:rPr>
        <w:t xml:space="preserve"> Kotler dan Keller (2017) </w:t>
      </w:r>
      <w:proofErr w:type="spellStart"/>
      <w:r w:rsidRPr="008E3630">
        <w:rPr>
          <w:rFonts w:eastAsia="Calibri"/>
          <w:kern w:val="2"/>
          <w:sz w:val="24"/>
          <w:szCs w:val="24"/>
          <w14:ligatures w14:val="standardContextual"/>
        </w:rPr>
        <w:t>mengemukakan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ditentukan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melalui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indikator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Penyesuaian</w:t>
      </w:r>
      <w:proofErr w:type="spellEnd"/>
      <w:r w:rsidRPr="008E3630">
        <w:rPr>
          <w:rFonts w:eastAsia="Calibri"/>
          <w:kern w:val="2"/>
          <w:sz w:val="24"/>
          <w:szCs w:val="24"/>
          <w14:ligatures w14:val="standardContextual"/>
        </w:rPr>
        <w:t xml:space="preserve"> (</w:t>
      </w:r>
      <w:r w:rsidRPr="008E3630">
        <w:rPr>
          <w:rFonts w:eastAsia="Calibri"/>
          <w:i/>
          <w:iCs/>
          <w:kern w:val="2"/>
          <w:sz w:val="24"/>
          <w:szCs w:val="24"/>
          <w14:ligatures w14:val="standardContextual"/>
        </w:rPr>
        <w:t>Customization</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Kinerja (</w:t>
      </w:r>
      <w:r w:rsidRPr="008E3630">
        <w:rPr>
          <w:rFonts w:eastAsia="Calibri"/>
          <w:i/>
          <w:iCs/>
          <w:kern w:val="2"/>
          <w:sz w:val="24"/>
          <w:szCs w:val="24"/>
          <w14:ligatures w14:val="standardContextual"/>
        </w:rPr>
        <w:t>Performance Quality</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Ketahanan</w:t>
      </w:r>
      <w:proofErr w:type="spellEnd"/>
      <w:r w:rsidRPr="008E3630">
        <w:rPr>
          <w:rFonts w:eastAsia="Calibri"/>
          <w:kern w:val="2"/>
          <w:sz w:val="24"/>
          <w:szCs w:val="24"/>
          <w14:ligatures w14:val="standardContextual"/>
        </w:rPr>
        <w:t xml:space="preserve"> (</w:t>
      </w:r>
      <w:r w:rsidRPr="008E3630">
        <w:rPr>
          <w:rFonts w:eastAsia="Calibri"/>
          <w:i/>
          <w:iCs/>
          <w:kern w:val="2"/>
          <w:sz w:val="24"/>
          <w:szCs w:val="24"/>
          <w14:ligatures w14:val="standardContextual"/>
        </w:rPr>
        <w:t>Durability</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Kemudahan</w:t>
      </w:r>
      <w:proofErr w:type="spellEnd"/>
      <w:r w:rsidRPr="008E3630">
        <w:rPr>
          <w:rFonts w:eastAsia="Calibri"/>
          <w:kern w:val="2"/>
          <w:sz w:val="24"/>
          <w:szCs w:val="24"/>
          <w14:ligatures w14:val="standardContextual"/>
        </w:rPr>
        <w:t xml:space="preserve"> Kehandalan (</w:t>
      </w:r>
      <w:r w:rsidRPr="008E3630">
        <w:rPr>
          <w:rFonts w:eastAsia="Calibri"/>
          <w:i/>
          <w:iCs/>
          <w:kern w:val="2"/>
          <w:sz w:val="24"/>
          <w:szCs w:val="24"/>
          <w14:ligatures w14:val="standardContextual"/>
        </w:rPr>
        <w:t>Reliability).</w:t>
      </w:r>
      <w:r w:rsidRPr="008E3630">
        <w:rPr>
          <w:rFonts w:eastAsia="Calibri"/>
          <w:kern w:val="2"/>
          <w:sz w:val="24"/>
          <w:szCs w:val="24"/>
          <w14:ligatures w14:val="standardContextual"/>
        </w:rPr>
        <w:t xml:space="preserve"> </w:t>
      </w:r>
    </w:p>
    <w:p w14:paraId="37ED7E62" w14:textId="77777777" w:rsidR="000D118A" w:rsidRPr="00E44FDC" w:rsidRDefault="000D118A" w:rsidP="000D118A">
      <w:pPr>
        <w:pStyle w:val="ListParagraph"/>
        <w:widowControl/>
        <w:autoSpaceDE/>
        <w:autoSpaceDN/>
        <w:ind w:left="0" w:firstLine="540"/>
        <w:contextualSpacing/>
        <w:rPr>
          <w:rFonts w:eastAsia="Calibri"/>
          <w:kern w:val="2"/>
          <w:sz w:val="14"/>
          <w:szCs w:val="14"/>
          <w14:ligatures w14:val="standardContextual"/>
        </w:rPr>
      </w:pPr>
    </w:p>
    <w:p w14:paraId="2D1646AD" w14:textId="40C6EF25" w:rsidR="000D118A" w:rsidRPr="000D118A" w:rsidRDefault="000D118A" w:rsidP="00A941DC">
      <w:pPr>
        <w:pStyle w:val="ListParagraph"/>
        <w:numPr>
          <w:ilvl w:val="3"/>
          <w:numId w:val="2"/>
        </w:numPr>
        <w:ind w:left="567" w:right="40" w:hanging="567"/>
        <w:rPr>
          <w:b/>
          <w:bCs/>
          <w:sz w:val="24"/>
          <w:szCs w:val="24"/>
        </w:rPr>
      </w:pPr>
      <w:proofErr w:type="spellStart"/>
      <w:r w:rsidRPr="000D118A">
        <w:rPr>
          <w:b/>
          <w:bCs/>
          <w:sz w:val="24"/>
          <w:szCs w:val="24"/>
        </w:rPr>
        <w:t>Keunggulan</w:t>
      </w:r>
      <w:proofErr w:type="spellEnd"/>
      <w:r w:rsidRPr="000D118A">
        <w:rPr>
          <w:b/>
          <w:bCs/>
          <w:sz w:val="24"/>
          <w:szCs w:val="24"/>
        </w:rPr>
        <w:t xml:space="preserve"> </w:t>
      </w:r>
      <w:proofErr w:type="spellStart"/>
      <w:r w:rsidRPr="000D118A">
        <w:rPr>
          <w:b/>
          <w:bCs/>
          <w:sz w:val="24"/>
          <w:szCs w:val="24"/>
        </w:rPr>
        <w:t>bersaing</w:t>
      </w:r>
      <w:proofErr w:type="spellEnd"/>
      <w:r w:rsidRPr="000D118A">
        <w:rPr>
          <w:b/>
          <w:bCs/>
          <w:sz w:val="24"/>
          <w:szCs w:val="24"/>
        </w:rPr>
        <w:t xml:space="preserve"> </w:t>
      </w:r>
    </w:p>
    <w:p w14:paraId="4AA222DA" w14:textId="77777777" w:rsidR="000D118A" w:rsidRPr="008E3630" w:rsidRDefault="000D118A" w:rsidP="000D118A">
      <w:pPr>
        <w:ind w:right="40" w:firstLine="567"/>
        <w:jc w:val="both"/>
        <w:rPr>
          <w:sz w:val="24"/>
          <w:szCs w:val="24"/>
        </w:rPr>
      </w:pPr>
      <w:proofErr w:type="spellStart"/>
      <w:r w:rsidRPr="008E3630">
        <w:rPr>
          <w:sz w:val="24"/>
          <w:szCs w:val="24"/>
        </w:rPr>
        <w:t>Menurut</w:t>
      </w:r>
      <w:proofErr w:type="spellEnd"/>
      <w:r w:rsidRPr="008E3630">
        <w:rPr>
          <w:sz w:val="24"/>
          <w:szCs w:val="24"/>
        </w:rPr>
        <w:t xml:space="preserve"> </w:t>
      </w:r>
      <w:proofErr w:type="spellStart"/>
      <w:r w:rsidRPr="008E3630">
        <w:rPr>
          <w:sz w:val="24"/>
          <w:szCs w:val="24"/>
        </w:rPr>
        <w:t>Sudaryono</w:t>
      </w:r>
      <w:proofErr w:type="spellEnd"/>
      <w:r w:rsidRPr="008E3630">
        <w:rPr>
          <w:sz w:val="24"/>
          <w:szCs w:val="24"/>
        </w:rPr>
        <w:t xml:space="preserve"> (2016),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terjadi</w:t>
      </w:r>
      <w:proofErr w:type="spellEnd"/>
      <w:r w:rsidRPr="008E3630">
        <w:rPr>
          <w:sz w:val="24"/>
          <w:szCs w:val="24"/>
        </w:rPr>
        <w:t xml:space="preserve"> </w:t>
      </w:r>
      <w:proofErr w:type="spellStart"/>
      <w:r w:rsidRPr="008E3630">
        <w:rPr>
          <w:sz w:val="24"/>
          <w:szCs w:val="24"/>
        </w:rPr>
        <w:t>ketika</w:t>
      </w:r>
      <w:proofErr w:type="spellEnd"/>
      <w:r w:rsidRPr="008E3630">
        <w:rPr>
          <w:sz w:val="24"/>
          <w:szCs w:val="24"/>
        </w:rPr>
        <w:t xml:space="preserve"> </w:t>
      </w:r>
      <w:proofErr w:type="spellStart"/>
      <w:r w:rsidRPr="008E3630">
        <w:rPr>
          <w:sz w:val="24"/>
          <w:szCs w:val="24"/>
        </w:rPr>
        <w:t>sebuah</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mampu</w:t>
      </w:r>
      <w:proofErr w:type="spellEnd"/>
      <w:r w:rsidRPr="008E3630">
        <w:rPr>
          <w:sz w:val="24"/>
          <w:szCs w:val="24"/>
        </w:rPr>
        <w:t xml:space="preserve"> </w:t>
      </w:r>
      <w:proofErr w:type="spellStart"/>
      <w:r w:rsidRPr="008E3630">
        <w:rPr>
          <w:sz w:val="24"/>
          <w:szCs w:val="24"/>
        </w:rPr>
        <w:t>menciptakan</w:t>
      </w:r>
      <w:proofErr w:type="spellEnd"/>
      <w:r w:rsidRPr="008E3630">
        <w:rPr>
          <w:sz w:val="24"/>
          <w:szCs w:val="24"/>
        </w:rPr>
        <w:t xml:space="preserve"> dan </w:t>
      </w:r>
      <w:proofErr w:type="spellStart"/>
      <w:r w:rsidRPr="008E3630">
        <w:rPr>
          <w:sz w:val="24"/>
          <w:szCs w:val="24"/>
        </w:rPr>
        <w:t>menawarkan</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layanan</w:t>
      </w:r>
      <w:proofErr w:type="spellEnd"/>
      <w:r w:rsidRPr="008E3630">
        <w:rPr>
          <w:sz w:val="24"/>
          <w:szCs w:val="24"/>
        </w:rPr>
        <w:t xml:space="preserve"> yang </w:t>
      </w:r>
      <w:proofErr w:type="spellStart"/>
      <w:r w:rsidRPr="008E3630">
        <w:rPr>
          <w:sz w:val="24"/>
          <w:szCs w:val="24"/>
        </w:rPr>
        <w:t>dianggap</w:t>
      </w:r>
      <w:proofErr w:type="spellEnd"/>
      <w:r w:rsidRPr="008E3630">
        <w:rPr>
          <w:sz w:val="24"/>
          <w:szCs w:val="24"/>
        </w:rPr>
        <w:t xml:space="preserve">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baik</w:t>
      </w:r>
      <w:proofErr w:type="spellEnd"/>
      <w:r w:rsidRPr="008E3630">
        <w:rPr>
          <w:sz w:val="24"/>
          <w:szCs w:val="24"/>
        </w:rPr>
        <w:t xml:space="preserve"> oleh pasar </w:t>
      </w:r>
      <w:proofErr w:type="spellStart"/>
      <w:r w:rsidRPr="008E3630">
        <w:rPr>
          <w:sz w:val="24"/>
          <w:szCs w:val="24"/>
        </w:rPr>
        <w:t>sasarannya</w:t>
      </w:r>
      <w:proofErr w:type="spellEnd"/>
      <w:r w:rsidRPr="008E3630">
        <w:rPr>
          <w:sz w:val="24"/>
          <w:szCs w:val="24"/>
        </w:rPr>
        <w:t xml:space="preserve"> </w:t>
      </w:r>
      <w:proofErr w:type="spellStart"/>
      <w:r w:rsidRPr="008E3630">
        <w:rPr>
          <w:sz w:val="24"/>
          <w:szCs w:val="24"/>
        </w:rPr>
        <w:t>dibandingkan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pesaing</w:t>
      </w:r>
      <w:proofErr w:type="spellEnd"/>
      <w:r w:rsidRPr="008E3630">
        <w:rPr>
          <w:sz w:val="24"/>
          <w:szCs w:val="24"/>
        </w:rPr>
        <w:t xml:space="preserve"> </w:t>
      </w:r>
      <w:proofErr w:type="spellStart"/>
      <w:r w:rsidRPr="008E3630">
        <w:rPr>
          <w:sz w:val="24"/>
          <w:szCs w:val="24"/>
        </w:rPr>
        <w:t>terdekat</w:t>
      </w:r>
      <w:proofErr w:type="spellEnd"/>
      <w:r w:rsidRPr="008E3630">
        <w:rPr>
          <w:sz w:val="24"/>
          <w:szCs w:val="24"/>
        </w:rPr>
        <w:t xml:space="preserve">. </w:t>
      </w:r>
      <w:proofErr w:type="spellStart"/>
      <w:r w:rsidRPr="008E3630">
        <w:rPr>
          <w:sz w:val="24"/>
          <w:szCs w:val="24"/>
        </w:rPr>
        <w:t>Keberhasilan</w:t>
      </w:r>
      <w:proofErr w:type="spellEnd"/>
      <w:r w:rsidRPr="008E3630">
        <w:rPr>
          <w:sz w:val="24"/>
          <w:szCs w:val="24"/>
        </w:rPr>
        <w:t xml:space="preserve"> </w:t>
      </w:r>
      <w:proofErr w:type="spellStart"/>
      <w:r w:rsidRPr="008E3630">
        <w:rPr>
          <w:sz w:val="24"/>
          <w:szCs w:val="24"/>
        </w:rPr>
        <w:t>menghadirkan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yang </w:t>
      </w:r>
      <w:proofErr w:type="spellStart"/>
      <w:r w:rsidRPr="008E3630">
        <w:rPr>
          <w:sz w:val="24"/>
          <w:szCs w:val="24"/>
        </w:rPr>
        <w:t>unggul</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akan</w:t>
      </w:r>
      <w:proofErr w:type="spellEnd"/>
      <w:r w:rsidRPr="008E3630">
        <w:rPr>
          <w:sz w:val="24"/>
          <w:szCs w:val="24"/>
        </w:rPr>
        <w:t xml:space="preserve"> </w:t>
      </w:r>
      <w:proofErr w:type="spellStart"/>
      <w:r w:rsidRPr="008E3630">
        <w:rPr>
          <w:sz w:val="24"/>
          <w:szCs w:val="24"/>
        </w:rPr>
        <w:t>memberikan</w:t>
      </w:r>
      <w:proofErr w:type="spellEnd"/>
      <w:r w:rsidRPr="008E3630">
        <w:rPr>
          <w:sz w:val="24"/>
          <w:szCs w:val="24"/>
        </w:rPr>
        <w:t xml:space="preserve"> </w:t>
      </w:r>
      <w:proofErr w:type="spellStart"/>
      <w:r w:rsidRPr="008E3630">
        <w:rPr>
          <w:sz w:val="24"/>
          <w:szCs w:val="24"/>
        </w:rPr>
        <w:t>keuntungan</w:t>
      </w:r>
      <w:proofErr w:type="spellEnd"/>
      <w:r w:rsidRPr="008E3630">
        <w:rPr>
          <w:sz w:val="24"/>
          <w:szCs w:val="24"/>
        </w:rPr>
        <w:t xml:space="preserve"> yang </w:t>
      </w:r>
      <w:proofErr w:type="spellStart"/>
      <w:r w:rsidRPr="008E3630">
        <w:rPr>
          <w:sz w:val="24"/>
          <w:szCs w:val="24"/>
        </w:rPr>
        <w:t>signifikan</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Sampurno (2010) </w:t>
      </w:r>
      <w:proofErr w:type="spellStart"/>
      <w:r w:rsidRPr="008E3630">
        <w:rPr>
          <w:sz w:val="24"/>
          <w:szCs w:val="24"/>
        </w:rPr>
        <w:t>menambahkan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merupakan</w:t>
      </w:r>
      <w:proofErr w:type="spellEnd"/>
      <w:r w:rsidRPr="008E3630">
        <w:rPr>
          <w:sz w:val="24"/>
          <w:szCs w:val="24"/>
        </w:rPr>
        <w:t xml:space="preserve"> </w:t>
      </w:r>
      <w:proofErr w:type="spellStart"/>
      <w:r w:rsidRPr="008E3630">
        <w:rPr>
          <w:sz w:val="24"/>
          <w:szCs w:val="24"/>
        </w:rPr>
        <w:t>kombinasi</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sumber</w:t>
      </w:r>
      <w:proofErr w:type="spellEnd"/>
      <w:r w:rsidRPr="008E3630">
        <w:rPr>
          <w:sz w:val="24"/>
          <w:szCs w:val="24"/>
        </w:rPr>
        <w:t xml:space="preserve"> </w:t>
      </w:r>
      <w:proofErr w:type="spellStart"/>
      <w:r w:rsidRPr="008E3630">
        <w:rPr>
          <w:sz w:val="24"/>
          <w:szCs w:val="24"/>
        </w:rPr>
        <w:t>daya</w:t>
      </w:r>
      <w:proofErr w:type="spellEnd"/>
      <w:r w:rsidRPr="008E3630">
        <w:rPr>
          <w:sz w:val="24"/>
          <w:szCs w:val="24"/>
        </w:rPr>
        <w:t xml:space="preserve">, </w:t>
      </w:r>
      <w:proofErr w:type="spellStart"/>
      <w:r w:rsidRPr="008E3630">
        <w:rPr>
          <w:sz w:val="24"/>
          <w:szCs w:val="24"/>
        </w:rPr>
        <w:t>keahlian</w:t>
      </w:r>
      <w:proofErr w:type="spellEnd"/>
      <w:r w:rsidRPr="008E3630">
        <w:rPr>
          <w:sz w:val="24"/>
          <w:szCs w:val="24"/>
        </w:rPr>
        <w:t xml:space="preserve">, </w:t>
      </w:r>
      <w:proofErr w:type="spellStart"/>
      <w:r w:rsidRPr="008E3630">
        <w:rPr>
          <w:sz w:val="24"/>
          <w:szCs w:val="24"/>
        </w:rPr>
        <w:t>kapabilitas</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faktor</w:t>
      </w:r>
      <w:proofErr w:type="spellEnd"/>
      <w:r w:rsidRPr="008E3630">
        <w:rPr>
          <w:sz w:val="24"/>
          <w:szCs w:val="24"/>
        </w:rPr>
        <w:t xml:space="preserve"> </w:t>
      </w:r>
      <w:proofErr w:type="spellStart"/>
      <w:r w:rsidRPr="008E3630">
        <w:rPr>
          <w:sz w:val="24"/>
          <w:szCs w:val="24"/>
        </w:rPr>
        <w:t>pendukung</w:t>
      </w:r>
      <w:proofErr w:type="spellEnd"/>
      <w:r w:rsidRPr="008E3630">
        <w:rPr>
          <w:sz w:val="24"/>
          <w:szCs w:val="24"/>
        </w:rPr>
        <w:t xml:space="preserve"> </w:t>
      </w:r>
      <w:proofErr w:type="spellStart"/>
      <w:r w:rsidRPr="008E3630">
        <w:rPr>
          <w:sz w:val="24"/>
          <w:szCs w:val="24"/>
        </w:rPr>
        <w:t>lainnya</w:t>
      </w:r>
      <w:proofErr w:type="spellEnd"/>
      <w:r w:rsidRPr="008E3630">
        <w:rPr>
          <w:sz w:val="24"/>
          <w:szCs w:val="24"/>
        </w:rPr>
        <w:t xml:space="preserve"> yang </w:t>
      </w:r>
      <w:proofErr w:type="spellStart"/>
      <w:r w:rsidRPr="008E3630">
        <w:rPr>
          <w:sz w:val="24"/>
          <w:szCs w:val="24"/>
        </w:rPr>
        <w:t>memungkinkan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efisien</w:t>
      </w:r>
      <w:proofErr w:type="spellEnd"/>
      <w:r w:rsidRPr="008E3630">
        <w:rPr>
          <w:sz w:val="24"/>
          <w:szCs w:val="24"/>
        </w:rPr>
        <w:t xml:space="preserve"> di pasar </w:t>
      </w:r>
      <w:proofErr w:type="spellStart"/>
      <w:r w:rsidRPr="008E3630">
        <w:rPr>
          <w:sz w:val="24"/>
          <w:szCs w:val="24"/>
        </w:rPr>
        <w:t>industri</w:t>
      </w:r>
      <w:proofErr w:type="spellEnd"/>
      <w:r w:rsidRPr="008E3630">
        <w:rPr>
          <w:sz w:val="24"/>
          <w:szCs w:val="24"/>
        </w:rPr>
        <w:t xml:space="preserve">. </w:t>
      </w:r>
      <w:proofErr w:type="spellStart"/>
      <w:r w:rsidRPr="008E3630">
        <w:rPr>
          <w:sz w:val="24"/>
          <w:szCs w:val="24"/>
        </w:rPr>
        <w:t>Potensi-potensi</w:t>
      </w:r>
      <w:proofErr w:type="spellEnd"/>
      <w:r w:rsidRPr="008E3630">
        <w:rPr>
          <w:sz w:val="24"/>
          <w:szCs w:val="24"/>
        </w:rPr>
        <w:t xml:space="preserve"> </w:t>
      </w:r>
      <w:proofErr w:type="spellStart"/>
      <w:r w:rsidRPr="008E3630">
        <w:rPr>
          <w:sz w:val="24"/>
          <w:szCs w:val="24"/>
        </w:rPr>
        <w:t>tersebut</w:t>
      </w:r>
      <w:proofErr w:type="spellEnd"/>
      <w:r w:rsidRPr="008E3630">
        <w:rPr>
          <w:sz w:val="24"/>
          <w:szCs w:val="24"/>
        </w:rPr>
        <w:t xml:space="preserve"> </w:t>
      </w:r>
      <w:proofErr w:type="spellStart"/>
      <w:r w:rsidRPr="008E3630">
        <w:rPr>
          <w:sz w:val="24"/>
          <w:szCs w:val="24"/>
        </w:rPr>
        <w:t>mendukung</w:t>
      </w:r>
      <w:proofErr w:type="spellEnd"/>
      <w:r w:rsidRPr="008E3630">
        <w:rPr>
          <w:sz w:val="24"/>
          <w:szCs w:val="24"/>
        </w:rPr>
        <w:t xml:space="preserve"> </w:t>
      </w:r>
      <w:proofErr w:type="spellStart"/>
      <w:r w:rsidRPr="008E3630">
        <w:rPr>
          <w:sz w:val="24"/>
          <w:szCs w:val="24"/>
        </w:rPr>
        <w:t>pencapaian</w:t>
      </w:r>
      <w:proofErr w:type="spellEnd"/>
      <w:r w:rsidRPr="008E3630">
        <w:rPr>
          <w:sz w:val="24"/>
          <w:szCs w:val="24"/>
        </w:rPr>
        <w:t xml:space="preserve"> </w:t>
      </w:r>
      <w:proofErr w:type="spellStart"/>
      <w:r w:rsidRPr="008E3630">
        <w:rPr>
          <w:sz w:val="24"/>
          <w:szCs w:val="24"/>
        </w:rPr>
        <w:t>efisiensi</w:t>
      </w:r>
      <w:proofErr w:type="spellEnd"/>
      <w:r w:rsidRPr="008E3630">
        <w:rPr>
          <w:sz w:val="24"/>
          <w:szCs w:val="24"/>
        </w:rPr>
        <w:t xml:space="preserve"> </w:t>
      </w:r>
      <w:proofErr w:type="spellStart"/>
      <w:r w:rsidRPr="008E3630">
        <w:rPr>
          <w:sz w:val="24"/>
          <w:szCs w:val="24"/>
        </w:rPr>
        <w:t>biaya</w:t>
      </w:r>
      <w:proofErr w:type="spellEnd"/>
      <w:r w:rsidRPr="008E3630">
        <w:rPr>
          <w:sz w:val="24"/>
          <w:szCs w:val="24"/>
        </w:rPr>
        <w:t xml:space="preserve"> </w:t>
      </w:r>
      <w:proofErr w:type="spellStart"/>
      <w:r w:rsidRPr="008E3630">
        <w:rPr>
          <w:sz w:val="24"/>
          <w:szCs w:val="24"/>
        </w:rPr>
        <w:t>sekaligus</w:t>
      </w:r>
      <w:proofErr w:type="spellEnd"/>
      <w:r w:rsidRPr="008E3630">
        <w:rPr>
          <w:sz w:val="24"/>
          <w:szCs w:val="24"/>
        </w:rPr>
        <w:t xml:space="preserve"> </w:t>
      </w:r>
      <w:proofErr w:type="spellStart"/>
      <w:r w:rsidRPr="008E3630">
        <w:rPr>
          <w:sz w:val="24"/>
          <w:szCs w:val="24"/>
        </w:rPr>
        <w:t>penciptaan</w:t>
      </w:r>
      <w:proofErr w:type="spellEnd"/>
      <w:r w:rsidRPr="008E3630">
        <w:rPr>
          <w:sz w:val="24"/>
          <w:szCs w:val="24"/>
        </w:rPr>
        <w:t xml:space="preserve"> </w:t>
      </w:r>
      <w:proofErr w:type="spellStart"/>
      <w:r w:rsidRPr="008E3630">
        <w:rPr>
          <w:sz w:val="24"/>
          <w:szCs w:val="24"/>
        </w:rPr>
        <w:t>diferensiasi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Sementara</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Kotler dan Armstrong (2016) </w:t>
      </w:r>
      <w:proofErr w:type="spellStart"/>
      <w:r w:rsidRPr="008E3630">
        <w:rPr>
          <w:sz w:val="24"/>
          <w:szCs w:val="24"/>
        </w:rPr>
        <w:t>menjelaskan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tercermin</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menyediakan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tambahan</w:t>
      </w:r>
      <w:proofErr w:type="spellEnd"/>
      <w:r w:rsidRPr="008E3630">
        <w:rPr>
          <w:sz w:val="24"/>
          <w:szCs w:val="24"/>
        </w:rPr>
        <w:t xml:space="preserve"> yang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tinggi</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target pasar </w:t>
      </w:r>
      <w:proofErr w:type="spellStart"/>
      <w:r w:rsidRPr="008E3630">
        <w:rPr>
          <w:sz w:val="24"/>
          <w:szCs w:val="24"/>
        </w:rPr>
        <w:t>dibandingkan</w:t>
      </w:r>
      <w:proofErr w:type="spellEnd"/>
      <w:r w:rsidRPr="008E3630">
        <w:rPr>
          <w:sz w:val="24"/>
          <w:szCs w:val="24"/>
        </w:rPr>
        <w:t xml:space="preserve"> </w:t>
      </w:r>
      <w:proofErr w:type="spellStart"/>
      <w:r w:rsidRPr="008E3630">
        <w:rPr>
          <w:sz w:val="24"/>
          <w:szCs w:val="24"/>
        </w:rPr>
        <w:t>pesaing</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menciptakan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unggul</w:t>
      </w:r>
      <w:proofErr w:type="spellEnd"/>
      <w:r w:rsidRPr="008E3630">
        <w:rPr>
          <w:sz w:val="24"/>
          <w:szCs w:val="24"/>
        </w:rPr>
        <w:t xml:space="preserve"> yang </w:t>
      </w:r>
      <w:proofErr w:type="spellStart"/>
      <w:r w:rsidRPr="008E3630">
        <w:rPr>
          <w:sz w:val="24"/>
          <w:szCs w:val="24"/>
        </w:rPr>
        <w:t>dirasakan</w:t>
      </w:r>
      <w:proofErr w:type="spellEnd"/>
      <w:r w:rsidRPr="008E3630">
        <w:rPr>
          <w:sz w:val="24"/>
          <w:szCs w:val="24"/>
        </w:rPr>
        <w:t xml:space="preserve"> oleh </w:t>
      </w:r>
      <w:proofErr w:type="spellStart"/>
      <w:r w:rsidRPr="008E3630">
        <w:rPr>
          <w:sz w:val="24"/>
          <w:szCs w:val="24"/>
        </w:rPr>
        <w:t>konsumen</w:t>
      </w:r>
      <w:proofErr w:type="spellEnd"/>
      <w:r w:rsidRPr="008E3630">
        <w:rPr>
          <w:sz w:val="24"/>
          <w:szCs w:val="24"/>
        </w:rPr>
        <w:t>.</w:t>
      </w:r>
    </w:p>
    <w:p w14:paraId="491FF463" w14:textId="1707EB32" w:rsidR="000D118A" w:rsidRPr="008E3630" w:rsidRDefault="000D118A" w:rsidP="000D118A">
      <w:pPr>
        <w:ind w:right="40" w:firstLine="567"/>
        <w:jc w:val="both"/>
        <w:rPr>
          <w:sz w:val="24"/>
          <w:szCs w:val="24"/>
        </w:rPr>
      </w:pPr>
      <w:proofErr w:type="spellStart"/>
      <w:r w:rsidRPr="008E3630">
        <w:rPr>
          <w:sz w:val="24"/>
          <w:szCs w:val="24"/>
        </w:rPr>
        <w:t>Mengacu</w:t>
      </w:r>
      <w:proofErr w:type="spellEnd"/>
      <w:r w:rsidRPr="008E3630">
        <w:rPr>
          <w:sz w:val="24"/>
          <w:szCs w:val="24"/>
        </w:rPr>
        <w:t xml:space="preserve"> pada </w:t>
      </w:r>
      <w:proofErr w:type="spellStart"/>
      <w:r w:rsidRPr="008E3630">
        <w:rPr>
          <w:sz w:val="24"/>
          <w:szCs w:val="24"/>
        </w:rPr>
        <w:t>pandangan</w:t>
      </w:r>
      <w:proofErr w:type="spellEnd"/>
      <w:r w:rsidRPr="008E3630">
        <w:rPr>
          <w:sz w:val="24"/>
          <w:szCs w:val="24"/>
        </w:rPr>
        <w:t xml:space="preserve"> para </w:t>
      </w:r>
      <w:proofErr w:type="spellStart"/>
      <w:r w:rsidRPr="008E3630">
        <w:rPr>
          <w:sz w:val="24"/>
          <w:szCs w:val="24"/>
        </w:rPr>
        <w:t>ahli</w:t>
      </w:r>
      <w:proofErr w:type="spellEnd"/>
      <w:r w:rsidRPr="008E3630">
        <w:rPr>
          <w:sz w:val="24"/>
          <w:szCs w:val="24"/>
        </w:rPr>
        <w:t xml:space="preserve">, </w:t>
      </w:r>
      <w:proofErr w:type="spellStart"/>
      <w:r w:rsidRPr="008E3630">
        <w:rPr>
          <w:sz w:val="24"/>
          <w:szCs w:val="24"/>
        </w:rPr>
        <w:t>maka</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diambil</w:t>
      </w:r>
      <w:proofErr w:type="spellEnd"/>
      <w:r w:rsidRPr="008E3630">
        <w:rPr>
          <w:sz w:val="24"/>
          <w:szCs w:val="24"/>
        </w:rPr>
        <w:t xml:space="preserve"> </w:t>
      </w:r>
      <w:proofErr w:type="spellStart"/>
      <w:r w:rsidRPr="008E3630">
        <w:rPr>
          <w:sz w:val="24"/>
          <w:szCs w:val="24"/>
        </w:rPr>
        <w:t>kesimpulan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suatu</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jasa</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menawarkan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prospektif</w:t>
      </w:r>
      <w:proofErr w:type="spellEnd"/>
      <w:r w:rsidRPr="008E3630">
        <w:rPr>
          <w:sz w:val="24"/>
          <w:szCs w:val="24"/>
        </w:rPr>
        <w:t xml:space="preserve"> dan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khas</w:t>
      </w:r>
      <w:proofErr w:type="spellEnd"/>
      <w:r w:rsidRPr="008E3630">
        <w:rPr>
          <w:sz w:val="24"/>
          <w:szCs w:val="24"/>
        </w:rPr>
        <w:t xml:space="preserve"> yang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disaingi</w:t>
      </w:r>
      <w:proofErr w:type="spellEnd"/>
      <w:r w:rsidRPr="008E3630">
        <w:rPr>
          <w:sz w:val="24"/>
          <w:szCs w:val="24"/>
        </w:rPr>
        <w:t xml:space="preserve"> oleh </w:t>
      </w:r>
      <w:proofErr w:type="spellStart"/>
      <w:r w:rsidRPr="008E3630">
        <w:rPr>
          <w:sz w:val="24"/>
          <w:szCs w:val="24"/>
        </w:rPr>
        <w:t>kompetitor</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bukan</w:t>
      </w:r>
      <w:proofErr w:type="spellEnd"/>
      <w:r w:rsidRPr="008E3630">
        <w:rPr>
          <w:sz w:val="24"/>
          <w:szCs w:val="24"/>
        </w:rPr>
        <w:t xml:space="preserve"> </w:t>
      </w:r>
      <w:proofErr w:type="spellStart"/>
      <w:r w:rsidRPr="008E3630">
        <w:rPr>
          <w:sz w:val="24"/>
          <w:szCs w:val="24"/>
        </w:rPr>
        <w:t>hanya</w:t>
      </w:r>
      <w:proofErr w:type="spellEnd"/>
      <w:r w:rsidRPr="008E3630">
        <w:rPr>
          <w:sz w:val="24"/>
          <w:szCs w:val="24"/>
        </w:rPr>
        <w:t xml:space="preserve"> </w:t>
      </w:r>
      <w:proofErr w:type="spellStart"/>
      <w:r w:rsidRPr="008E3630">
        <w:rPr>
          <w:sz w:val="24"/>
          <w:szCs w:val="24"/>
        </w:rPr>
        <w:t>terletak</w:t>
      </w:r>
      <w:proofErr w:type="spellEnd"/>
      <w:r w:rsidRPr="008E3630">
        <w:rPr>
          <w:sz w:val="24"/>
          <w:szCs w:val="24"/>
        </w:rPr>
        <w:t xml:space="preserve"> pada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fitur</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semata</w:t>
      </w:r>
      <w:proofErr w:type="spellEnd"/>
      <w:r w:rsidRPr="008E3630">
        <w:rPr>
          <w:sz w:val="24"/>
          <w:szCs w:val="24"/>
        </w:rPr>
        <w:t xml:space="preserve">, </w:t>
      </w:r>
      <w:proofErr w:type="spellStart"/>
      <w:r w:rsidRPr="008E3630">
        <w:rPr>
          <w:sz w:val="24"/>
          <w:szCs w:val="24"/>
        </w:rPr>
        <w:t>tetapi</w:t>
      </w:r>
      <w:proofErr w:type="spellEnd"/>
      <w:r w:rsidRPr="008E3630">
        <w:rPr>
          <w:sz w:val="24"/>
          <w:szCs w:val="24"/>
        </w:rPr>
        <w:t xml:space="preserve"> juga pada </w:t>
      </w:r>
      <w:proofErr w:type="spellStart"/>
      <w:r w:rsidRPr="008E3630">
        <w:rPr>
          <w:sz w:val="24"/>
          <w:szCs w:val="24"/>
        </w:rPr>
        <w:t>kemampuan</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menghadirkan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tambah</w:t>
      </w:r>
      <w:proofErr w:type="spellEnd"/>
      <w:r w:rsidRPr="008E3630">
        <w:rPr>
          <w:sz w:val="24"/>
          <w:szCs w:val="24"/>
        </w:rPr>
        <w:t xml:space="preserve"> yang </w:t>
      </w:r>
      <w:proofErr w:type="spellStart"/>
      <w:r w:rsidRPr="008E3630">
        <w:rPr>
          <w:sz w:val="24"/>
          <w:szCs w:val="24"/>
        </w:rPr>
        <w:t>membedakan</w:t>
      </w:r>
      <w:proofErr w:type="spellEnd"/>
      <w:r w:rsidRPr="008E3630">
        <w:rPr>
          <w:sz w:val="24"/>
          <w:szCs w:val="24"/>
        </w:rPr>
        <w:t xml:space="preserve"> </w:t>
      </w:r>
      <w:proofErr w:type="spellStart"/>
      <w:r w:rsidRPr="008E3630">
        <w:rPr>
          <w:sz w:val="24"/>
          <w:szCs w:val="24"/>
        </w:rPr>
        <w:t>produknya</w:t>
      </w:r>
      <w:proofErr w:type="spellEnd"/>
      <w:r w:rsidRPr="008E3630">
        <w:rPr>
          <w:sz w:val="24"/>
          <w:szCs w:val="24"/>
        </w:rPr>
        <w:t xml:space="preserve"> di pasar, </w:t>
      </w:r>
      <w:proofErr w:type="spellStart"/>
      <w:r w:rsidRPr="008E3630">
        <w:rPr>
          <w:sz w:val="24"/>
          <w:szCs w:val="24"/>
        </w:rPr>
        <w:t>meningkatkan</w:t>
      </w:r>
      <w:proofErr w:type="spellEnd"/>
      <w:r w:rsidRPr="008E3630">
        <w:rPr>
          <w:sz w:val="24"/>
          <w:szCs w:val="24"/>
        </w:rPr>
        <w:t xml:space="preserve"> </w:t>
      </w:r>
      <w:proofErr w:type="spellStart"/>
      <w:r w:rsidRPr="008E3630">
        <w:rPr>
          <w:sz w:val="24"/>
          <w:szCs w:val="24"/>
        </w:rPr>
        <w:t>kepuasan</w:t>
      </w:r>
      <w:proofErr w:type="spellEnd"/>
      <w:r w:rsidRPr="008E3630">
        <w:rPr>
          <w:sz w:val="24"/>
          <w:szCs w:val="24"/>
        </w:rPr>
        <w:t xml:space="preserve"> </w:t>
      </w:r>
      <w:proofErr w:type="spellStart"/>
      <w:r w:rsidRPr="008E3630">
        <w:rPr>
          <w:sz w:val="24"/>
          <w:szCs w:val="24"/>
        </w:rPr>
        <w:t>konsumen</w:t>
      </w:r>
      <w:proofErr w:type="spellEnd"/>
      <w:r w:rsidRPr="008E3630">
        <w:rPr>
          <w:sz w:val="24"/>
          <w:szCs w:val="24"/>
        </w:rPr>
        <w:t xml:space="preserve">, dan </w:t>
      </w:r>
      <w:proofErr w:type="spellStart"/>
      <w:r w:rsidRPr="008E3630">
        <w:rPr>
          <w:sz w:val="24"/>
          <w:szCs w:val="24"/>
        </w:rPr>
        <w:t>memperkuat</w:t>
      </w:r>
      <w:proofErr w:type="spellEnd"/>
      <w:r w:rsidRPr="008E3630">
        <w:rPr>
          <w:sz w:val="24"/>
          <w:szCs w:val="24"/>
        </w:rPr>
        <w:t xml:space="preserve"> </w:t>
      </w:r>
      <w:proofErr w:type="spellStart"/>
      <w:r w:rsidRPr="008E3630">
        <w:rPr>
          <w:sz w:val="24"/>
          <w:szCs w:val="24"/>
        </w:rPr>
        <w:t>posisi</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persaingan</w:t>
      </w:r>
      <w:proofErr w:type="spellEnd"/>
      <w:r w:rsidRPr="008E3630">
        <w:rPr>
          <w:sz w:val="24"/>
          <w:szCs w:val="24"/>
        </w:rPr>
        <w:t xml:space="preserve"> </w:t>
      </w:r>
      <w:proofErr w:type="spellStart"/>
      <w:r w:rsidRPr="008E3630">
        <w:rPr>
          <w:sz w:val="24"/>
          <w:szCs w:val="24"/>
        </w:rPr>
        <w:t>industri</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demikian</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w:t>
      </w:r>
      <w:proofErr w:type="spellStart"/>
      <w:r w:rsidRPr="008E3630">
        <w:rPr>
          <w:sz w:val="24"/>
          <w:szCs w:val="24"/>
        </w:rPr>
        <w:t>menjadi</w:t>
      </w:r>
      <w:proofErr w:type="spellEnd"/>
      <w:r w:rsidRPr="008E3630">
        <w:rPr>
          <w:sz w:val="24"/>
          <w:szCs w:val="24"/>
        </w:rPr>
        <w:t xml:space="preserve"> </w:t>
      </w:r>
      <w:proofErr w:type="spellStart"/>
      <w:r w:rsidRPr="008E3630">
        <w:rPr>
          <w:sz w:val="24"/>
          <w:szCs w:val="24"/>
        </w:rPr>
        <w:t>faktor</w:t>
      </w:r>
      <w:proofErr w:type="spellEnd"/>
      <w:r w:rsidRPr="008E3630">
        <w:rPr>
          <w:sz w:val="24"/>
          <w:szCs w:val="24"/>
        </w:rPr>
        <w:t xml:space="preserve"> </w:t>
      </w:r>
      <w:proofErr w:type="spellStart"/>
      <w:r w:rsidRPr="008E3630">
        <w:rPr>
          <w:sz w:val="24"/>
          <w:szCs w:val="24"/>
        </w:rPr>
        <w:t>strategis</w:t>
      </w:r>
      <w:proofErr w:type="spellEnd"/>
      <w:r w:rsidRPr="008E3630">
        <w:rPr>
          <w:sz w:val="24"/>
          <w:szCs w:val="24"/>
        </w:rPr>
        <w:t xml:space="preserve"> yang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bagi</w:t>
      </w:r>
      <w:proofErr w:type="spellEnd"/>
      <w:r w:rsidRPr="008E3630">
        <w:rPr>
          <w:sz w:val="24"/>
          <w:szCs w:val="24"/>
        </w:rPr>
        <w:t xml:space="preserve"> </w:t>
      </w:r>
      <w:proofErr w:type="spellStart"/>
      <w:r w:rsidRPr="008E3630">
        <w:rPr>
          <w:sz w:val="24"/>
          <w:szCs w:val="24"/>
        </w:rPr>
        <w:t>perusahaan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mempertahankan</w:t>
      </w:r>
      <w:proofErr w:type="spellEnd"/>
      <w:r w:rsidRPr="008E3630">
        <w:rPr>
          <w:sz w:val="24"/>
          <w:szCs w:val="24"/>
        </w:rPr>
        <w:t xml:space="preserve"> </w:t>
      </w:r>
      <w:proofErr w:type="spellStart"/>
      <w:r w:rsidRPr="008E3630">
        <w:rPr>
          <w:sz w:val="24"/>
          <w:szCs w:val="24"/>
        </w:rPr>
        <w:t>keberlanjutan</w:t>
      </w:r>
      <w:proofErr w:type="spellEnd"/>
      <w:r w:rsidRPr="008E3630">
        <w:rPr>
          <w:sz w:val="24"/>
          <w:szCs w:val="24"/>
        </w:rPr>
        <w:t xml:space="preserve"> </w:t>
      </w:r>
      <w:proofErr w:type="spellStart"/>
      <w:r w:rsidRPr="008E3630">
        <w:rPr>
          <w:sz w:val="24"/>
          <w:szCs w:val="24"/>
        </w:rPr>
        <w:t>usaha</w:t>
      </w:r>
      <w:proofErr w:type="spellEnd"/>
      <w:r w:rsidRPr="008E3630">
        <w:rPr>
          <w:sz w:val="24"/>
          <w:szCs w:val="24"/>
        </w:rPr>
        <w:t xml:space="preserve"> dan </w:t>
      </w:r>
      <w:proofErr w:type="spellStart"/>
      <w:r w:rsidRPr="008E3630">
        <w:rPr>
          <w:sz w:val="24"/>
          <w:szCs w:val="24"/>
        </w:rPr>
        <w:t>meraih</w:t>
      </w:r>
      <w:proofErr w:type="spellEnd"/>
      <w:r w:rsidRPr="008E3630">
        <w:rPr>
          <w:sz w:val="24"/>
          <w:szCs w:val="24"/>
        </w:rPr>
        <w:t xml:space="preserve"> </w:t>
      </w:r>
      <w:proofErr w:type="spellStart"/>
      <w:r w:rsidRPr="008E3630">
        <w:rPr>
          <w:sz w:val="24"/>
          <w:szCs w:val="24"/>
        </w:rPr>
        <w:t>pertumbuhan</w:t>
      </w:r>
      <w:proofErr w:type="spellEnd"/>
      <w:r w:rsidRPr="008E3630">
        <w:rPr>
          <w:sz w:val="24"/>
          <w:szCs w:val="24"/>
        </w:rPr>
        <w:t xml:space="preserve"> yang </w:t>
      </w:r>
      <w:proofErr w:type="spellStart"/>
      <w:r w:rsidRPr="008E3630">
        <w:rPr>
          <w:sz w:val="24"/>
          <w:szCs w:val="24"/>
        </w:rPr>
        <w:t>berkelanjutan</w:t>
      </w:r>
      <w:proofErr w:type="spellEnd"/>
      <w:r w:rsidRPr="008E3630">
        <w:rPr>
          <w:sz w:val="24"/>
          <w:szCs w:val="24"/>
        </w:rPr>
        <w:t xml:space="preserve"> di pasar yang </w:t>
      </w:r>
      <w:proofErr w:type="spellStart"/>
      <w:r w:rsidRPr="008E3630">
        <w:rPr>
          <w:sz w:val="24"/>
          <w:szCs w:val="24"/>
        </w:rPr>
        <w:t>kompetitif</w:t>
      </w:r>
      <w:proofErr w:type="spellEnd"/>
      <w:r w:rsidRPr="008E3630">
        <w:rPr>
          <w:sz w:val="24"/>
          <w:szCs w:val="24"/>
        </w:rPr>
        <w:t xml:space="preserve">. </w:t>
      </w:r>
      <w:proofErr w:type="spellStart"/>
      <w:r w:rsidRPr="008E3630">
        <w:rPr>
          <w:sz w:val="24"/>
          <w:szCs w:val="24"/>
        </w:rPr>
        <w:t>Menurut</w:t>
      </w:r>
      <w:proofErr w:type="spellEnd"/>
      <w:r w:rsidRPr="008E3630">
        <w:rPr>
          <w:sz w:val="24"/>
          <w:szCs w:val="24"/>
        </w:rPr>
        <w:t xml:space="preserve"> </w:t>
      </w:r>
      <w:proofErr w:type="spellStart"/>
      <w:r w:rsidRPr="008E3630">
        <w:rPr>
          <w:rFonts w:eastAsia="Calibri"/>
          <w:kern w:val="2"/>
          <w:sz w:val="24"/>
          <w:szCs w:val="24"/>
          <w14:ligatures w14:val="standardContextual"/>
        </w:rPr>
        <w:t>Sunyoto</w:t>
      </w:r>
      <w:proofErr w:type="spellEnd"/>
      <w:r w:rsidRPr="008E3630">
        <w:rPr>
          <w:rFonts w:eastAsia="Calibri"/>
          <w:kern w:val="2"/>
          <w:sz w:val="24"/>
          <w:szCs w:val="24"/>
          <w14:ligatures w14:val="standardContextual"/>
        </w:rPr>
        <w:t xml:space="preserve"> dan Danang (2015) </w:t>
      </w:r>
      <w:proofErr w:type="spellStart"/>
      <w:r w:rsidRPr="008E3630">
        <w:rPr>
          <w:rFonts w:eastAsia="Calibri"/>
          <w:kern w:val="2"/>
          <w:sz w:val="24"/>
          <w:szCs w:val="24"/>
          <w14:ligatures w14:val="standardContextual"/>
        </w:rPr>
        <w:t>menyatakan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indikator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terdiri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beberapa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aspek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Harga </w:t>
      </w:r>
      <w:r w:rsidRPr="008E3630">
        <w:rPr>
          <w:rFonts w:eastAsia="Calibri"/>
          <w:i/>
          <w:iCs/>
          <w:kern w:val="2"/>
          <w:sz w:val="24"/>
          <w:szCs w:val="24"/>
          <w14:ligatures w14:val="standardContextual"/>
        </w:rPr>
        <w:t>(Price)</w:t>
      </w:r>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Pengiriman</w:t>
      </w:r>
      <w:proofErr w:type="spellEnd"/>
      <w:r w:rsidRPr="008E3630">
        <w:rPr>
          <w:rFonts w:eastAsia="Calibri"/>
          <w:kern w:val="2"/>
          <w:sz w:val="24"/>
          <w:szCs w:val="24"/>
          <w14:ligatures w14:val="standardContextual"/>
        </w:rPr>
        <w:t xml:space="preserve"> </w:t>
      </w:r>
      <w:r w:rsidRPr="008E3630">
        <w:rPr>
          <w:rFonts w:eastAsia="Calibri"/>
          <w:i/>
          <w:iCs/>
          <w:kern w:val="2"/>
          <w:sz w:val="24"/>
          <w:szCs w:val="24"/>
          <w14:ligatures w14:val="standardContextual"/>
        </w:rPr>
        <w:t>(Delivery)</w:t>
      </w:r>
    </w:p>
    <w:p w14:paraId="69EF6915" w14:textId="77777777" w:rsidR="000D118A" w:rsidRPr="008E3630" w:rsidRDefault="000D118A" w:rsidP="000D118A">
      <w:pPr>
        <w:rPr>
          <w:sz w:val="24"/>
          <w:szCs w:val="24"/>
        </w:rPr>
      </w:pPr>
    </w:p>
    <w:p w14:paraId="6E010A3D" w14:textId="77777777" w:rsidR="00E34CC4" w:rsidRPr="00051229" w:rsidRDefault="00E34CC4" w:rsidP="00A941DC">
      <w:pPr>
        <w:pStyle w:val="ListParagraph"/>
        <w:numPr>
          <w:ilvl w:val="0"/>
          <w:numId w:val="17"/>
        </w:numPr>
        <w:ind w:left="567" w:hanging="567"/>
        <w:rPr>
          <w:b/>
          <w:sz w:val="24"/>
          <w:szCs w:val="28"/>
        </w:rPr>
      </w:pPr>
      <w:r w:rsidRPr="00051229">
        <w:rPr>
          <w:b/>
          <w:sz w:val="24"/>
          <w:szCs w:val="28"/>
          <w:lang w:val="id-ID"/>
        </w:rPr>
        <w:t>METODE PENELITIAN</w:t>
      </w:r>
    </w:p>
    <w:p w14:paraId="2666EA6D" w14:textId="77777777" w:rsidR="000D118A" w:rsidRPr="008E3630" w:rsidRDefault="000D118A" w:rsidP="00A941DC">
      <w:pPr>
        <w:pStyle w:val="ListParagraph"/>
        <w:ind w:left="0" w:firstLine="567"/>
        <w:rPr>
          <w:rFonts w:eastAsia="Calibri"/>
          <w:kern w:val="2"/>
          <w:sz w:val="24"/>
          <w:szCs w:val="24"/>
          <w14:ligatures w14:val="standardContextual"/>
        </w:rPr>
      </w:pPr>
      <w:r w:rsidRPr="008E3630">
        <w:rPr>
          <w:sz w:val="24"/>
          <w:szCs w:val="24"/>
        </w:rPr>
        <w:t xml:space="preserve">Pada </w:t>
      </w:r>
      <w:proofErr w:type="spellStart"/>
      <w:r w:rsidRPr="008E3630">
        <w:rPr>
          <w:sz w:val="24"/>
          <w:szCs w:val="24"/>
        </w:rPr>
        <w:t>studi</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menerapkan</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w:t>
      </w:r>
      <w:proofErr w:type="spellStart"/>
      <w:r w:rsidRPr="008E3630">
        <w:rPr>
          <w:sz w:val="24"/>
          <w:szCs w:val="24"/>
        </w:rPr>
        <w:t>asosiatif</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kuantitatif</w:t>
      </w:r>
      <w:proofErr w:type="spellEnd"/>
      <w:r w:rsidRPr="008E3630">
        <w:rPr>
          <w:sz w:val="24"/>
          <w:szCs w:val="24"/>
        </w:rPr>
        <w:t xml:space="preserve">. </w:t>
      </w:r>
      <w:proofErr w:type="spellStart"/>
      <w:r w:rsidRPr="008E3630">
        <w:rPr>
          <w:sz w:val="24"/>
          <w:szCs w:val="24"/>
        </w:rPr>
        <w:t>Berdasarkan</w:t>
      </w:r>
      <w:proofErr w:type="spellEnd"/>
      <w:r w:rsidRPr="008E3630">
        <w:rPr>
          <w:sz w:val="24"/>
          <w:szCs w:val="24"/>
        </w:rPr>
        <w:t xml:space="preserve"> </w:t>
      </w:r>
      <w:proofErr w:type="spellStart"/>
      <w:r w:rsidRPr="008E3630">
        <w:rPr>
          <w:sz w:val="24"/>
          <w:szCs w:val="24"/>
        </w:rPr>
        <w:t>pendapat</w:t>
      </w:r>
      <w:proofErr w:type="spellEnd"/>
      <w:r w:rsidRPr="008E3630">
        <w:rPr>
          <w:sz w:val="24"/>
          <w:szCs w:val="24"/>
        </w:rPr>
        <w:t xml:space="preserve"> </w:t>
      </w:r>
      <w:proofErr w:type="spellStart"/>
      <w:r w:rsidRPr="008E3630">
        <w:rPr>
          <w:sz w:val="24"/>
          <w:szCs w:val="24"/>
        </w:rPr>
        <w:t>Sugiyono</w:t>
      </w:r>
      <w:proofErr w:type="spellEnd"/>
      <w:r w:rsidRPr="008E3630">
        <w:rPr>
          <w:sz w:val="24"/>
          <w:szCs w:val="24"/>
        </w:rPr>
        <w:t xml:space="preserve"> (2019),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menerapkan</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w:t>
      </w:r>
      <w:proofErr w:type="spellStart"/>
      <w:r w:rsidRPr="008E3630">
        <w:rPr>
          <w:sz w:val="24"/>
          <w:szCs w:val="24"/>
        </w:rPr>
        <w:t>berbasis</w:t>
      </w:r>
      <w:proofErr w:type="spellEnd"/>
      <w:r w:rsidRPr="008E3630">
        <w:rPr>
          <w:sz w:val="24"/>
          <w:szCs w:val="24"/>
        </w:rPr>
        <w:t xml:space="preserve"> </w:t>
      </w:r>
      <w:proofErr w:type="spellStart"/>
      <w:r w:rsidRPr="008E3630">
        <w:rPr>
          <w:sz w:val="24"/>
          <w:szCs w:val="24"/>
        </w:rPr>
        <w:t>kuantitatif</w:t>
      </w:r>
      <w:proofErr w:type="spellEnd"/>
      <w:r w:rsidRPr="008E3630">
        <w:rPr>
          <w:sz w:val="24"/>
          <w:szCs w:val="24"/>
        </w:rPr>
        <w:t xml:space="preserve"> yang </w:t>
      </w:r>
      <w:proofErr w:type="spellStart"/>
      <w:r w:rsidRPr="008E3630">
        <w:rPr>
          <w:sz w:val="24"/>
          <w:szCs w:val="24"/>
        </w:rPr>
        <w:t>berpijak</w:t>
      </w:r>
      <w:proofErr w:type="spellEnd"/>
      <w:r w:rsidRPr="008E3630">
        <w:rPr>
          <w:sz w:val="24"/>
          <w:szCs w:val="24"/>
        </w:rPr>
        <w:t xml:space="preserve"> pada </w:t>
      </w:r>
      <w:proofErr w:type="spellStart"/>
      <w:r w:rsidRPr="008E3630">
        <w:rPr>
          <w:sz w:val="24"/>
          <w:szCs w:val="24"/>
        </w:rPr>
        <w:t>pandangan</w:t>
      </w:r>
      <w:proofErr w:type="spellEnd"/>
      <w:r w:rsidRPr="008E3630">
        <w:rPr>
          <w:sz w:val="24"/>
          <w:szCs w:val="24"/>
        </w:rPr>
        <w:t xml:space="preserve"> </w:t>
      </w:r>
      <w:proofErr w:type="spellStart"/>
      <w:r w:rsidRPr="008E3630">
        <w:rPr>
          <w:sz w:val="24"/>
          <w:szCs w:val="24"/>
        </w:rPr>
        <w:t>positivisme</w:t>
      </w:r>
      <w:proofErr w:type="spellEnd"/>
      <w:r w:rsidRPr="008E3630">
        <w:rPr>
          <w:sz w:val="24"/>
          <w:szCs w:val="24"/>
        </w:rPr>
        <w:t xml:space="preserve"> </w:t>
      </w:r>
      <w:proofErr w:type="spellStart"/>
      <w:r w:rsidRPr="008E3630">
        <w:rPr>
          <w:sz w:val="24"/>
          <w:szCs w:val="24"/>
        </w:rPr>
        <w:t>dipakai</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w:t>
      </w:r>
      <w:proofErr w:type="spellStart"/>
      <w:r w:rsidRPr="008E3630">
        <w:rPr>
          <w:sz w:val="24"/>
          <w:szCs w:val="24"/>
        </w:rPr>
        <w:t>landasan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menyelidiki</w:t>
      </w:r>
      <w:proofErr w:type="spellEnd"/>
      <w:r w:rsidRPr="008E3630">
        <w:rPr>
          <w:sz w:val="24"/>
          <w:szCs w:val="24"/>
        </w:rPr>
        <w:t xml:space="preserve"> </w:t>
      </w:r>
      <w:proofErr w:type="spellStart"/>
      <w:r w:rsidRPr="008E3630">
        <w:rPr>
          <w:sz w:val="24"/>
          <w:szCs w:val="24"/>
        </w:rPr>
        <w:t>Populasi</w:t>
      </w:r>
      <w:proofErr w:type="spellEnd"/>
      <w:r w:rsidRPr="008E3630">
        <w:rPr>
          <w:sz w:val="24"/>
          <w:szCs w:val="24"/>
        </w:rPr>
        <w:t xml:space="preserve"> </w:t>
      </w:r>
      <w:proofErr w:type="spellStart"/>
      <w:r w:rsidRPr="008E3630">
        <w:rPr>
          <w:sz w:val="24"/>
          <w:szCs w:val="24"/>
        </w:rPr>
        <w:t>maupun</w:t>
      </w:r>
      <w:proofErr w:type="spellEnd"/>
      <w:r w:rsidRPr="008E3630">
        <w:rPr>
          <w:sz w:val="24"/>
          <w:szCs w:val="24"/>
        </w:rPr>
        <w:t xml:space="preserve"> </w:t>
      </w:r>
      <w:proofErr w:type="spellStart"/>
      <w:r w:rsidRPr="008E3630">
        <w:rPr>
          <w:sz w:val="24"/>
          <w:szCs w:val="24"/>
        </w:rPr>
        <w:t>sampel</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karakteristik</w:t>
      </w:r>
      <w:proofErr w:type="spellEnd"/>
      <w:r w:rsidRPr="008E3630">
        <w:rPr>
          <w:sz w:val="24"/>
          <w:szCs w:val="24"/>
        </w:rPr>
        <w:t xml:space="preserve"> </w:t>
      </w:r>
      <w:proofErr w:type="spellStart"/>
      <w:r w:rsidRPr="008E3630">
        <w:rPr>
          <w:sz w:val="24"/>
          <w:szCs w:val="24"/>
        </w:rPr>
        <w:t>tertentu</w:t>
      </w:r>
      <w:proofErr w:type="spellEnd"/>
      <w:r w:rsidRPr="008E3630">
        <w:rPr>
          <w:sz w:val="24"/>
          <w:szCs w:val="24"/>
        </w:rPr>
        <w:t xml:space="preserve">. Data </w:t>
      </w:r>
      <w:proofErr w:type="spellStart"/>
      <w:r w:rsidRPr="008E3630">
        <w:rPr>
          <w:sz w:val="24"/>
          <w:szCs w:val="24"/>
        </w:rPr>
        <w:t>dikumpulkan</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w:t>
      </w:r>
      <w:proofErr w:type="spellStart"/>
      <w:r w:rsidRPr="008E3630">
        <w:rPr>
          <w:sz w:val="24"/>
          <w:szCs w:val="24"/>
        </w:rPr>
        <w:t>alat</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dan </w:t>
      </w:r>
      <w:proofErr w:type="spellStart"/>
      <w:r w:rsidRPr="008E3630">
        <w:rPr>
          <w:sz w:val="24"/>
          <w:szCs w:val="24"/>
        </w:rPr>
        <w:t>dianalisis</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numerik</w:t>
      </w:r>
      <w:proofErr w:type="spellEnd"/>
      <w:r w:rsidRPr="008E3630">
        <w:rPr>
          <w:sz w:val="24"/>
          <w:szCs w:val="24"/>
        </w:rPr>
        <w:t xml:space="preserve"> guna </w:t>
      </w:r>
      <w:proofErr w:type="spellStart"/>
      <w:r w:rsidRPr="008E3630">
        <w:rPr>
          <w:sz w:val="24"/>
          <w:szCs w:val="24"/>
        </w:rPr>
        <w:t>Menilai</w:t>
      </w:r>
      <w:proofErr w:type="spellEnd"/>
      <w:r w:rsidRPr="008E3630">
        <w:rPr>
          <w:sz w:val="24"/>
          <w:szCs w:val="24"/>
        </w:rPr>
        <w:t xml:space="preserve"> </w:t>
      </w:r>
      <w:proofErr w:type="spellStart"/>
      <w:r w:rsidRPr="008E3630">
        <w:rPr>
          <w:sz w:val="24"/>
          <w:szCs w:val="24"/>
        </w:rPr>
        <w:t>kebenaran</w:t>
      </w:r>
      <w:proofErr w:type="spellEnd"/>
      <w:r w:rsidRPr="008E3630">
        <w:rPr>
          <w:sz w:val="24"/>
          <w:szCs w:val="24"/>
        </w:rPr>
        <w:t xml:space="preserve"> </w:t>
      </w:r>
      <w:proofErr w:type="spellStart"/>
      <w:r w:rsidRPr="008E3630">
        <w:rPr>
          <w:sz w:val="24"/>
          <w:szCs w:val="24"/>
        </w:rPr>
        <w:t>hipotesis</w:t>
      </w:r>
      <w:proofErr w:type="spellEnd"/>
      <w:r w:rsidRPr="008E3630">
        <w:rPr>
          <w:sz w:val="24"/>
          <w:szCs w:val="24"/>
        </w:rPr>
        <w:t xml:space="preserve"> yang </w:t>
      </w:r>
      <w:proofErr w:type="spellStart"/>
      <w:r w:rsidRPr="008E3630">
        <w:rPr>
          <w:sz w:val="24"/>
          <w:szCs w:val="24"/>
        </w:rPr>
        <w:t>telah</w:t>
      </w:r>
      <w:proofErr w:type="spellEnd"/>
      <w:r w:rsidRPr="008E3630">
        <w:rPr>
          <w:sz w:val="24"/>
          <w:szCs w:val="24"/>
        </w:rPr>
        <w:t xml:space="preserve"> </w:t>
      </w:r>
      <w:proofErr w:type="spellStart"/>
      <w:r w:rsidRPr="008E3630">
        <w:rPr>
          <w:sz w:val="24"/>
          <w:szCs w:val="24"/>
        </w:rPr>
        <w:t>ditentukan</w:t>
      </w:r>
      <w:proofErr w:type="spellEnd"/>
      <w:r w:rsidRPr="008E3630">
        <w:rPr>
          <w:sz w:val="24"/>
          <w:szCs w:val="24"/>
        </w:rPr>
        <w:t xml:space="preserve"> </w:t>
      </w:r>
      <w:proofErr w:type="spellStart"/>
      <w:r w:rsidRPr="008E3630">
        <w:rPr>
          <w:sz w:val="24"/>
          <w:szCs w:val="24"/>
        </w:rPr>
        <w:t>sebelumnya</w:t>
      </w:r>
      <w:proofErr w:type="spellEnd"/>
      <w:r w:rsidRPr="008E3630">
        <w:rPr>
          <w:sz w:val="24"/>
          <w:szCs w:val="24"/>
        </w:rPr>
        <w:t xml:space="preserve">. </w:t>
      </w:r>
      <w:proofErr w:type="spellStart"/>
      <w:r w:rsidRPr="008E3630">
        <w:rPr>
          <w:rFonts w:eastAsia="Calibri"/>
          <w:kern w:val="2"/>
          <w:sz w:val="24"/>
          <w:szCs w:val="24"/>
          <w14:ligatures w14:val="standardContextual"/>
        </w:rPr>
        <w:t>Sementara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asosiatif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jenis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diupayakan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tujuan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mengidentifikasi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keterkaitan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melibatkan</w:t>
      </w:r>
      <w:proofErr w:type="spellEnd"/>
      <w:r w:rsidRPr="008E3630">
        <w:rPr>
          <w:rFonts w:eastAsia="Calibri"/>
          <w:kern w:val="2"/>
          <w:sz w:val="24"/>
          <w:szCs w:val="24"/>
          <w14:ligatures w14:val="standardContextual"/>
        </w:rPr>
        <w:t xml:space="preserve"> dua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maupun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lebih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serta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Dipakai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mendeskripsikan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lastRenderedPageBreak/>
        <w:t>memperkirakan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mengelola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fenomena</w:t>
      </w:r>
      <w:proofErr w:type="spellEnd"/>
      <w:r w:rsidRPr="008E3630">
        <w:rPr>
          <w:rFonts w:eastAsia="Calibri"/>
          <w:kern w:val="2"/>
          <w:sz w:val="24"/>
          <w:szCs w:val="24"/>
          <w14:ligatures w14:val="standardContextual"/>
        </w:rPr>
        <w:t>.</w:t>
      </w:r>
    </w:p>
    <w:p w14:paraId="553C2A9E" w14:textId="77777777" w:rsidR="000D118A" w:rsidRPr="008E3630" w:rsidRDefault="000D118A" w:rsidP="00A941DC">
      <w:pPr>
        <w:pStyle w:val="ListParagraph"/>
        <w:ind w:left="0" w:firstLine="567"/>
        <w:rPr>
          <w:sz w:val="24"/>
          <w:szCs w:val="24"/>
        </w:rPr>
      </w:pP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berfokus</w:t>
      </w:r>
      <w:proofErr w:type="spellEnd"/>
      <w:r w:rsidRPr="008E3630">
        <w:rPr>
          <w:sz w:val="24"/>
          <w:szCs w:val="24"/>
        </w:rPr>
        <w:t xml:space="preserve"> pada </w:t>
      </w:r>
      <w:proofErr w:type="spellStart"/>
      <w:r w:rsidRPr="008E3630">
        <w:rPr>
          <w:sz w:val="24"/>
          <w:szCs w:val="24"/>
        </w:rPr>
        <w:t>pelaku</w:t>
      </w:r>
      <w:proofErr w:type="spellEnd"/>
      <w:r w:rsidRPr="008E3630">
        <w:rPr>
          <w:sz w:val="24"/>
          <w:szCs w:val="24"/>
        </w:rPr>
        <w:t xml:space="preserve"> </w:t>
      </w:r>
      <w:proofErr w:type="spellStart"/>
      <w:r w:rsidRPr="008E3630">
        <w:rPr>
          <w:sz w:val="24"/>
          <w:szCs w:val="24"/>
        </w:rPr>
        <w:t>usaha</w:t>
      </w:r>
      <w:proofErr w:type="spellEnd"/>
      <w:r w:rsidRPr="008E3630">
        <w:rPr>
          <w:sz w:val="24"/>
          <w:szCs w:val="24"/>
        </w:rPr>
        <w:t xml:space="preserve"> </w:t>
      </w:r>
      <w:proofErr w:type="spellStart"/>
      <w:r w:rsidRPr="008E3630">
        <w:rPr>
          <w:sz w:val="24"/>
          <w:szCs w:val="24"/>
        </w:rPr>
        <w:t>ternak</w:t>
      </w:r>
      <w:proofErr w:type="spellEnd"/>
      <w:r w:rsidRPr="008E3630">
        <w:rPr>
          <w:sz w:val="24"/>
          <w:szCs w:val="24"/>
        </w:rPr>
        <w:t xml:space="preserve">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di Jl. </w:t>
      </w:r>
      <w:proofErr w:type="spellStart"/>
      <w:r w:rsidRPr="008E3630">
        <w:rPr>
          <w:sz w:val="24"/>
          <w:szCs w:val="24"/>
        </w:rPr>
        <w:t>Padat</w:t>
      </w:r>
      <w:proofErr w:type="spellEnd"/>
      <w:r w:rsidRPr="008E3630">
        <w:rPr>
          <w:sz w:val="24"/>
          <w:szCs w:val="24"/>
        </w:rPr>
        <w:t xml:space="preserve"> Karya, </w:t>
      </w:r>
      <w:proofErr w:type="spellStart"/>
      <w:r w:rsidRPr="008E3630">
        <w:rPr>
          <w:sz w:val="24"/>
          <w:szCs w:val="24"/>
        </w:rPr>
        <w:t>Sindur</w:t>
      </w:r>
      <w:proofErr w:type="spellEnd"/>
      <w:r w:rsidRPr="008E3630">
        <w:rPr>
          <w:sz w:val="24"/>
          <w:szCs w:val="24"/>
        </w:rPr>
        <w:t xml:space="preserve">, </w:t>
      </w:r>
      <w:proofErr w:type="spellStart"/>
      <w:r w:rsidRPr="008E3630">
        <w:rPr>
          <w:sz w:val="24"/>
          <w:szCs w:val="24"/>
        </w:rPr>
        <w:t>Kecamatan</w:t>
      </w:r>
      <w:proofErr w:type="spellEnd"/>
      <w:r w:rsidRPr="008E3630">
        <w:rPr>
          <w:sz w:val="24"/>
          <w:szCs w:val="24"/>
        </w:rPr>
        <w:t xml:space="preserve"> </w:t>
      </w:r>
      <w:proofErr w:type="spellStart"/>
      <w:r w:rsidRPr="008E3630">
        <w:rPr>
          <w:sz w:val="24"/>
          <w:szCs w:val="24"/>
        </w:rPr>
        <w:t>Cambai</w:t>
      </w:r>
      <w:proofErr w:type="spellEnd"/>
      <w:r w:rsidRPr="008E3630">
        <w:rPr>
          <w:sz w:val="24"/>
          <w:szCs w:val="24"/>
        </w:rPr>
        <w:t xml:space="preserve">, Kota </w:t>
      </w:r>
      <w:proofErr w:type="spellStart"/>
      <w:r w:rsidRPr="008E3630">
        <w:rPr>
          <w:sz w:val="24"/>
          <w:szCs w:val="24"/>
        </w:rPr>
        <w:t>Prabumulih</w:t>
      </w:r>
      <w:proofErr w:type="spellEnd"/>
      <w:r w:rsidRPr="008E3630">
        <w:rPr>
          <w:sz w:val="24"/>
          <w:szCs w:val="24"/>
        </w:rPr>
        <w:t xml:space="preserve">, Sumatera Selatan. Data </w:t>
      </w:r>
      <w:proofErr w:type="spellStart"/>
      <w:r w:rsidRPr="008E3630">
        <w:rPr>
          <w:sz w:val="24"/>
          <w:szCs w:val="24"/>
        </w:rPr>
        <w:t>dikumpulkan</w:t>
      </w:r>
      <w:proofErr w:type="spellEnd"/>
      <w:r w:rsidRPr="008E3630">
        <w:rPr>
          <w:sz w:val="24"/>
          <w:szCs w:val="24"/>
        </w:rPr>
        <w:t xml:space="preserve"> </w:t>
      </w:r>
      <w:proofErr w:type="spellStart"/>
      <w:r w:rsidRPr="008E3630">
        <w:rPr>
          <w:sz w:val="24"/>
          <w:szCs w:val="24"/>
        </w:rPr>
        <w:t>melalui</w:t>
      </w:r>
      <w:proofErr w:type="spellEnd"/>
      <w:r w:rsidRPr="008E3630">
        <w:rPr>
          <w:sz w:val="24"/>
          <w:szCs w:val="24"/>
        </w:rPr>
        <w:t xml:space="preserve"> </w:t>
      </w:r>
      <w:proofErr w:type="spellStart"/>
      <w:r w:rsidRPr="008E3630">
        <w:rPr>
          <w:sz w:val="24"/>
          <w:szCs w:val="24"/>
        </w:rPr>
        <w:t>kuesioner</w:t>
      </w:r>
      <w:proofErr w:type="spellEnd"/>
      <w:r w:rsidRPr="008E3630">
        <w:rPr>
          <w:sz w:val="24"/>
          <w:szCs w:val="24"/>
        </w:rPr>
        <w:t xml:space="preserve">, </w:t>
      </w:r>
      <w:proofErr w:type="spellStart"/>
      <w:r w:rsidRPr="008E3630">
        <w:rPr>
          <w:sz w:val="24"/>
          <w:szCs w:val="24"/>
        </w:rPr>
        <w:t>dokumentasi</w:t>
      </w:r>
      <w:proofErr w:type="spellEnd"/>
      <w:r w:rsidRPr="008E3630">
        <w:rPr>
          <w:sz w:val="24"/>
          <w:szCs w:val="24"/>
        </w:rPr>
        <w:t xml:space="preserve">, dan </w:t>
      </w:r>
      <w:proofErr w:type="spellStart"/>
      <w:r w:rsidRPr="008E3630">
        <w:rPr>
          <w:sz w:val="24"/>
          <w:szCs w:val="24"/>
        </w:rPr>
        <w:t>studi</w:t>
      </w:r>
      <w:proofErr w:type="spellEnd"/>
      <w:r w:rsidRPr="008E3630">
        <w:rPr>
          <w:sz w:val="24"/>
          <w:szCs w:val="24"/>
        </w:rPr>
        <w:t xml:space="preserve"> </w:t>
      </w:r>
      <w:proofErr w:type="spellStart"/>
      <w:r w:rsidRPr="008E3630">
        <w:rPr>
          <w:sz w:val="24"/>
          <w:szCs w:val="24"/>
        </w:rPr>
        <w:t>pustaka</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(X1) dan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(X2) </w:t>
      </w:r>
      <w:proofErr w:type="spellStart"/>
      <w:r w:rsidRPr="008E3630">
        <w:rPr>
          <w:sz w:val="24"/>
          <w:szCs w:val="24"/>
        </w:rPr>
        <w:t>berperan</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bebas</w:t>
      </w:r>
      <w:proofErr w:type="spellEnd"/>
      <w:r w:rsidRPr="008E3630">
        <w:rPr>
          <w:sz w:val="24"/>
          <w:szCs w:val="24"/>
        </w:rPr>
        <w:t xml:space="preserve">, </w:t>
      </w:r>
      <w:proofErr w:type="spellStart"/>
      <w:r w:rsidRPr="008E3630">
        <w:rPr>
          <w:sz w:val="24"/>
          <w:szCs w:val="24"/>
        </w:rPr>
        <w:t>sementara</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(Y) </w:t>
      </w:r>
      <w:proofErr w:type="spellStart"/>
      <w:r w:rsidRPr="008E3630">
        <w:rPr>
          <w:sz w:val="24"/>
          <w:szCs w:val="24"/>
        </w:rPr>
        <w:t>berfungsi</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terikat</w:t>
      </w:r>
      <w:proofErr w:type="spellEnd"/>
      <w:r w:rsidRPr="008E3630">
        <w:rPr>
          <w:sz w:val="24"/>
          <w:szCs w:val="24"/>
        </w:rPr>
        <w:t xml:space="preserve">. </w:t>
      </w:r>
      <w:proofErr w:type="spellStart"/>
      <w:r w:rsidRPr="008E3630">
        <w:rPr>
          <w:sz w:val="24"/>
          <w:szCs w:val="24"/>
        </w:rPr>
        <w:t>Populasi</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sebanyak</w:t>
      </w:r>
      <w:proofErr w:type="spellEnd"/>
      <w:r w:rsidRPr="008E3630">
        <w:rPr>
          <w:sz w:val="24"/>
          <w:szCs w:val="24"/>
        </w:rPr>
        <w:t xml:space="preserve"> 90 orang </w:t>
      </w:r>
      <w:proofErr w:type="spellStart"/>
      <w:r w:rsidRPr="008E3630">
        <w:rPr>
          <w:sz w:val="24"/>
          <w:szCs w:val="24"/>
        </w:rPr>
        <w:t>konsumen</w:t>
      </w:r>
      <w:proofErr w:type="spellEnd"/>
      <w:r w:rsidRPr="008E3630">
        <w:rPr>
          <w:sz w:val="24"/>
          <w:szCs w:val="24"/>
        </w:rPr>
        <w:t xml:space="preserve">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 xml:space="preserve"> yang </w:t>
      </w:r>
      <w:proofErr w:type="spellStart"/>
      <w:r w:rsidRPr="008E3630">
        <w:rPr>
          <w:sz w:val="24"/>
          <w:szCs w:val="24"/>
        </w:rPr>
        <w:t>ditentukan</w:t>
      </w:r>
      <w:proofErr w:type="spellEnd"/>
      <w:r w:rsidRPr="008E3630">
        <w:rPr>
          <w:sz w:val="24"/>
          <w:szCs w:val="24"/>
        </w:rPr>
        <w:t xml:space="preserve"> </w:t>
      </w:r>
      <w:proofErr w:type="spellStart"/>
      <w:r w:rsidRPr="008E3630">
        <w:rPr>
          <w:sz w:val="24"/>
          <w:szCs w:val="24"/>
        </w:rPr>
        <w:t>melalui</w:t>
      </w:r>
      <w:proofErr w:type="spellEnd"/>
      <w:r w:rsidRPr="008E3630">
        <w:rPr>
          <w:sz w:val="24"/>
          <w:szCs w:val="24"/>
        </w:rPr>
        <w:t xml:space="preserve"> </w:t>
      </w:r>
      <w:proofErr w:type="spellStart"/>
      <w:r w:rsidRPr="008E3630">
        <w:rPr>
          <w:sz w:val="24"/>
          <w:szCs w:val="24"/>
        </w:rPr>
        <w:t>teknik</w:t>
      </w:r>
      <w:proofErr w:type="spellEnd"/>
      <w:r w:rsidRPr="008E3630">
        <w:rPr>
          <w:sz w:val="24"/>
          <w:szCs w:val="24"/>
        </w:rPr>
        <w:t xml:space="preserve"> sampling </w:t>
      </w:r>
      <w:proofErr w:type="spellStart"/>
      <w:r w:rsidRPr="008E3630">
        <w:rPr>
          <w:sz w:val="24"/>
          <w:szCs w:val="24"/>
        </w:rPr>
        <w:t>jenuh</w:t>
      </w:r>
      <w:proofErr w:type="spellEnd"/>
      <w:r w:rsidRPr="008E3630">
        <w:rPr>
          <w:sz w:val="24"/>
          <w:szCs w:val="24"/>
        </w:rPr>
        <w:t xml:space="preserve">. </w:t>
      </w:r>
      <w:proofErr w:type="spellStart"/>
      <w:r w:rsidRPr="008E3630">
        <w:rPr>
          <w:sz w:val="24"/>
          <w:szCs w:val="24"/>
        </w:rPr>
        <w:t>Instrumen</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diuji</w:t>
      </w:r>
      <w:proofErr w:type="spellEnd"/>
      <w:r w:rsidRPr="008E3630">
        <w:rPr>
          <w:sz w:val="24"/>
          <w:szCs w:val="24"/>
        </w:rPr>
        <w:t xml:space="preserve"> </w:t>
      </w:r>
      <w:proofErr w:type="spellStart"/>
      <w:r w:rsidRPr="008E3630">
        <w:rPr>
          <w:sz w:val="24"/>
          <w:szCs w:val="24"/>
        </w:rPr>
        <w:t>validitas</w:t>
      </w:r>
      <w:proofErr w:type="spellEnd"/>
      <w:r w:rsidRPr="008E3630">
        <w:rPr>
          <w:sz w:val="24"/>
          <w:szCs w:val="24"/>
        </w:rPr>
        <w:t xml:space="preserve"> dan </w:t>
      </w:r>
      <w:proofErr w:type="spellStart"/>
      <w:r w:rsidRPr="008E3630">
        <w:rPr>
          <w:sz w:val="24"/>
          <w:szCs w:val="24"/>
        </w:rPr>
        <w:t>reliabilitasnya</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SPSS </w:t>
      </w:r>
      <w:proofErr w:type="spellStart"/>
      <w:r w:rsidRPr="008E3630">
        <w:rPr>
          <w:sz w:val="24"/>
          <w:szCs w:val="24"/>
        </w:rPr>
        <w:t>versi</w:t>
      </w:r>
      <w:proofErr w:type="spellEnd"/>
      <w:r w:rsidRPr="008E3630">
        <w:rPr>
          <w:sz w:val="24"/>
          <w:szCs w:val="24"/>
        </w:rPr>
        <w:t xml:space="preserve"> 26. Uji </w:t>
      </w:r>
      <w:proofErr w:type="spellStart"/>
      <w:r w:rsidRPr="008E3630">
        <w:rPr>
          <w:sz w:val="24"/>
          <w:szCs w:val="24"/>
        </w:rPr>
        <w:t>validitas</w:t>
      </w:r>
      <w:proofErr w:type="spellEnd"/>
      <w:r w:rsidRPr="008E3630">
        <w:rPr>
          <w:sz w:val="24"/>
          <w:szCs w:val="24"/>
        </w:rPr>
        <w:t xml:space="preserve">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melihat</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signifikansi</w:t>
      </w:r>
      <w:proofErr w:type="spellEnd"/>
      <w:r w:rsidRPr="008E3630">
        <w:rPr>
          <w:sz w:val="24"/>
          <w:szCs w:val="24"/>
        </w:rPr>
        <w:t xml:space="preserve"> </w:t>
      </w:r>
      <w:proofErr w:type="spellStart"/>
      <w:r w:rsidRPr="008E3630">
        <w:rPr>
          <w:sz w:val="24"/>
          <w:szCs w:val="24"/>
        </w:rPr>
        <w:t>berada</w:t>
      </w:r>
      <w:proofErr w:type="spellEnd"/>
      <w:r w:rsidRPr="008E3630">
        <w:rPr>
          <w:sz w:val="24"/>
          <w:szCs w:val="24"/>
        </w:rPr>
        <w:t xml:space="preserve"> di </w:t>
      </w:r>
      <w:proofErr w:type="spellStart"/>
      <w:r w:rsidRPr="008E3630">
        <w:rPr>
          <w:sz w:val="24"/>
          <w:szCs w:val="24"/>
        </w:rPr>
        <w:t>bawah</w:t>
      </w:r>
      <w:proofErr w:type="spellEnd"/>
      <w:r w:rsidRPr="008E3630">
        <w:rPr>
          <w:sz w:val="24"/>
          <w:szCs w:val="24"/>
        </w:rPr>
        <w:t xml:space="preserve"> 0,05.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reliabilitas</w:t>
      </w:r>
      <w:proofErr w:type="spellEnd"/>
      <w:r w:rsidRPr="008E3630">
        <w:rPr>
          <w:sz w:val="24"/>
          <w:szCs w:val="24"/>
        </w:rPr>
        <w:t xml:space="preserve">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w:t>
      </w:r>
      <w:r w:rsidRPr="008E3630">
        <w:rPr>
          <w:i/>
          <w:iCs/>
          <w:sz w:val="24"/>
          <w:szCs w:val="24"/>
        </w:rPr>
        <w:t>Cronbach Alpha</w:t>
      </w:r>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&gt;0,06 </w:t>
      </w:r>
      <w:proofErr w:type="spellStart"/>
      <w:r w:rsidRPr="008E3630">
        <w:rPr>
          <w:sz w:val="24"/>
          <w:szCs w:val="24"/>
        </w:rPr>
        <w:t>menunjukkan</w:t>
      </w:r>
      <w:proofErr w:type="spellEnd"/>
      <w:r w:rsidRPr="008E3630">
        <w:rPr>
          <w:sz w:val="24"/>
          <w:szCs w:val="24"/>
        </w:rPr>
        <w:t xml:space="preserve"> data </w:t>
      </w:r>
      <w:proofErr w:type="spellStart"/>
      <w:r w:rsidRPr="008E3630">
        <w:rPr>
          <w:i/>
          <w:iCs/>
          <w:sz w:val="24"/>
          <w:szCs w:val="24"/>
        </w:rPr>
        <w:t>reliabel</w:t>
      </w:r>
      <w:proofErr w:type="spellEnd"/>
      <w:r w:rsidRPr="008E3630">
        <w:rPr>
          <w:i/>
          <w:iCs/>
          <w:sz w:val="24"/>
          <w:szCs w:val="24"/>
        </w:rPr>
        <w:t>.</w:t>
      </w:r>
      <w:r w:rsidRPr="008E3630">
        <w:rPr>
          <w:sz w:val="24"/>
          <w:szCs w:val="24"/>
        </w:rPr>
        <w:t xml:space="preserve"> </w:t>
      </w:r>
    </w:p>
    <w:p w14:paraId="121F69C4" w14:textId="77777777" w:rsidR="000D118A" w:rsidRPr="008E3630" w:rsidRDefault="000D118A" w:rsidP="00A941DC">
      <w:pPr>
        <w:pStyle w:val="ListParagraph"/>
        <w:ind w:left="0" w:firstLine="567"/>
        <w:rPr>
          <w:sz w:val="24"/>
          <w:szCs w:val="24"/>
        </w:rPr>
      </w:pPr>
      <w:r w:rsidRPr="008E3630">
        <w:rPr>
          <w:sz w:val="24"/>
          <w:szCs w:val="24"/>
        </w:rPr>
        <w:t xml:space="preserve">Data </w:t>
      </w:r>
      <w:proofErr w:type="spellStart"/>
      <w:r w:rsidRPr="008E3630">
        <w:rPr>
          <w:sz w:val="24"/>
          <w:szCs w:val="24"/>
        </w:rPr>
        <w:t>dianalisis</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w:t>
      </w:r>
      <w:proofErr w:type="spellStart"/>
      <w:r w:rsidRPr="008E3630">
        <w:rPr>
          <w:sz w:val="24"/>
          <w:szCs w:val="24"/>
        </w:rPr>
        <w:t>regresi</w:t>
      </w:r>
      <w:proofErr w:type="spellEnd"/>
      <w:r w:rsidRPr="008E3630">
        <w:rPr>
          <w:sz w:val="24"/>
          <w:szCs w:val="24"/>
        </w:rPr>
        <w:t xml:space="preserve"> linier </w:t>
      </w:r>
      <w:proofErr w:type="spellStart"/>
      <w:r w:rsidRPr="008E3630">
        <w:rPr>
          <w:sz w:val="24"/>
          <w:szCs w:val="24"/>
        </w:rPr>
        <w:t>berganda</w:t>
      </w:r>
      <w:proofErr w:type="spellEnd"/>
      <w:r w:rsidRPr="008E3630">
        <w:rPr>
          <w:sz w:val="24"/>
          <w:szCs w:val="24"/>
        </w:rPr>
        <w:t xml:space="preserve">, </w:t>
      </w:r>
      <w:proofErr w:type="spellStart"/>
      <w:r w:rsidRPr="008E3630">
        <w:rPr>
          <w:sz w:val="24"/>
          <w:szCs w:val="24"/>
        </w:rPr>
        <w:t>analisis</w:t>
      </w:r>
      <w:proofErr w:type="spellEnd"/>
      <w:r w:rsidRPr="008E3630">
        <w:rPr>
          <w:sz w:val="24"/>
          <w:szCs w:val="24"/>
        </w:rPr>
        <w:t xml:space="preserve"> </w:t>
      </w:r>
      <w:proofErr w:type="spellStart"/>
      <w:r w:rsidRPr="008E3630">
        <w:rPr>
          <w:sz w:val="24"/>
          <w:szCs w:val="24"/>
        </w:rPr>
        <w:t>koefisien</w:t>
      </w:r>
      <w:proofErr w:type="spellEnd"/>
      <w:r w:rsidRPr="008E3630">
        <w:rPr>
          <w:sz w:val="24"/>
          <w:szCs w:val="24"/>
        </w:rPr>
        <w:t xml:space="preserve"> </w:t>
      </w:r>
      <w:proofErr w:type="spellStart"/>
      <w:r w:rsidRPr="008E3630">
        <w:rPr>
          <w:sz w:val="24"/>
          <w:szCs w:val="24"/>
        </w:rPr>
        <w:t>korelasi</w:t>
      </w:r>
      <w:proofErr w:type="spellEnd"/>
      <w:r w:rsidRPr="008E3630">
        <w:rPr>
          <w:sz w:val="24"/>
          <w:szCs w:val="24"/>
        </w:rPr>
        <w:t xml:space="preserve"> dan </w:t>
      </w:r>
      <w:proofErr w:type="spellStart"/>
      <w:r w:rsidRPr="008E3630">
        <w:rPr>
          <w:sz w:val="24"/>
          <w:szCs w:val="24"/>
        </w:rPr>
        <w:t>determinasi</w:t>
      </w:r>
      <w:proofErr w:type="spellEnd"/>
      <w:r w:rsidRPr="008E3630">
        <w:rPr>
          <w:sz w:val="24"/>
          <w:szCs w:val="24"/>
        </w:rPr>
        <w:t xml:space="preserve">, </w:t>
      </w:r>
      <w:proofErr w:type="spellStart"/>
      <w:r w:rsidRPr="008E3630">
        <w:rPr>
          <w:sz w:val="24"/>
          <w:szCs w:val="24"/>
        </w:rPr>
        <w:t>serta</w:t>
      </w:r>
      <w:proofErr w:type="spellEnd"/>
      <w:r w:rsidRPr="008E3630">
        <w:rPr>
          <w:sz w:val="24"/>
          <w:szCs w:val="24"/>
        </w:rPr>
        <w:t xml:space="preserve">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hipotesis</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uji t dan uji F. Uji </w:t>
      </w:r>
      <w:proofErr w:type="spellStart"/>
      <w:r w:rsidRPr="008E3630">
        <w:rPr>
          <w:sz w:val="24"/>
          <w:szCs w:val="24"/>
        </w:rPr>
        <w:t>asumsi</w:t>
      </w:r>
      <w:proofErr w:type="spellEnd"/>
      <w:r w:rsidRPr="008E3630">
        <w:rPr>
          <w:sz w:val="24"/>
          <w:szCs w:val="24"/>
        </w:rPr>
        <w:t xml:space="preserve"> </w:t>
      </w:r>
      <w:proofErr w:type="spellStart"/>
      <w:r w:rsidRPr="008E3630">
        <w:rPr>
          <w:sz w:val="24"/>
          <w:szCs w:val="24"/>
        </w:rPr>
        <w:t>klasik</w:t>
      </w:r>
      <w:proofErr w:type="spellEnd"/>
      <w:r w:rsidRPr="008E3630">
        <w:rPr>
          <w:sz w:val="24"/>
          <w:szCs w:val="24"/>
        </w:rPr>
        <w:t xml:space="preserve"> </w:t>
      </w:r>
      <w:proofErr w:type="spellStart"/>
      <w:r w:rsidRPr="008E3630">
        <w:rPr>
          <w:sz w:val="24"/>
          <w:szCs w:val="24"/>
        </w:rPr>
        <w:t>meliputi</w:t>
      </w:r>
      <w:proofErr w:type="spellEnd"/>
      <w:r w:rsidRPr="008E3630">
        <w:t xml:space="preserve">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normalitas</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w:t>
      </w:r>
      <w:proofErr w:type="spellStart"/>
      <w:r w:rsidRPr="008E3630">
        <w:rPr>
          <w:sz w:val="24"/>
          <w:szCs w:val="24"/>
        </w:rPr>
        <w:t>pendekatan</w:t>
      </w:r>
      <w:proofErr w:type="spellEnd"/>
      <w:r w:rsidRPr="008E3630">
        <w:rPr>
          <w:sz w:val="24"/>
          <w:szCs w:val="24"/>
        </w:rPr>
        <w:t xml:space="preserve"> One Sample Kolmogorov-Smirnov, </w:t>
      </w:r>
      <w:proofErr w:type="spellStart"/>
      <w:r w:rsidRPr="008E3630">
        <w:rPr>
          <w:sz w:val="24"/>
          <w:szCs w:val="24"/>
        </w:rPr>
        <w:t>multikolinearitas</w:t>
      </w:r>
      <w:proofErr w:type="spellEnd"/>
      <w:r w:rsidRPr="008E3630">
        <w:rPr>
          <w:sz w:val="24"/>
          <w:szCs w:val="24"/>
        </w:rPr>
        <w:t xml:space="preserve"> </w:t>
      </w:r>
      <w:proofErr w:type="spellStart"/>
      <w:r w:rsidRPr="008E3630">
        <w:rPr>
          <w:sz w:val="24"/>
          <w:szCs w:val="24"/>
        </w:rPr>
        <w:t>ditentukan</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kriteria</w:t>
      </w:r>
      <w:proofErr w:type="spellEnd"/>
      <w:r w:rsidRPr="008E3630">
        <w:rPr>
          <w:sz w:val="24"/>
          <w:szCs w:val="24"/>
        </w:rPr>
        <w:t xml:space="preserve"> VIF &lt;10 dan tolerance &gt;0,01, dan </w:t>
      </w:r>
      <w:proofErr w:type="spellStart"/>
      <w:r w:rsidRPr="008E3630">
        <w:rPr>
          <w:sz w:val="24"/>
          <w:szCs w:val="24"/>
        </w:rPr>
        <w:t>heteroskedastisitas</w:t>
      </w:r>
      <w:proofErr w:type="spellEnd"/>
      <w:r w:rsidRPr="008E3630">
        <w:rPr>
          <w:sz w:val="24"/>
          <w:szCs w:val="24"/>
        </w:rPr>
        <w:t xml:space="preserve"> </w:t>
      </w:r>
      <w:proofErr w:type="spellStart"/>
      <w:r w:rsidRPr="008E3630">
        <w:rPr>
          <w:sz w:val="24"/>
          <w:szCs w:val="24"/>
        </w:rPr>
        <w:t>diuji</w:t>
      </w:r>
      <w:proofErr w:type="spellEnd"/>
      <w:r w:rsidRPr="008E3630">
        <w:rPr>
          <w:sz w:val="24"/>
          <w:szCs w:val="24"/>
        </w:rPr>
        <w:t xml:space="preserve"> </w:t>
      </w:r>
      <w:proofErr w:type="spellStart"/>
      <w:r w:rsidRPr="008E3630">
        <w:rPr>
          <w:sz w:val="24"/>
          <w:szCs w:val="24"/>
        </w:rPr>
        <w:t>melalui</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w:t>
      </w:r>
      <w:proofErr w:type="spellStart"/>
      <w:r w:rsidRPr="008E3630">
        <w:rPr>
          <w:sz w:val="24"/>
          <w:szCs w:val="24"/>
        </w:rPr>
        <w:t>Gletser</w:t>
      </w:r>
      <w:proofErr w:type="spellEnd"/>
      <w:r w:rsidRPr="008E3630">
        <w:rPr>
          <w:sz w:val="24"/>
          <w:szCs w:val="24"/>
        </w:rPr>
        <w:t xml:space="preserve">., sig &gt;0,05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terjadi</w:t>
      </w:r>
      <w:proofErr w:type="spellEnd"/>
      <w:r w:rsidRPr="008E3630">
        <w:rPr>
          <w:sz w:val="24"/>
          <w:szCs w:val="24"/>
        </w:rPr>
        <w:t xml:space="preserve"> </w:t>
      </w:r>
      <w:proofErr w:type="spellStart"/>
      <w:r w:rsidRPr="008E3630">
        <w:rPr>
          <w:sz w:val="24"/>
          <w:szCs w:val="24"/>
        </w:rPr>
        <w:t>heteroskedastisitas</w:t>
      </w:r>
      <w:proofErr w:type="spellEnd"/>
      <w:r w:rsidRPr="008E3630">
        <w:rPr>
          <w:sz w:val="24"/>
          <w:szCs w:val="24"/>
        </w:rPr>
        <w:t xml:space="preserve">. Skala </w:t>
      </w:r>
      <w:proofErr w:type="spellStart"/>
      <w:r w:rsidRPr="008E3630">
        <w:rPr>
          <w:sz w:val="24"/>
          <w:szCs w:val="24"/>
        </w:rPr>
        <w:t>pengukuran</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w:t>
      </w:r>
      <w:proofErr w:type="spellStart"/>
      <w:r w:rsidRPr="008E3630">
        <w:rPr>
          <w:sz w:val="24"/>
          <w:szCs w:val="24"/>
        </w:rPr>
        <w:t>skala</w:t>
      </w:r>
      <w:proofErr w:type="spellEnd"/>
      <w:r w:rsidRPr="008E3630">
        <w:rPr>
          <w:sz w:val="24"/>
          <w:szCs w:val="24"/>
        </w:rPr>
        <w:t xml:space="preserve"> Likert </w:t>
      </w:r>
      <w:proofErr w:type="spellStart"/>
      <w:r w:rsidRPr="008E3630">
        <w:rPr>
          <w:sz w:val="24"/>
          <w:szCs w:val="24"/>
        </w:rPr>
        <w:t>dengan</w:t>
      </w:r>
      <w:proofErr w:type="spellEnd"/>
      <w:r w:rsidRPr="008E3630">
        <w:rPr>
          <w:sz w:val="24"/>
          <w:szCs w:val="24"/>
        </w:rPr>
        <w:t xml:space="preserve"> lima </w:t>
      </w:r>
      <w:proofErr w:type="spellStart"/>
      <w:r w:rsidRPr="008E3630">
        <w:rPr>
          <w:sz w:val="24"/>
          <w:szCs w:val="24"/>
        </w:rPr>
        <w:t>tingkat</w:t>
      </w:r>
      <w:proofErr w:type="spellEnd"/>
      <w:r w:rsidRPr="008E3630">
        <w:rPr>
          <w:sz w:val="24"/>
          <w:szCs w:val="24"/>
        </w:rPr>
        <w:t xml:space="preserve"> </w:t>
      </w:r>
      <w:proofErr w:type="spellStart"/>
      <w:r w:rsidRPr="008E3630">
        <w:rPr>
          <w:sz w:val="24"/>
          <w:szCs w:val="24"/>
        </w:rPr>
        <w:t>penilaian</w:t>
      </w:r>
      <w:proofErr w:type="spellEnd"/>
      <w:r w:rsidRPr="008E3630">
        <w:rPr>
          <w:sz w:val="24"/>
          <w:szCs w:val="24"/>
        </w:rPr>
        <w:t xml:space="preserve">. Model </w:t>
      </w:r>
      <w:proofErr w:type="spellStart"/>
      <w:r w:rsidRPr="008E3630">
        <w:rPr>
          <w:sz w:val="24"/>
          <w:szCs w:val="24"/>
        </w:rPr>
        <w:t>regresi</w:t>
      </w:r>
      <w:proofErr w:type="spellEnd"/>
      <w:r w:rsidRPr="008E3630">
        <w:rPr>
          <w:sz w:val="24"/>
          <w:szCs w:val="24"/>
        </w:rPr>
        <w:t xml:space="preserve"> yang </w:t>
      </w:r>
      <w:proofErr w:type="spellStart"/>
      <w:r w:rsidRPr="008E3630">
        <w:rPr>
          <w:sz w:val="24"/>
          <w:szCs w:val="24"/>
        </w:rPr>
        <w:t>digunakan</w:t>
      </w:r>
      <w:proofErr w:type="spellEnd"/>
      <w:r w:rsidRPr="008E3630">
        <w:rPr>
          <w:sz w:val="24"/>
          <w:szCs w:val="24"/>
        </w:rPr>
        <w:t xml:space="preserve"> </w:t>
      </w:r>
      <w:proofErr w:type="spellStart"/>
      <w:r w:rsidRPr="008E3630">
        <w:rPr>
          <w:sz w:val="24"/>
          <w:szCs w:val="24"/>
        </w:rPr>
        <w:t>adalah</w:t>
      </w:r>
      <w:proofErr w:type="spellEnd"/>
      <w:r w:rsidRPr="008E3630">
        <w:rPr>
          <w:sz w:val="24"/>
          <w:szCs w:val="24"/>
        </w:rPr>
        <w:t xml:space="preserve"> Y = a + b1X1 + b2X2 di mana Y </w:t>
      </w:r>
      <w:proofErr w:type="spellStart"/>
      <w:r w:rsidRPr="008E3630">
        <w:rPr>
          <w:sz w:val="24"/>
          <w:szCs w:val="24"/>
        </w:rPr>
        <w:t>adalah</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X1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dan X2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Nilai </w:t>
      </w:r>
      <w:proofErr w:type="spellStart"/>
      <w:r w:rsidRPr="008E3630">
        <w:rPr>
          <w:sz w:val="24"/>
          <w:szCs w:val="24"/>
        </w:rPr>
        <w:t>koefisien</w:t>
      </w:r>
      <w:proofErr w:type="spellEnd"/>
      <w:r w:rsidRPr="008E3630">
        <w:rPr>
          <w:sz w:val="24"/>
          <w:szCs w:val="24"/>
        </w:rPr>
        <w:t xml:space="preserve"> </w:t>
      </w:r>
      <w:proofErr w:type="spellStart"/>
      <w:r w:rsidRPr="008E3630">
        <w:rPr>
          <w:sz w:val="24"/>
          <w:szCs w:val="24"/>
        </w:rPr>
        <w:t>korelasi</w:t>
      </w:r>
      <w:proofErr w:type="spellEnd"/>
      <w:r w:rsidRPr="008E3630">
        <w:rPr>
          <w:sz w:val="24"/>
          <w:szCs w:val="24"/>
        </w:rPr>
        <w:t xml:space="preserve"> (R)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kekuatan</w:t>
      </w:r>
      <w:proofErr w:type="spellEnd"/>
      <w:r w:rsidRPr="008E3630">
        <w:rPr>
          <w:sz w:val="24"/>
          <w:szCs w:val="24"/>
        </w:rPr>
        <w:t xml:space="preserve"> </w:t>
      </w:r>
      <w:proofErr w:type="spellStart"/>
      <w:r w:rsidRPr="008E3630">
        <w:rPr>
          <w:sz w:val="24"/>
          <w:szCs w:val="24"/>
        </w:rPr>
        <w:t>hubungan</w:t>
      </w:r>
      <w:proofErr w:type="spellEnd"/>
      <w:r w:rsidRPr="008E3630">
        <w:rPr>
          <w:sz w:val="24"/>
          <w:szCs w:val="24"/>
        </w:rPr>
        <w:t xml:space="preserve"> </w:t>
      </w:r>
      <w:proofErr w:type="spellStart"/>
      <w:r w:rsidRPr="008E3630">
        <w:rPr>
          <w:sz w:val="24"/>
          <w:szCs w:val="24"/>
        </w:rPr>
        <w:t>antar</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dan </w:t>
      </w:r>
      <w:proofErr w:type="spellStart"/>
      <w:r w:rsidRPr="008E3630">
        <w:rPr>
          <w:sz w:val="24"/>
          <w:szCs w:val="24"/>
        </w:rPr>
        <w:t>koefisien</w:t>
      </w:r>
      <w:proofErr w:type="spellEnd"/>
      <w:r w:rsidRPr="008E3630">
        <w:rPr>
          <w:sz w:val="24"/>
          <w:szCs w:val="24"/>
        </w:rPr>
        <w:t xml:space="preserve"> </w:t>
      </w:r>
      <w:proofErr w:type="spellStart"/>
      <w:r w:rsidRPr="008E3630">
        <w:rPr>
          <w:sz w:val="24"/>
          <w:szCs w:val="24"/>
        </w:rPr>
        <w:t>determinasi</w:t>
      </w:r>
      <w:proofErr w:type="spellEnd"/>
      <w:r w:rsidRPr="008E3630">
        <w:rPr>
          <w:sz w:val="24"/>
          <w:szCs w:val="24"/>
        </w:rPr>
        <w:t xml:space="preserve"> (R²)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proporsi</w:t>
      </w:r>
      <w:proofErr w:type="spellEnd"/>
      <w:r w:rsidRPr="008E3630">
        <w:t xml:space="preserve"> </w:t>
      </w:r>
      <w:proofErr w:type="spellStart"/>
      <w:r w:rsidRPr="008E3630">
        <w:rPr>
          <w:sz w:val="24"/>
          <w:szCs w:val="24"/>
        </w:rPr>
        <w:t>hubungan</w:t>
      </w:r>
      <w:proofErr w:type="spellEnd"/>
      <w:r w:rsidRPr="008E3630">
        <w:rPr>
          <w:sz w:val="24"/>
          <w:szCs w:val="24"/>
        </w:rPr>
        <w:t xml:space="preserve"> </w:t>
      </w:r>
      <w:proofErr w:type="spellStart"/>
      <w:r w:rsidRPr="008E3630">
        <w:rPr>
          <w:sz w:val="24"/>
          <w:szCs w:val="24"/>
        </w:rPr>
        <w:t>antara</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independen</w:t>
      </w:r>
      <w:proofErr w:type="spellEnd"/>
      <w:r w:rsidRPr="008E3630">
        <w:rPr>
          <w:sz w:val="24"/>
          <w:szCs w:val="24"/>
        </w:rPr>
        <w:t xml:space="preserve"> dan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dependen</w:t>
      </w:r>
      <w:proofErr w:type="spellEnd"/>
      <w:r w:rsidRPr="008E3630">
        <w:t>.</w:t>
      </w:r>
      <w:r w:rsidRPr="008E3630">
        <w:rPr>
          <w:sz w:val="24"/>
          <w:szCs w:val="24"/>
        </w:rPr>
        <w:t xml:space="preserve"> </w:t>
      </w:r>
    </w:p>
    <w:p w14:paraId="5A293056" w14:textId="77777777" w:rsidR="000D118A" w:rsidRPr="008E3630" w:rsidRDefault="000D118A" w:rsidP="000D118A">
      <w:pPr>
        <w:pStyle w:val="ListParagraph"/>
        <w:ind w:left="0" w:firstLine="720"/>
        <w:rPr>
          <w:sz w:val="24"/>
          <w:szCs w:val="24"/>
        </w:rPr>
      </w:pPr>
    </w:p>
    <w:p w14:paraId="79303AEC" w14:textId="77777777" w:rsidR="000D118A" w:rsidRPr="008E3630" w:rsidRDefault="000D118A" w:rsidP="000D118A">
      <w:pPr>
        <w:pStyle w:val="ListParagraph"/>
        <w:ind w:left="0" w:firstLine="0"/>
        <w:rPr>
          <w:b/>
          <w:bCs/>
          <w:sz w:val="24"/>
          <w:szCs w:val="24"/>
        </w:rPr>
      </w:pPr>
      <w:proofErr w:type="spellStart"/>
      <w:r w:rsidRPr="008E3630">
        <w:rPr>
          <w:b/>
          <w:bCs/>
          <w:sz w:val="24"/>
          <w:szCs w:val="24"/>
        </w:rPr>
        <w:t>Populasi</w:t>
      </w:r>
      <w:proofErr w:type="spellEnd"/>
      <w:r w:rsidRPr="008E3630">
        <w:rPr>
          <w:b/>
          <w:bCs/>
          <w:sz w:val="24"/>
          <w:szCs w:val="24"/>
        </w:rPr>
        <w:t xml:space="preserve"> dan Sampel </w:t>
      </w:r>
    </w:p>
    <w:p w14:paraId="4A51606D" w14:textId="77777777" w:rsidR="000D118A" w:rsidRPr="008E3630" w:rsidRDefault="000D118A" w:rsidP="000D118A">
      <w:pPr>
        <w:pStyle w:val="ListParagraph"/>
        <w:ind w:left="0" w:firstLine="0"/>
        <w:rPr>
          <w:b/>
          <w:bCs/>
          <w:sz w:val="24"/>
          <w:szCs w:val="24"/>
        </w:rPr>
      </w:pPr>
      <w:proofErr w:type="spellStart"/>
      <w:r w:rsidRPr="008E3630">
        <w:rPr>
          <w:b/>
          <w:bCs/>
          <w:sz w:val="24"/>
          <w:szCs w:val="24"/>
        </w:rPr>
        <w:t>Populasi</w:t>
      </w:r>
      <w:proofErr w:type="spellEnd"/>
      <w:r w:rsidRPr="008E3630">
        <w:rPr>
          <w:b/>
          <w:bCs/>
          <w:sz w:val="24"/>
          <w:szCs w:val="24"/>
        </w:rPr>
        <w:t xml:space="preserve"> </w:t>
      </w:r>
    </w:p>
    <w:p w14:paraId="2EED16A2" w14:textId="25D68879" w:rsidR="000D118A" w:rsidRPr="008E3630" w:rsidRDefault="000D118A" w:rsidP="000D118A">
      <w:pPr>
        <w:ind w:firstLine="585"/>
        <w:jc w:val="both"/>
        <w:rPr>
          <w:rFonts w:eastAsia="Calibri"/>
          <w:kern w:val="2"/>
          <w:sz w:val="24"/>
          <w:szCs w:val="24"/>
          <w14:ligatures w14:val="standardContextual"/>
        </w:rPr>
      </w:pPr>
      <w:proofErr w:type="spellStart"/>
      <w:r w:rsidRPr="008E3630">
        <w:rPr>
          <w:sz w:val="24"/>
          <w:szCs w:val="24"/>
        </w:rPr>
        <w:t>Menurut</w:t>
      </w:r>
      <w:proofErr w:type="spellEnd"/>
      <w:r w:rsidRPr="008E3630">
        <w:rPr>
          <w:sz w:val="24"/>
          <w:szCs w:val="24"/>
        </w:rPr>
        <w:t xml:space="preserve"> </w:t>
      </w:r>
      <w:proofErr w:type="spellStart"/>
      <w:r w:rsidRPr="008E3630">
        <w:rPr>
          <w:rFonts w:eastAsia="Calibri"/>
          <w:kern w:val="2"/>
          <w:sz w:val="24"/>
          <w:szCs w:val="24"/>
          <w14:ligatures w14:val="standardContextual"/>
        </w:rPr>
        <w:t>Sugiyono</w:t>
      </w:r>
      <w:proofErr w:type="spellEnd"/>
      <w:r w:rsidRPr="008E3630">
        <w:rPr>
          <w:rFonts w:eastAsia="Calibri"/>
          <w:kern w:val="2"/>
          <w:sz w:val="24"/>
          <w:szCs w:val="24"/>
          <w14:ligatures w14:val="standardContextual"/>
        </w:rPr>
        <w:t xml:space="preserve"> (2019) </w:t>
      </w:r>
      <w:bookmarkStart w:id="3" w:name="_Hlk193269161"/>
      <w:proofErr w:type="spellStart"/>
      <w:r w:rsidRPr="008E3630">
        <w:rPr>
          <w:rFonts w:eastAsia="Calibri"/>
          <w:kern w:val="2"/>
          <w:sz w:val="24"/>
          <w:szCs w:val="24"/>
          <w14:ligatures w14:val="standardContextual"/>
        </w:rPr>
        <w:t>Populasi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kumpulan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individu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atau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benda</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mempunyai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ciri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khas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tertentu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menjadi</w:t>
      </w:r>
      <w:proofErr w:type="spellEnd"/>
      <w:r w:rsidRPr="008E3630">
        <w:rPr>
          <w:rFonts w:eastAsia="Calibri"/>
          <w:kern w:val="2"/>
          <w14:ligatures w14:val="standardContextual"/>
        </w:rPr>
        <w:t xml:space="preserve"> </w:t>
      </w:r>
      <w:r w:rsidRPr="008E3630">
        <w:rPr>
          <w:rFonts w:eastAsia="Calibri"/>
          <w:kern w:val="2"/>
          <w:sz w:val="24"/>
          <w:szCs w:val="24"/>
          <w14:ligatures w14:val="standardContextual"/>
        </w:rPr>
        <w:t xml:space="preserve">batas </w:t>
      </w:r>
      <w:proofErr w:type="spellStart"/>
      <w:r w:rsidRPr="008E3630">
        <w:rPr>
          <w:rFonts w:eastAsia="Calibri"/>
          <w:kern w:val="2"/>
          <w:sz w:val="24"/>
          <w:szCs w:val="24"/>
          <w14:ligatures w14:val="standardContextual"/>
        </w:rPr>
        <w:t>ruang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lingkup</w:t>
      </w:r>
      <w:proofErr w:type="spellEnd"/>
      <w:r w:rsidRPr="008E3630">
        <w:rPr>
          <w:rFonts w:eastAsia="Calibri"/>
          <w:kern w:val="2"/>
          <w:sz w:val="24"/>
          <w:szCs w:val="24"/>
          <w14:ligatures w14:val="standardContextual"/>
        </w:rPr>
        <w:t xml:space="preserve"> di mana </w:t>
      </w:r>
      <w:proofErr w:type="spellStart"/>
      <w:r w:rsidRPr="008E3630">
        <w:rPr>
          <w:rFonts w:eastAsia="Calibri"/>
          <w:kern w:val="2"/>
          <w:sz w:val="24"/>
          <w:szCs w:val="24"/>
          <w14:ligatures w14:val="standardContextual"/>
        </w:rPr>
        <w:t>temuan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digeneralisasikan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khusus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ditetapkan</w:t>
      </w:r>
      <w:proofErr w:type="spellEnd"/>
      <w:r w:rsidRPr="008E3630">
        <w:rPr>
          <w:rFonts w:eastAsia="Calibri"/>
          <w:kern w:val="2"/>
          <w:sz w:val="24"/>
          <w:szCs w:val="24"/>
          <w14:ligatures w14:val="standardContextual"/>
        </w:rPr>
        <w:t xml:space="preserve"> oleh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membuat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kesimpulan</w:t>
      </w:r>
      <w:proofErr w:type="spellEnd"/>
      <w:r w:rsidRPr="008E3630">
        <w:rPr>
          <w:rFonts w:eastAsia="Calibri"/>
          <w:kern w:val="2"/>
          <w:sz w:val="24"/>
          <w:szCs w:val="24"/>
          <w14:ligatures w14:val="standardContextual"/>
        </w:rPr>
        <w:t>.</w:t>
      </w:r>
      <w:bookmarkEnd w:id="3"/>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Populasi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digunakan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membeli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sejumlah</w:t>
      </w:r>
      <w:proofErr w:type="spellEnd"/>
      <w:r w:rsidRPr="008E3630">
        <w:rPr>
          <w:rFonts w:eastAsia="Calibri"/>
          <w:kern w:val="2"/>
          <w:sz w:val="24"/>
          <w:szCs w:val="24"/>
          <w14:ligatures w14:val="standardContextual"/>
        </w:rPr>
        <w:t xml:space="preserve"> 90 orang yang </w:t>
      </w:r>
      <w:proofErr w:type="spellStart"/>
      <w:r w:rsidRPr="008E3630">
        <w:rPr>
          <w:rFonts w:eastAsia="Calibri"/>
          <w:kern w:val="2"/>
          <w:sz w:val="24"/>
          <w:szCs w:val="24"/>
          <w14:ligatures w14:val="standardContextual"/>
        </w:rPr>
        <w:t>melakukan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pembelian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selama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bulan</w:t>
      </w:r>
      <w:proofErr w:type="spellEnd"/>
      <w:r w:rsidRPr="008E3630">
        <w:rPr>
          <w:rFonts w:eastAsia="Calibri"/>
          <w:kern w:val="2"/>
          <w:sz w:val="24"/>
          <w:szCs w:val="24"/>
          <w14:ligatures w14:val="standardContextual"/>
        </w:rPr>
        <w:t>.</w:t>
      </w:r>
    </w:p>
    <w:p w14:paraId="588A00F1" w14:textId="77777777" w:rsidR="000D118A" w:rsidRPr="00E44FDC" w:rsidRDefault="000D118A" w:rsidP="000D118A">
      <w:pPr>
        <w:ind w:firstLine="585"/>
        <w:jc w:val="both"/>
        <w:rPr>
          <w:rFonts w:eastAsia="Calibri"/>
          <w:kern w:val="2"/>
          <w:sz w:val="14"/>
          <w:szCs w:val="14"/>
          <w14:ligatures w14:val="standardContextual"/>
        </w:rPr>
      </w:pPr>
    </w:p>
    <w:p w14:paraId="41531151" w14:textId="77777777" w:rsidR="000D118A" w:rsidRPr="008E3630" w:rsidRDefault="000D118A" w:rsidP="000D118A">
      <w:pPr>
        <w:jc w:val="both"/>
        <w:rPr>
          <w:rFonts w:eastAsia="Calibri"/>
          <w:b/>
          <w:bCs/>
          <w:kern w:val="2"/>
          <w:sz w:val="24"/>
          <w:szCs w:val="24"/>
          <w14:ligatures w14:val="standardContextual"/>
        </w:rPr>
      </w:pPr>
      <w:r w:rsidRPr="008E3630">
        <w:rPr>
          <w:rFonts w:eastAsia="Calibri"/>
          <w:b/>
          <w:bCs/>
          <w:kern w:val="2"/>
          <w:sz w:val="24"/>
          <w:szCs w:val="24"/>
          <w14:ligatures w14:val="standardContextual"/>
        </w:rPr>
        <w:t>Sampel</w:t>
      </w:r>
    </w:p>
    <w:p w14:paraId="2ACC1C41" w14:textId="77777777" w:rsidR="000D118A" w:rsidRPr="008E3630" w:rsidRDefault="000D118A" w:rsidP="000D118A">
      <w:pPr>
        <w:widowControl/>
        <w:autoSpaceDE/>
        <w:autoSpaceDN/>
        <w:ind w:firstLine="585"/>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Sugiyono</w:t>
      </w:r>
      <w:proofErr w:type="spellEnd"/>
      <w:r w:rsidRPr="008E3630">
        <w:rPr>
          <w:rFonts w:eastAsia="Calibri"/>
          <w:kern w:val="2"/>
          <w:sz w:val="24"/>
          <w:szCs w:val="24"/>
          <w14:ligatures w14:val="standardContextual"/>
        </w:rPr>
        <w:t xml:space="preserve"> (2019) </w:t>
      </w:r>
      <w:proofErr w:type="spellStart"/>
      <w:r w:rsidRPr="008E3630">
        <w:rPr>
          <w:rFonts w:eastAsia="Calibri"/>
          <w:kern w:val="2"/>
          <w:sz w:val="24"/>
          <w:szCs w:val="24"/>
          <w14:ligatures w14:val="standardContextual"/>
        </w:rPr>
        <w:t>mengungkapkan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sampel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gambaran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kecil</w:t>
      </w:r>
      <w:proofErr w:type="spellEnd"/>
      <w:r w:rsidRPr="008E3630">
        <w:rPr>
          <w:rFonts w:eastAsia="Calibri"/>
          <w:kern w:val="2"/>
          <w14:ligatures w14:val="standardContextual"/>
        </w:rPr>
        <w:t xml:space="preserve"> </w:t>
      </w:r>
      <w:proofErr w:type="spellStart"/>
      <w:r w:rsidRPr="008E3630">
        <w:rPr>
          <w:rFonts w:eastAsia="Calibri"/>
          <w:kern w:val="2"/>
          <w:sz w:val="24"/>
          <w:szCs w:val="24"/>
          <w14:ligatures w14:val="standardContextual"/>
        </w:rPr>
        <w:t>berasal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kelompok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populasi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ciri-ciri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sama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Pemilihan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sampel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diperlukan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karena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seringkali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menghadapi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keterbatasan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waktu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sumber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daya</w:t>
      </w:r>
      <w:proofErr w:type="spellEnd"/>
      <w:r w:rsidRPr="008E3630">
        <w:rPr>
          <w:rFonts w:eastAsia="Calibri"/>
          <w:kern w:val="2"/>
          <w:sz w:val="24"/>
          <w:szCs w:val="24"/>
          <w14:ligatures w14:val="standardContextual"/>
        </w:rPr>
        <w:t xml:space="preserve">, dana, </w:t>
      </w:r>
      <w:proofErr w:type="spellStart"/>
      <w:r w:rsidRPr="008E3630">
        <w:rPr>
          <w:rFonts w:eastAsia="Calibri"/>
          <w:kern w:val="2"/>
          <w:sz w:val="24"/>
          <w:szCs w:val="24"/>
          <w14:ligatures w14:val="standardContextual"/>
        </w:rPr>
        <w:t>serta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ukuran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populasi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terlalu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besar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diteliti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menyeluruh</w:t>
      </w:r>
      <w:proofErr w:type="spellEnd"/>
      <w:r w:rsidRPr="008E3630">
        <w:rPr>
          <w:rFonts w:eastAsia="Calibri"/>
          <w:kern w:val="2"/>
          <w:sz w:val="24"/>
          <w:szCs w:val="24"/>
          <w14:ligatures w14:val="standardContextual"/>
        </w:rPr>
        <w:t xml:space="preserve">. Pada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sz w:val="24"/>
          <w:szCs w:val="24"/>
        </w:rPr>
        <w:t>pengambilan</w:t>
      </w:r>
      <w:proofErr w:type="spellEnd"/>
      <w:r w:rsidRPr="008E3630">
        <w:rPr>
          <w:sz w:val="24"/>
          <w:szCs w:val="24"/>
        </w:rPr>
        <w:t xml:space="preserve"> </w:t>
      </w:r>
      <w:proofErr w:type="spellStart"/>
      <w:r w:rsidRPr="008E3630">
        <w:rPr>
          <w:sz w:val="24"/>
          <w:szCs w:val="24"/>
        </w:rPr>
        <w:t>sampel</w:t>
      </w:r>
      <w:proofErr w:type="spellEnd"/>
      <w:r w:rsidRPr="008E3630">
        <w:rPr>
          <w:sz w:val="24"/>
          <w:szCs w:val="24"/>
        </w:rPr>
        <w:t xml:space="preserve">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menggunakan</w:t>
      </w:r>
      <w:proofErr w:type="spellEnd"/>
      <w:r w:rsidRPr="008E3630">
        <w:rPr>
          <w:sz w:val="24"/>
          <w:szCs w:val="24"/>
        </w:rPr>
        <w:t xml:space="preserve"> </w:t>
      </w:r>
      <w:proofErr w:type="spellStart"/>
      <w:r w:rsidRPr="008E3630">
        <w:rPr>
          <w:sz w:val="24"/>
          <w:szCs w:val="24"/>
        </w:rPr>
        <w:t>metode</w:t>
      </w:r>
      <w:proofErr w:type="spellEnd"/>
      <w:r w:rsidRPr="008E3630">
        <w:rPr>
          <w:sz w:val="24"/>
          <w:szCs w:val="24"/>
        </w:rPr>
        <w:t xml:space="preserve"> Sampling </w:t>
      </w:r>
      <w:proofErr w:type="spellStart"/>
      <w:r w:rsidRPr="008E3630">
        <w:rPr>
          <w:sz w:val="24"/>
          <w:szCs w:val="24"/>
        </w:rPr>
        <w:t>Jenuh</w:t>
      </w:r>
      <w:proofErr w:type="spellEnd"/>
      <w:r w:rsidRPr="008E3630">
        <w:rPr>
          <w:sz w:val="24"/>
          <w:szCs w:val="24"/>
        </w:rPr>
        <w:t xml:space="preserve">, yang </w:t>
      </w:r>
      <w:proofErr w:type="spellStart"/>
      <w:r w:rsidRPr="008E3630">
        <w:rPr>
          <w:sz w:val="24"/>
          <w:szCs w:val="24"/>
        </w:rPr>
        <w:t>mencakup</w:t>
      </w:r>
      <w:proofErr w:type="spellEnd"/>
      <w:r w:rsidRPr="008E3630">
        <w:rPr>
          <w:sz w:val="24"/>
          <w:szCs w:val="24"/>
        </w:rPr>
        <w:t xml:space="preserve"> </w:t>
      </w:r>
      <w:proofErr w:type="spellStart"/>
      <w:r w:rsidRPr="008E3630">
        <w:rPr>
          <w:sz w:val="24"/>
          <w:szCs w:val="24"/>
        </w:rPr>
        <w:t>seluruh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pelanggan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jumlah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populasi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sebanyak</w:t>
      </w:r>
      <w:proofErr w:type="spellEnd"/>
      <w:r w:rsidRPr="008E3630">
        <w:rPr>
          <w:rFonts w:eastAsia="Calibri"/>
          <w:kern w:val="2"/>
          <w:sz w:val="24"/>
          <w:szCs w:val="24"/>
          <w14:ligatures w14:val="standardContextual"/>
        </w:rPr>
        <w:t xml:space="preserve"> 90 orang yang </w:t>
      </w:r>
      <w:proofErr w:type="spellStart"/>
      <w:r w:rsidRPr="008E3630">
        <w:rPr>
          <w:rFonts w:eastAsia="Calibri"/>
          <w:kern w:val="2"/>
          <w:sz w:val="24"/>
          <w:szCs w:val="24"/>
          <w14:ligatures w14:val="standardContextual"/>
        </w:rPr>
        <w: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melakukan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pembelian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selama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bulan</w:t>
      </w:r>
      <w:proofErr w:type="spellEnd"/>
      <w:r w:rsidRPr="008E3630">
        <w:rPr>
          <w:rFonts w:eastAsia="Calibri"/>
          <w:kern w:val="2"/>
          <w:sz w:val="24"/>
          <w:szCs w:val="24"/>
          <w14:ligatures w14:val="standardContextual"/>
        </w:rPr>
        <w:t>.</w:t>
      </w:r>
    </w:p>
    <w:p w14:paraId="7364BC8E" w14:textId="77777777" w:rsidR="000D118A" w:rsidRPr="008E3630" w:rsidRDefault="000D118A" w:rsidP="000D118A">
      <w:pPr>
        <w:widowControl/>
        <w:autoSpaceDE/>
        <w:autoSpaceDN/>
        <w:ind w:firstLine="585"/>
        <w:jc w:val="both"/>
        <w:rPr>
          <w:rFonts w:eastAsia="Calibri"/>
          <w:kern w:val="2"/>
          <w:sz w:val="24"/>
          <w:szCs w:val="24"/>
          <w14:ligatures w14:val="standardContextual"/>
        </w:rPr>
      </w:pPr>
    </w:p>
    <w:p w14:paraId="7AA296B5" w14:textId="77777777" w:rsidR="000D118A" w:rsidRPr="008E3630" w:rsidRDefault="000D118A" w:rsidP="00A941DC">
      <w:pPr>
        <w:widowControl/>
        <w:autoSpaceDE/>
        <w:autoSpaceDN/>
        <w:spacing w:after="160"/>
        <w:contextualSpacing/>
        <w:jc w:val="both"/>
        <w:rPr>
          <w:rFonts w:eastAsia="Calibri"/>
          <w:b/>
          <w:bCs/>
          <w:kern w:val="2"/>
          <w:sz w:val="24"/>
          <w:szCs w:val="24"/>
          <w14:ligatures w14:val="standardContextual"/>
        </w:rPr>
      </w:pPr>
      <w:proofErr w:type="spellStart"/>
      <w:r w:rsidRPr="008E3630">
        <w:rPr>
          <w:rFonts w:eastAsia="Calibri"/>
          <w:b/>
          <w:bCs/>
          <w:kern w:val="2"/>
          <w:sz w:val="24"/>
          <w:szCs w:val="24"/>
          <w14:ligatures w14:val="standardContextual"/>
        </w:rPr>
        <w:t>Sumber</w:t>
      </w:r>
      <w:proofErr w:type="spellEnd"/>
      <w:r w:rsidRPr="008E3630">
        <w:rPr>
          <w:rFonts w:eastAsia="Calibri"/>
          <w:b/>
          <w:bCs/>
          <w:kern w:val="2"/>
          <w:sz w:val="24"/>
          <w:szCs w:val="24"/>
          <w14:ligatures w14:val="standardContextual"/>
        </w:rPr>
        <w:t xml:space="preserve"> dan Teknik </w:t>
      </w:r>
      <w:proofErr w:type="spellStart"/>
      <w:r w:rsidRPr="008E3630">
        <w:rPr>
          <w:rFonts w:eastAsia="Calibri"/>
          <w:b/>
          <w:bCs/>
          <w:kern w:val="2"/>
          <w:sz w:val="24"/>
          <w:szCs w:val="24"/>
          <w14:ligatures w14:val="standardContextual"/>
        </w:rPr>
        <w:t>Pengumpulan</w:t>
      </w:r>
      <w:proofErr w:type="spellEnd"/>
      <w:r w:rsidRPr="008E3630">
        <w:rPr>
          <w:rFonts w:eastAsia="Calibri"/>
          <w:b/>
          <w:bCs/>
          <w:kern w:val="2"/>
          <w:sz w:val="24"/>
          <w:szCs w:val="24"/>
          <w14:ligatures w14:val="standardContextual"/>
        </w:rPr>
        <w:t xml:space="preserve"> Data</w:t>
      </w:r>
    </w:p>
    <w:p w14:paraId="4A7C9929" w14:textId="77777777" w:rsidR="000D118A" w:rsidRPr="008E3630" w:rsidRDefault="000D118A" w:rsidP="00A941DC">
      <w:pPr>
        <w:widowControl/>
        <w:autoSpaceDE/>
        <w:autoSpaceDN/>
        <w:spacing w:after="160"/>
        <w:contextualSpacing/>
        <w:jc w:val="both"/>
        <w:rPr>
          <w:rFonts w:eastAsia="Calibri"/>
          <w:b/>
          <w:bCs/>
          <w:kern w:val="2"/>
          <w:sz w:val="24"/>
          <w:szCs w:val="24"/>
          <w14:ligatures w14:val="standardContextual"/>
        </w:rPr>
      </w:pPr>
      <w:proofErr w:type="spellStart"/>
      <w:r w:rsidRPr="008E3630">
        <w:rPr>
          <w:rFonts w:eastAsia="Calibri"/>
          <w:b/>
          <w:bCs/>
          <w:kern w:val="2"/>
          <w:sz w:val="24"/>
          <w:szCs w:val="24"/>
          <w14:ligatures w14:val="standardContextual"/>
        </w:rPr>
        <w:t>Sumber</w:t>
      </w:r>
      <w:proofErr w:type="spellEnd"/>
      <w:r w:rsidRPr="008E3630">
        <w:rPr>
          <w:rFonts w:eastAsia="Calibri"/>
          <w:b/>
          <w:bCs/>
          <w:kern w:val="2"/>
          <w:sz w:val="24"/>
          <w:szCs w:val="24"/>
          <w14:ligatures w14:val="standardContextual"/>
        </w:rPr>
        <w:t xml:space="preserve"> Data </w:t>
      </w:r>
    </w:p>
    <w:p w14:paraId="290C9A07" w14:textId="77777777" w:rsidR="000D118A" w:rsidRPr="008E3630" w:rsidRDefault="000D118A" w:rsidP="00A941DC">
      <w:pPr>
        <w:ind w:firstLine="426"/>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Sugiyono</w:t>
      </w:r>
      <w:proofErr w:type="spellEnd"/>
      <w:r w:rsidRPr="008E3630">
        <w:rPr>
          <w:rFonts w:eastAsia="Calibri"/>
          <w:kern w:val="2"/>
          <w:sz w:val="24"/>
          <w:szCs w:val="24"/>
          <w14:ligatures w14:val="standardContextual"/>
        </w:rPr>
        <w:t xml:space="preserve"> (2019) </w:t>
      </w:r>
      <w:proofErr w:type="spellStart"/>
      <w:r w:rsidRPr="008E3630">
        <w:rPr>
          <w:rFonts w:eastAsia="Calibri"/>
          <w:kern w:val="2"/>
          <w:sz w:val="24"/>
          <w:szCs w:val="24"/>
          <w14:ligatures w14:val="standardContextual"/>
        </w:rPr>
        <w:t>menjelaskan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data </w:t>
      </w:r>
      <w:proofErr w:type="spellStart"/>
      <w:r w:rsidRPr="008E3630">
        <w:rPr>
          <w:rFonts w:eastAsia="Calibri"/>
          <w:kern w:val="2"/>
          <w:sz w:val="24"/>
          <w:szCs w:val="24"/>
          <w14:ligatures w14:val="standardContextual"/>
        </w:rPr>
        <w:t>diperoleh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dua </w:t>
      </w:r>
      <w:proofErr w:type="spellStart"/>
      <w:r w:rsidRPr="008E3630">
        <w:rPr>
          <w:rFonts w:eastAsia="Calibri"/>
          <w:kern w:val="2"/>
          <w:sz w:val="24"/>
          <w:szCs w:val="24"/>
          <w14:ligatures w14:val="standardContextual"/>
        </w:rPr>
        <w:t>kategori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data primer dan data </w:t>
      </w:r>
      <w:proofErr w:type="spellStart"/>
      <w:r w:rsidRPr="008E3630">
        <w:rPr>
          <w:rFonts w:eastAsia="Calibri"/>
          <w:kern w:val="2"/>
          <w:sz w:val="24"/>
          <w:szCs w:val="24"/>
          <w14:ligatures w14:val="standardContextual"/>
        </w:rPr>
        <w:t>sekunder</w:t>
      </w:r>
      <w:proofErr w:type="spellEnd"/>
      <w:r w:rsidRPr="008E3630">
        <w:rPr>
          <w:rFonts w:eastAsia="Calibri"/>
          <w:kern w:val="2"/>
          <w:sz w:val="24"/>
          <w:szCs w:val="24"/>
          <w14:ligatures w14:val="standardContextual"/>
        </w:rPr>
        <w:t>.</w:t>
      </w:r>
    </w:p>
    <w:p w14:paraId="637DDA1A" w14:textId="059FBBEF" w:rsidR="000D118A" w:rsidRPr="008E3630" w:rsidRDefault="000D118A" w:rsidP="009C4EF0">
      <w:pPr>
        <w:pStyle w:val="ListParagraph"/>
        <w:numPr>
          <w:ilvl w:val="0"/>
          <w:numId w:val="20"/>
        </w:numPr>
        <w:tabs>
          <w:tab w:val="left" w:pos="1440"/>
        </w:tabs>
        <w:ind w:left="426"/>
        <w:rPr>
          <w:rFonts w:eastAsia="Calibri"/>
          <w:kern w:val="2"/>
          <w:sz w:val="24"/>
          <w:szCs w:val="24"/>
          <w14:ligatures w14:val="standardContextual"/>
        </w:rPr>
      </w:pPr>
      <w:r w:rsidRPr="008E3630">
        <w:rPr>
          <w:sz w:val="24"/>
          <w:szCs w:val="24"/>
        </w:rPr>
        <w:t xml:space="preserve">Data primer </w:t>
      </w:r>
      <w:proofErr w:type="spellStart"/>
      <w:r w:rsidRPr="008E3630">
        <w:rPr>
          <w:sz w:val="24"/>
          <w:szCs w:val="24"/>
        </w:rPr>
        <w:t>adalah</w:t>
      </w:r>
      <w:proofErr w:type="spellEnd"/>
      <w:r w:rsidRPr="008E3630">
        <w:rPr>
          <w:sz w:val="24"/>
          <w:szCs w:val="24"/>
        </w:rPr>
        <w:t xml:space="preserve"> </w:t>
      </w:r>
      <w:proofErr w:type="spellStart"/>
      <w:r w:rsidRPr="008E3630">
        <w:rPr>
          <w:sz w:val="24"/>
          <w:szCs w:val="24"/>
        </w:rPr>
        <w:t>informasi</w:t>
      </w:r>
      <w:proofErr w:type="spellEnd"/>
      <w:r w:rsidRPr="008E3630">
        <w:rPr>
          <w:sz w:val="24"/>
          <w:szCs w:val="24"/>
        </w:rPr>
        <w:t xml:space="preserve"> yang </w:t>
      </w:r>
      <w:proofErr w:type="spellStart"/>
      <w:r w:rsidRPr="008E3630">
        <w:rPr>
          <w:sz w:val="24"/>
          <w:szCs w:val="24"/>
        </w:rPr>
        <w:t>diperoleh</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langsung</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sumber</w:t>
      </w:r>
      <w:proofErr w:type="spellEnd"/>
      <w:r w:rsidRPr="008E3630">
        <w:rPr>
          <w:sz w:val="24"/>
          <w:szCs w:val="24"/>
        </w:rPr>
        <w:t xml:space="preserve"> </w:t>
      </w:r>
      <w:proofErr w:type="spellStart"/>
      <w:r w:rsidRPr="008E3630">
        <w:rPr>
          <w:sz w:val="24"/>
          <w:szCs w:val="24"/>
        </w:rPr>
        <w:t>aslinya</w:t>
      </w:r>
      <w:proofErr w:type="spellEnd"/>
      <w:r w:rsidRPr="008E3630">
        <w:rPr>
          <w:rFonts w:eastAsia="Times New Roman"/>
          <w:sz w:val="24"/>
          <w:szCs w:val="24"/>
        </w:rPr>
        <w:t xml:space="preserve"> </w:t>
      </w:r>
      <w:proofErr w:type="spellStart"/>
      <w:r w:rsidRPr="008E3630">
        <w:rPr>
          <w:rFonts w:eastAsia="Times New Roman"/>
          <w:sz w:val="24"/>
          <w:szCs w:val="24"/>
        </w:rPr>
        <w:t>tanpa</w:t>
      </w:r>
      <w:proofErr w:type="spellEnd"/>
      <w:r w:rsidRPr="008E3630">
        <w:rPr>
          <w:rFonts w:eastAsia="Times New Roman"/>
          <w:sz w:val="24"/>
          <w:szCs w:val="24"/>
        </w:rPr>
        <w:t xml:space="preserve"> </w:t>
      </w:r>
      <w:proofErr w:type="spellStart"/>
      <w:r w:rsidRPr="008E3630">
        <w:rPr>
          <w:rFonts w:eastAsia="Times New Roman"/>
          <w:sz w:val="24"/>
          <w:szCs w:val="24"/>
        </w:rPr>
        <w:t>melalui</w:t>
      </w:r>
      <w:proofErr w:type="spellEnd"/>
      <w:r w:rsidRPr="008E3630">
        <w:rPr>
          <w:rFonts w:eastAsia="Times New Roman"/>
          <w:sz w:val="24"/>
          <w:szCs w:val="24"/>
        </w:rPr>
        <w:t xml:space="preserve"> </w:t>
      </w:r>
      <w:proofErr w:type="spellStart"/>
      <w:r w:rsidRPr="008E3630">
        <w:rPr>
          <w:rFonts w:eastAsia="Times New Roman"/>
          <w:sz w:val="24"/>
          <w:szCs w:val="24"/>
        </w:rPr>
        <w:t>pihak</w:t>
      </w:r>
      <w:proofErr w:type="spellEnd"/>
      <w:r w:rsidRPr="008E3630">
        <w:rPr>
          <w:rFonts w:eastAsia="Times New Roman"/>
          <w:sz w:val="24"/>
          <w:szCs w:val="24"/>
        </w:rPr>
        <w:t xml:space="preserve"> lain </w:t>
      </w:r>
      <w:proofErr w:type="spellStart"/>
      <w:r w:rsidRPr="008E3630">
        <w:rPr>
          <w:rFonts w:eastAsia="Times New Roman"/>
          <w:sz w:val="24"/>
          <w:szCs w:val="24"/>
        </w:rPr>
        <w:t>sebagai</w:t>
      </w:r>
      <w:proofErr w:type="spellEnd"/>
      <w:r w:rsidRPr="008E3630">
        <w:rPr>
          <w:rFonts w:eastAsia="Times New Roman"/>
          <w:sz w:val="24"/>
          <w:szCs w:val="24"/>
        </w:rPr>
        <w:t xml:space="preserve"> </w:t>
      </w:r>
      <w:proofErr w:type="spellStart"/>
      <w:r w:rsidRPr="008E3630">
        <w:rPr>
          <w:rFonts w:eastAsia="Times New Roman"/>
          <w:sz w:val="24"/>
          <w:szCs w:val="24"/>
        </w:rPr>
        <w:t>perantara</w:t>
      </w:r>
      <w:proofErr w:type="spellEnd"/>
      <w:r w:rsidRPr="008E3630">
        <w:rPr>
          <w:rFonts w:eastAsia="Times New Roman"/>
          <w:sz w:val="24"/>
          <w:szCs w:val="24"/>
        </w:rPr>
        <w:t xml:space="preserve"> </w:t>
      </w:r>
      <w:proofErr w:type="spellStart"/>
      <w:r w:rsidRPr="008E3630">
        <w:rPr>
          <w:rFonts w:eastAsia="Times New Roman"/>
          <w:sz w:val="24"/>
          <w:szCs w:val="24"/>
        </w:rPr>
        <w:t>kepada</w:t>
      </w:r>
      <w:proofErr w:type="spellEnd"/>
      <w:r w:rsidRPr="008E3630">
        <w:rPr>
          <w:rFonts w:eastAsia="Times New Roman"/>
          <w:sz w:val="24"/>
          <w:szCs w:val="24"/>
        </w:rPr>
        <w:t xml:space="preserve"> </w:t>
      </w:r>
      <w:proofErr w:type="spellStart"/>
      <w:r w:rsidRPr="008E3630">
        <w:rPr>
          <w:rFonts w:eastAsia="Times New Roman"/>
          <w:sz w:val="24"/>
          <w:szCs w:val="24"/>
        </w:rPr>
        <w:t>pengumpul</w:t>
      </w:r>
      <w:proofErr w:type="spellEnd"/>
      <w:r w:rsidRPr="008E3630">
        <w:rPr>
          <w:rFonts w:eastAsia="Times New Roman"/>
          <w:sz w:val="24"/>
          <w:szCs w:val="24"/>
        </w:rPr>
        <w:t xml:space="preserve"> data. </w:t>
      </w:r>
    </w:p>
    <w:p w14:paraId="6E25164C" w14:textId="77777777" w:rsidR="000D118A" w:rsidRPr="008E3630" w:rsidRDefault="000D118A" w:rsidP="009C4EF0">
      <w:pPr>
        <w:pStyle w:val="ListParagraph"/>
        <w:numPr>
          <w:ilvl w:val="0"/>
          <w:numId w:val="20"/>
        </w:numPr>
        <w:tabs>
          <w:tab w:val="left" w:pos="1440"/>
        </w:tabs>
        <w:ind w:left="426"/>
        <w:rPr>
          <w:rFonts w:eastAsia="Calibri"/>
          <w:kern w:val="2"/>
          <w:sz w:val="24"/>
          <w:szCs w:val="24"/>
          <w14:ligatures w14:val="standardContextual"/>
        </w:rPr>
      </w:pPr>
      <w:r w:rsidRPr="008E3630">
        <w:rPr>
          <w:rFonts w:eastAsia="Times New Roman"/>
          <w:sz w:val="24"/>
          <w:szCs w:val="24"/>
        </w:rPr>
        <w:t xml:space="preserve">Data </w:t>
      </w:r>
      <w:proofErr w:type="spellStart"/>
      <w:r w:rsidRPr="008E3630">
        <w:rPr>
          <w:rFonts w:eastAsia="Times New Roman"/>
          <w:sz w:val="24"/>
          <w:szCs w:val="24"/>
        </w:rPr>
        <w:t>sekunder</w:t>
      </w:r>
      <w:proofErr w:type="spellEnd"/>
      <w:r w:rsidRPr="008E3630">
        <w:rPr>
          <w:rFonts w:eastAsia="Times New Roman"/>
          <w:sz w:val="24"/>
          <w:szCs w:val="24"/>
        </w:rPr>
        <w:t xml:space="preserve"> </w:t>
      </w:r>
      <w:proofErr w:type="spellStart"/>
      <w:r w:rsidRPr="008E3630">
        <w:rPr>
          <w:rFonts w:eastAsia="Times New Roman"/>
          <w:sz w:val="24"/>
          <w:szCs w:val="24"/>
        </w:rPr>
        <w:t>adalah</w:t>
      </w:r>
      <w:proofErr w:type="spellEnd"/>
      <w:r w:rsidRPr="008E3630">
        <w:rPr>
          <w:rFonts w:eastAsia="Times New Roman"/>
          <w:sz w:val="24"/>
          <w:szCs w:val="24"/>
        </w:rPr>
        <w:t xml:space="preserve"> data yang </w:t>
      </w:r>
      <w:proofErr w:type="spellStart"/>
      <w:r w:rsidRPr="008E3630">
        <w:rPr>
          <w:rFonts w:eastAsia="Times New Roman"/>
          <w:sz w:val="24"/>
          <w:szCs w:val="24"/>
        </w:rPr>
        <w:t>dikumpulkan</w:t>
      </w:r>
      <w:proofErr w:type="spellEnd"/>
      <w:r w:rsidRPr="008E3630">
        <w:rPr>
          <w:rFonts w:eastAsia="Times New Roman"/>
          <w:sz w:val="24"/>
          <w:szCs w:val="24"/>
        </w:rPr>
        <w:t xml:space="preserve"> </w:t>
      </w:r>
      <w:proofErr w:type="spellStart"/>
      <w:r w:rsidRPr="008E3630">
        <w:rPr>
          <w:rFonts w:eastAsia="Times New Roman"/>
          <w:sz w:val="24"/>
          <w:szCs w:val="24"/>
        </w:rPr>
        <w:t>tidak</w:t>
      </w:r>
      <w:proofErr w:type="spellEnd"/>
      <w:r w:rsidRPr="008E3630">
        <w:rPr>
          <w:rFonts w:eastAsia="Times New Roman"/>
          <w:sz w:val="24"/>
          <w:szCs w:val="24"/>
        </w:rPr>
        <w:t xml:space="preserve"> </w:t>
      </w:r>
      <w:proofErr w:type="spellStart"/>
      <w:r w:rsidRPr="008E3630">
        <w:rPr>
          <w:rFonts w:eastAsia="Times New Roman"/>
          <w:sz w:val="24"/>
          <w:szCs w:val="24"/>
        </w:rPr>
        <w:t>secara</w:t>
      </w:r>
      <w:proofErr w:type="spellEnd"/>
      <w:r w:rsidRPr="008E3630">
        <w:rPr>
          <w:rFonts w:eastAsia="Times New Roman"/>
          <w:sz w:val="24"/>
          <w:szCs w:val="24"/>
        </w:rPr>
        <w:t xml:space="preserve"> </w:t>
      </w:r>
      <w:proofErr w:type="spellStart"/>
      <w:r w:rsidRPr="008E3630">
        <w:rPr>
          <w:rFonts w:eastAsia="Times New Roman"/>
          <w:sz w:val="24"/>
          <w:szCs w:val="24"/>
        </w:rPr>
        <w:t>langsung</w:t>
      </w:r>
      <w:proofErr w:type="spellEnd"/>
      <w:r w:rsidRPr="008E3630">
        <w:rPr>
          <w:rFonts w:eastAsia="Times New Roman"/>
          <w:sz w:val="24"/>
          <w:szCs w:val="24"/>
        </w:rPr>
        <w:t xml:space="preserve"> </w:t>
      </w:r>
      <w:proofErr w:type="spellStart"/>
      <w:r w:rsidRPr="008E3630">
        <w:rPr>
          <w:rFonts w:eastAsia="Times New Roman"/>
          <w:sz w:val="24"/>
          <w:szCs w:val="24"/>
        </w:rPr>
        <w:t>dari</w:t>
      </w:r>
      <w:proofErr w:type="spellEnd"/>
      <w:r w:rsidRPr="008E3630">
        <w:rPr>
          <w:rFonts w:eastAsia="Times New Roman"/>
          <w:sz w:val="24"/>
          <w:szCs w:val="24"/>
        </w:rPr>
        <w:t xml:space="preserve"> </w:t>
      </w:r>
      <w:proofErr w:type="spellStart"/>
      <w:r w:rsidRPr="008E3630">
        <w:rPr>
          <w:rFonts w:eastAsia="Times New Roman"/>
          <w:sz w:val="24"/>
          <w:szCs w:val="24"/>
        </w:rPr>
        <w:t>sumbernya</w:t>
      </w:r>
      <w:proofErr w:type="spellEnd"/>
      <w:r w:rsidRPr="008E3630">
        <w:rPr>
          <w:rFonts w:eastAsia="Times New Roman"/>
          <w:sz w:val="24"/>
          <w:szCs w:val="24"/>
        </w:rPr>
        <w:t xml:space="preserve">, </w:t>
      </w:r>
      <w:proofErr w:type="spellStart"/>
      <w:r w:rsidRPr="008E3630">
        <w:rPr>
          <w:rFonts w:eastAsia="Times New Roman"/>
          <w:sz w:val="24"/>
          <w:szCs w:val="24"/>
        </w:rPr>
        <w:t>melainkan</w:t>
      </w:r>
      <w:proofErr w:type="spellEnd"/>
      <w:r w:rsidRPr="008E3630">
        <w:rPr>
          <w:rFonts w:eastAsia="Times New Roman"/>
          <w:sz w:val="24"/>
          <w:szCs w:val="24"/>
        </w:rPr>
        <w:t xml:space="preserve"> </w:t>
      </w:r>
      <w:proofErr w:type="spellStart"/>
      <w:r w:rsidRPr="008E3630">
        <w:rPr>
          <w:rFonts w:eastAsia="Times New Roman"/>
          <w:sz w:val="24"/>
          <w:szCs w:val="24"/>
        </w:rPr>
        <w:t>lewat</w:t>
      </w:r>
      <w:proofErr w:type="spellEnd"/>
      <w:r w:rsidRPr="008E3630">
        <w:rPr>
          <w:rFonts w:eastAsia="Times New Roman"/>
          <w:sz w:val="24"/>
          <w:szCs w:val="24"/>
        </w:rPr>
        <w:t xml:space="preserve"> </w:t>
      </w:r>
      <w:proofErr w:type="spellStart"/>
      <w:r w:rsidRPr="008E3630">
        <w:rPr>
          <w:rFonts w:eastAsia="Times New Roman"/>
          <w:sz w:val="24"/>
          <w:szCs w:val="24"/>
        </w:rPr>
        <w:t>bantuan</w:t>
      </w:r>
      <w:proofErr w:type="spellEnd"/>
      <w:r w:rsidRPr="008E3630">
        <w:rPr>
          <w:rFonts w:eastAsia="Times New Roman"/>
          <w:sz w:val="24"/>
          <w:szCs w:val="24"/>
        </w:rPr>
        <w:t xml:space="preserve"> </w:t>
      </w:r>
      <w:proofErr w:type="spellStart"/>
      <w:r w:rsidRPr="008E3630">
        <w:rPr>
          <w:rFonts w:eastAsia="Times New Roman"/>
          <w:sz w:val="24"/>
          <w:szCs w:val="24"/>
        </w:rPr>
        <w:t>seperti</w:t>
      </w:r>
      <w:proofErr w:type="spellEnd"/>
      <w:r w:rsidRPr="008E3630">
        <w:rPr>
          <w:rFonts w:eastAsia="Times New Roman"/>
          <w:sz w:val="24"/>
          <w:szCs w:val="24"/>
        </w:rPr>
        <w:t xml:space="preserve"> </w:t>
      </w:r>
      <w:proofErr w:type="spellStart"/>
      <w:r w:rsidRPr="008E3630">
        <w:rPr>
          <w:rFonts w:eastAsia="Times New Roman"/>
          <w:sz w:val="24"/>
          <w:szCs w:val="24"/>
        </w:rPr>
        <w:t>pihak</w:t>
      </w:r>
      <w:proofErr w:type="spellEnd"/>
      <w:r w:rsidRPr="008E3630">
        <w:rPr>
          <w:rFonts w:eastAsia="Times New Roman"/>
          <w:sz w:val="24"/>
          <w:szCs w:val="24"/>
        </w:rPr>
        <w:t xml:space="preserve"> lain </w:t>
      </w:r>
      <w:proofErr w:type="spellStart"/>
      <w:r w:rsidRPr="008E3630">
        <w:rPr>
          <w:rFonts w:eastAsia="Times New Roman"/>
          <w:sz w:val="24"/>
          <w:szCs w:val="24"/>
        </w:rPr>
        <w:t>atau</w:t>
      </w:r>
      <w:proofErr w:type="spellEnd"/>
      <w:r w:rsidRPr="008E3630">
        <w:rPr>
          <w:rFonts w:eastAsia="Times New Roman"/>
          <w:sz w:val="24"/>
          <w:szCs w:val="24"/>
        </w:rPr>
        <w:t xml:space="preserve"> </w:t>
      </w:r>
      <w:proofErr w:type="spellStart"/>
      <w:r w:rsidRPr="008E3630">
        <w:rPr>
          <w:rFonts w:eastAsia="Times New Roman"/>
          <w:sz w:val="24"/>
          <w:szCs w:val="24"/>
        </w:rPr>
        <w:t>melalui</w:t>
      </w:r>
      <w:proofErr w:type="spellEnd"/>
      <w:r w:rsidRPr="008E3630">
        <w:rPr>
          <w:rFonts w:eastAsia="Times New Roman"/>
          <w:sz w:val="24"/>
          <w:szCs w:val="24"/>
        </w:rPr>
        <w:t xml:space="preserve"> </w:t>
      </w:r>
      <w:proofErr w:type="spellStart"/>
      <w:r w:rsidRPr="008E3630">
        <w:rPr>
          <w:rFonts w:eastAsia="Times New Roman"/>
          <w:sz w:val="24"/>
          <w:szCs w:val="24"/>
        </w:rPr>
        <w:t>dokumen</w:t>
      </w:r>
      <w:proofErr w:type="spellEnd"/>
      <w:r w:rsidRPr="008E3630">
        <w:rPr>
          <w:rFonts w:eastAsia="Times New Roman"/>
          <w:sz w:val="24"/>
          <w:szCs w:val="24"/>
        </w:rPr>
        <w:t>.</w:t>
      </w:r>
    </w:p>
    <w:p w14:paraId="1FD54F4F" w14:textId="77777777" w:rsidR="000D118A" w:rsidRDefault="000D118A" w:rsidP="009C4EF0">
      <w:pPr>
        <w:pStyle w:val="ListParagraph"/>
        <w:ind w:left="426" w:firstLine="0"/>
        <w:rPr>
          <w:rFonts w:eastAsia="Calibri"/>
          <w:kern w:val="2"/>
          <w:sz w:val="24"/>
          <w:szCs w:val="24"/>
          <w14:ligatures w14:val="standardContextual"/>
        </w:rPr>
      </w:pPr>
    </w:p>
    <w:p w14:paraId="362A416F" w14:textId="77777777" w:rsidR="00E44FDC" w:rsidRPr="008E3630" w:rsidRDefault="00E44FDC" w:rsidP="009C4EF0">
      <w:pPr>
        <w:pStyle w:val="ListParagraph"/>
        <w:ind w:left="426" w:firstLine="0"/>
        <w:rPr>
          <w:rFonts w:eastAsia="Calibri"/>
          <w:kern w:val="2"/>
          <w:sz w:val="24"/>
          <w:szCs w:val="24"/>
          <w14:ligatures w14:val="standardContextual"/>
        </w:rPr>
      </w:pPr>
    </w:p>
    <w:p w14:paraId="55503A2D" w14:textId="77777777" w:rsidR="000D118A" w:rsidRPr="008E3630" w:rsidRDefault="000D118A" w:rsidP="000D118A">
      <w:pPr>
        <w:pStyle w:val="ListParagraph"/>
        <w:widowControl/>
        <w:autoSpaceDE/>
        <w:autoSpaceDN/>
        <w:ind w:left="0" w:firstLine="0"/>
        <w:contextualSpacing/>
        <w:rPr>
          <w:rFonts w:eastAsia="Times New Roman"/>
          <w:b/>
          <w:bCs/>
          <w:sz w:val="24"/>
          <w:szCs w:val="24"/>
        </w:rPr>
      </w:pPr>
      <w:r w:rsidRPr="008E3630">
        <w:rPr>
          <w:rFonts w:eastAsia="Times New Roman"/>
          <w:b/>
          <w:bCs/>
          <w:sz w:val="24"/>
          <w:szCs w:val="24"/>
        </w:rPr>
        <w:lastRenderedPageBreak/>
        <w:t xml:space="preserve">Teknik </w:t>
      </w:r>
      <w:proofErr w:type="spellStart"/>
      <w:r w:rsidRPr="008E3630">
        <w:rPr>
          <w:rFonts w:eastAsia="Times New Roman"/>
          <w:b/>
          <w:bCs/>
          <w:sz w:val="24"/>
          <w:szCs w:val="24"/>
        </w:rPr>
        <w:t>Pengumpulan</w:t>
      </w:r>
      <w:proofErr w:type="spellEnd"/>
      <w:r w:rsidRPr="008E3630">
        <w:rPr>
          <w:rFonts w:eastAsia="Times New Roman"/>
          <w:b/>
          <w:bCs/>
          <w:sz w:val="24"/>
          <w:szCs w:val="24"/>
        </w:rPr>
        <w:t xml:space="preserve"> Data</w:t>
      </w:r>
    </w:p>
    <w:p w14:paraId="01D4BE32" w14:textId="147A2C9A" w:rsidR="000D118A" w:rsidRPr="008E3630" w:rsidRDefault="000D118A" w:rsidP="00A941DC">
      <w:pPr>
        <w:widowControl/>
        <w:autoSpaceDE/>
        <w:autoSpaceDN/>
        <w:ind w:firstLine="567"/>
        <w:contextualSpacing/>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Sugiyono</w:t>
      </w:r>
      <w:proofErr w:type="spellEnd"/>
      <w:r w:rsidRPr="008E3630">
        <w:rPr>
          <w:rFonts w:eastAsia="Calibri"/>
          <w:kern w:val="2"/>
          <w:sz w:val="24"/>
          <w:szCs w:val="24"/>
          <w14:ligatures w14:val="standardContextual"/>
        </w:rPr>
        <w:t xml:space="preserve"> (2019) </w:t>
      </w:r>
      <w:proofErr w:type="spellStart"/>
      <w:r w:rsidRPr="008E3630">
        <w:rPr>
          <w:rFonts w:eastAsia="Calibri"/>
          <w:kern w:val="2"/>
          <w:sz w:val="24"/>
          <w:szCs w:val="24"/>
          <w14:ligatures w14:val="standardContextual"/>
        </w:rPr>
        <w:t>menyatakan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pengumpulan</w:t>
      </w:r>
      <w:proofErr w:type="spellEnd"/>
      <w:r w:rsidRPr="008E3630">
        <w:rPr>
          <w:rFonts w:eastAsia="Calibri"/>
          <w:kern w:val="2"/>
          <w:sz w:val="24"/>
          <w:szCs w:val="24"/>
          <w14:ligatures w14:val="standardContextual"/>
        </w:rPr>
        <w:t xml:space="preserve"> data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tahap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penting</w:t>
      </w:r>
      <w:proofErr w:type="spellEnd"/>
      <w:r w:rsidRPr="008E3630">
        <w:rPr>
          <w:rFonts w:eastAsia="Calibri"/>
          <w:kern w:val="2"/>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tujuan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pokoknya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memperoleh</w:t>
      </w:r>
      <w:proofErr w:type="spellEnd"/>
      <w:r w:rsidRPr="008E3630">
        <w:rPr>
          <w:rFonts w:eastAsia="Calibri"/>
          <w:kern w:val="2"/>
          <w:sz w:val="24"/>
          <w:szCs w:val="24"/>
          <w14:ligatures w14:val="standardContextual"/>
        </w:rPr>
        <w:t xml:space="preserve"> data yang </w:t>
      </w:r>
      <w:proofErr w:type="spellStart"/>
      <w:r w:rsidRPr="008E3630">
        <w:rPr>
          <w:rFonts w:eastAsia="Calibri"/>
          <w:kern w:val="2"/>
          <w:sz w:val="24"/>
          <w:szCs w:val="24"/>
          <w14:ligatures w14:val="standardContextual"/>
        </w:rPr>
        <w:t>tepat</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sesuai</w:t>
      </w:r>
      <w:proofErr w:type="spellEnd"/>
      <w:r w:rsidRPr="008E3630">
        <w:rPr>
          <w:rFonts w:eastAsia="Calibri"/>
          <w:kern w:val="2"/>
          <w:sz w:val="24"/>
          <w:szCs w:val="24"/>
          <w14:ligatures w14:val="standardContextual"/>
        </w:rPr>
        <w:t>. Metode</w:t>
      </w:r>
      <w:r w:rsidRPr="008E3630">
        <w:t xml:space="preserve"> </w:t>
      </w:r>
      <w:r w:rsidRPr="008E3630">
        <w:rPr>
          <w:sz w:val="24"/>
          <w:szCs w:val="24"/>
        </w:rPr>
        <w:t xml:space="preserve">yang </w:t>
      </w:r>
      <w:proofErr w:type="spellStart"/>
      <w:r w:rsidRPr="008E3630">
        <w:rPr>
          <w:sz w:val="24"/>
          <w:szCs w:val="24"/>
        </w:rPr>
        <w:t>diterapkan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mengumpulkan</w:t>
      </w:r>
      <w:proofErr w:type="spellEnd"/>
      <w:r w:rsidRPr="008E3630">
        <w:rPr>
          <w:sz w:val="24"/>
          <w:szCs w:val="24"/>
        </w:rPr>
        <w:t xml:space="preserve"> data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studi</w:t>
      </w:r>
      <w:proofErr w:type="spellEnd"/>
      <w:r w:rsidRPr="008E3630">
        <w:rPr>
          <w:sz w:val="24"/>
          <w:szCs w:val="24"/>
        </w:rPr>
        <w:t xml:space="preserve"> </w:t>
      </w:r>
      <w:proofErr w:type="spellStart"/>
      <w:r w:rsidRPr="008E3630">
        <w:rPr>
          <w:sz w:val="24"/>
          <w:szCs w:val="24"/>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hal-hal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tersebut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dijabarkan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berikut</w:t>
      </w:r>
      <w:proofErr w:type="spellEnd"/>
      <w:r w:rsidRPr="008E3630">
        <w:rPr>
          <w:rFonts w:eastAsia="Calibri"/>
          <w:kern w:val="2"/>
          <w:sz w:val="24"/>
          <w:szCs w:val="24"/>
          <w14:ligatures w14:val="standardContextual"/>
        </w:rPr>
        <w:t>:</w:t>
      </w:r>
    </w:p>
    <w:p w14:paraId="59914294" w14:textId="77777777" w:rsidR="000D118A" w:rsidRPr="008E3630" w:rsidRDefault="000D118A" w:rsidP="009C4EF0">
      <w:pPr>
        <w:pStyle w:val="ListParagraph"/>
        <w:widowControl/>
        <w:numPr>
          <w:ilvl w:val="0"/>
          <w:numId w:val="21"/>
        </w:numPr>
        <w:autoSpaceDE/>
        <w:autoSpaceDN/>
        <w:ind w:left="426"/>
        <w:contextualSpacing/>
        <w:rPr>
          <w:rFonts w:eastAsia="Calibri"/>
          <w:kern w:val="2"/>
          <w:sz w:val="24"/>
          <w:szCs w:val="24"/>
          <w14:ligatures w14:val="standardContextual"/>
        </w:rPr>
      </w:pPr>
      <w:r w:rsidRPr="008E3630">
        <w:rPr>
          <w:sz w:val="24"/>
          <w:szCs w:val="24"/>
        </w:rPr>
        <w:t xml:space="preserve">Kuesioner, </w:t>
      </w:r>
      <w:proofErr w:type="spellStart"/>
      <w:r w:rsidRPr="008E3630">
        <w:rPr>
          <w:sz w:val="24"/>
          <w:szCs w:val="24"/>
        </w:rPr>
        <w:t>adalah</w:t>
      </w:r>
      <w:proofErr w:type="spellEnd"/>
      <w:r w:rsidRPr="008E3630">
        <w:rPr>
          <w:sz w:val="24"/>
          <w:szCs w:val="24"/>
        </w:rPr>
        <w:t xml:space="preserve"> </w:t>
      </w:r>
      <w:proofErr w:type="spellStart"/>
      <w:r w:rsidRPr="008E3630">
        <w:rPr>
          <w:sz w:val="24"/>
          <w:szCs w:val="24"/>
        </w:rPr>
        <w:t>Kegiatan</w:t>
      </w:r>
      <w:proofErr w:type="spellEnd"/>
      <w:r w:rsidRPr="008E3630">
        <w:rPr>
          <w:sz w:val="24"/>
          <w:szCs w:val="24"/>
        </w:rPr>
        <w:t xml:space="preserve"> </w:t>
      </w:r>
      <w:proofErr w:type="spellStart"/>
      <w:r w:rsidRPr="008E3630">
        <w:rPr>
          <w:sz w:val="24"/>
          <w:szCs w:val="24"/>
        </w:rPr>
        <w:t>pengumpulan</w:t>
      </w:r>
      <w:proofErr w:type="spellEnd"/>
      <w:r w:rsidRPr="008E3630">
        <w:rPr>
          <w:sz w:val="24"/>
          <w:szCs w:val="24"/>
        </w:rPr>
        <w:t xml:space="preserve"> data yang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melalui</w:t>
      </w:r>
      <w:proofErr w:type="spellEnd"/>
      <w:r w:rsidRPr="008E3630">
        <w:rPr>
          <w:sz w:val="24"/>
          <w:szCs w:val="24"/>
        </w:rPr>
        <w:t xml:space="preserve"> </w:t>
      </w:r>
      <w:proofErr w:type="spellStart"/>
      <w:r w:rsidRPr="008E3630">
        <w:rPr>
          <w:sz w:val="24"/>
          <w:szCs w:val="24"/>
        </w:rPr>
        <w:t>cara</w:t>
      </w:r>
      <w:proofErr w:type="spellEnd"/>
      <w:r w:rsidRPr="008E3630">
        <w:rPr>
          <w:sz w:val="24"/>
          <w:szCs w:val="24"/>
        </w:rPr>
        <w:t xml:space="preserve"> </w:t>
      </w:r>
      <w:proofErr w:type="spellStart"/>
      <w:r w:rsidRPr="008E3630">
        <w:rPr>
          <w:sz w:val="24"/>
          <w:szCs w:val="24"/>
        </w:rPr>
        <w:t>memberikan</w:t>
      </w:r>
      <w:proofErr w:type="spellEnd"/>
      <w:r w:rsidRPr="008E3630">
        <w:rPr>
          <w:sz w:val="24"/>
          <w:szCs w:val="24"/>
        </w:rPr>
        <w:t xml:space="preserve"> </w:t>
      </w:r>
      <w:proofErr w:type="spellStart"/>
      <w:r w:rsidRPr="008E3630">
        <w:rPr>
          <w:sz w:val="24"/>
          <w:szCs w:val="24"/>
        </w:rPr>
        <w:t>beberapa</w:t>
      </w:r>
      <w:proofErr w:type="spellEnd"/>
      <w:r w:rsidRPr="008E3630">
        <w:rPr>
          <w:sz w:val="24"/>
          <w:szCs w:val="24"/>
        </w:rPr>
        <w:t xml:space="preserve"> </w:t>
      </w:r>
      <w:proofErr w:type="spellStart"/>
      <w:r w:rsidRPr="008E3630">
        <w:rPr>
          <w:sz w:val="24"/>
          <w:szCs w:val="24"/>
        </w:rPr>
        <w:t>soal</w:t>
      </w:r>
      <w:proofErr w:type="spellEnd"/>
      <w:r w:rsidRPr="008E3630">
        <w:rPr>
          <w:sz w:val="24"/>
          <w:szCs w:val="24"/>
        </w:rPr>
        <w:t xml:space="preserve"> </w:t>
      </w:r>
      <w:proofErr w:type="spellStart"/>
      <w:r w:rsidRPr="008E3630">
        <w:rPr>
          <w:sz w:val="24"/>
          <w:szCs w:val="24"/>
        </w:rPr>
        <w:t>atau</w:t>
      </w:r>
      <w:proofErr w:type="spellEnd"/>
      <w:r w:rsidRPr="008E3630">
        <w:rPr>
          <w:sz w:val="24"/>
          <w:szCs w:val="24"/>
        </w:rPr>
        <w:t xml:space="preserve"> </w:t>
      </w:r>
      <w:proofErr w:type="spellStart"/>
      <w:r w:rsidRPr="008E3630">
        <w:rPr>
          <w:sz w:val="24"/>
          <w:szCs w:val="24"/>
        </w:rPr>
        <w:t>kalimat</w:t>
      </w:r>
      <w:proofErr w:type="spellEnd"/>
      <w:r w:rsidRPr="008E3630">
        <w:rPr>
          <w:sz w:val="24"/>
          <w:szCs w:val="24"/>
        </w:rPr>
        <w:t xml:space="preserve"> </w:t>
      </w:r>
      <w:proofErr w:type="spellStart"/>
      <w:r w:rsidRPr="008E3630">
        <w:rPr>
          <w:sz w:val="24"/>
          <w:szCs w:val="24"/>
        </w:rPr>
        <w:t>pernyataan</w:t>
      </w:r>
      <w:proofErr w:type="spellEnd"/>
      <w:r w:rsidRPr="008E3630">
        <w:rPr>
          <w:sz w:val="24"/>
          <w:szCs w:val="24"/>
        </w:rPr>
        <w:t xml:space="preserve"> </w:t>
      </w:r>
      <w:proofErr w:type="spellStart"/>
      <w:r w:rsidRPr="008E3630">
        <w:rPr>
          <w:sz w:val="24"/>
          <w:szCs w:val="24"/>
        </w:rPr>
        <w:t>tertulis</w:t>
      </w:r>
      <w:proofErr w:type="spellEnd"/>
      <w:r w:rsidRPr="008E3630">
        <w:rPr>
          <w:sz w:val="24"/>
          <w:szCs w:val="24"/>
        </w:rPr>
        <w:t xml:space="preserve"> </w:t>
      </w:r>
      <w:proofErr w:type="spellStart"/>
      <w:r w:rsidRPr="008E3630">
        <w:rPr>
          <w:sz w:val="24"/>
          <w:szCs w:val="24"/>
        </w:rPr>
        <w:t>terkait</w:t>
      </w:r>
      <w:proofErr w:type="spellEnd"/>
      <w:r w:rsidRPr="008E3630">
        <w:rPr>
          <w:sz w:val="24"/>
          <w:szCs w:val="24"/>
        </w:rPr>
        <w:t xml:space="preserve"> </w:t>
      </w:r>
      <w:proofErr w:type="spellStart"/>
      <w:r w:rsidRPr="008E3630">
        <w:rPr>
          <w:sz w:val="24"/>
          <w:szCs w:val="24"/>
        </w:rPr>
        <w:t>masalah</w:t>
      </w:r>
      <w:proofErr w:type="spellEnd"/>
      <w:r w:rsidRPr="008E3630">
        <w:rPr>
          <w:sz w:val="24"/>
          <w:szCs w:val="24"/>
        </w:rPr>
        <w:t xml:space="preserve"> yang </w:t>
      </w:r>
      <w:proofErr w:type="spellStart"/>
      <w:r w:rsidRPr="008E3630">
        <w:rPr>
          <w:sz w:val="24"/>
          <w:szCs w:val="24"/>
        </w:rPr>
        <w:t>diteliti</w:t>
      </w:r>
      <w:proofErr w:type="spellEnd"/>
      <w:r w:rsidRPr="008E3630">
        <w:rPr>
          <w:sz w:val="24"/>
          <w:szCs w:val="24"/>
        </w:rPr>
        <w:t xml:space="preserve"> </w:t>
      </w:r>
      <w:proofErr w:type="spellStart"/>
      <w:r w:rsidRPr="008E3630">
        <w:rPr>
          <w:sz w:val="24"/>
          <w:szCs w:val="24"/>
        </w:rPr>
        <w:t>kepada</w:t>
      </w:r>
      <w:proofErr w:type="spellEnd"/>
      <w:r w:rsidRPr="008E3630">
        <w:rPr>
          <w:sz w:val="24"/>
          <w:szCs w:val="24"/>
        </w:rPr>
        <w:t xml:space="preserve"> </w:t>
      </w:r>
      <w:proofErr w:type="spellStart"/>
      <w:r w:rsidRPr="008E3630">
        <w:rPr>
          <w:sz w:val="24"/>
          <w:szCs w:val="24"/>
        </w:rPr>
        <w:t>responden</w:t>
      </w:r>
      <w:proofErr w:type="spellEnd"/>
      <w:r w:rsidRPr="008E3630">
        <w:rPr>
          <w:sz w:val="24"/>
          <w:szCs w:val="24"/>
        </w:rPr>
        <w:t xml:space="preserve">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diberikan</w:t>
      </w:r>
      <w:proofErr w:type="spellEnd"/>
      <w:r w:rsidRPr="008E3630">
        <w:rPr>
          <w:sz w:val="24"/>
          <w:szCs w:val="24"/>
        </w:rPr>
        <w:t xml:space="preserve"> </w:t>
      </w:r>
      <w:proofErr w:type="spellStart"/>
      <w:r w:rsidRPr="008E3630">
        <w:rPr>
          <w:sz w:val="24"/>
          <w:szCs w:val="24"/>
        </w:rPr>
        <w:t>jawaban</w:t>
      </w:r>
      <w:proofErr w:type="spellEnd"/>
      <w:r w:rsidRPr="008E3630">
        <w:rPr>
          <w:sz w:val="24"/>
          <w:szCs w:val="24"/>
        </w:rPr>
        <w:t xml:space="preserve"> dan </w:t>
      </w:r>
      <w:proofErr w:type="spellStart"/>
      <w:r w:rsidRPr="008E3630">
        <w:rPr>
          <w:sz w:val="24"/>
          <w:szCs w:val="24"/>
        </w:rPr>
        <w:t>tanggapan</w:t>
      </w:r>
      <w:proofErr w:type="spellEnd"/>
      <w:r w:rsidRPr="008E3630">
        <w:rPr>
          <w:sz w:val="24"/>
          <w:szCs w:val="24"/>
        </w:rPr>
        <w:t xml:space="preserve">. </w:t>
      </w:r>
    </w:p>
    <w:p w14:paraId="34B40D5F" w14:textId="77777777" w:rsidR="000D118A" w:rsidRPr="008E3630" w:rsidRDefault="000D118A" w:rsidP="009C4EF0">
      <w:pPr>
        <w:pStyle w:val="ListParagraph"/>
        <w:widowControl/>
        <w:numPr>
          <w:ilvl w:val="0"/>
          <w:numId w:val="21"/>
        </w:numPr>
        <w:autoSpaceDE/>
        <w:autoSpaceDN/>
        <w:ind w:left="426"/>
        <w:contextualSpacing/>
        <w:rPr>
          <w:rFonts w:eastAsia="Calibri"/>
          <w:kern w:val="2"/>
          <w:sz w:val="24"/>
          <w:szCs w:val="24"/>
          <w14:ligatures w14:val="standardContextual"/>
        </w:rPr>
      </w:pPr>
      <w:r w:rsidRPr="008E3630">
        <w:rPr>
          <w:rFonts w:eastAsia="Calibri"/>
          <w:kern w:val="2"/>
          <w:sz w:val="24"/>
          <w:szCs w:val="24"/>
          <w14:ligatures w14:val="standardContextual"/>
        </w:rPr>
        <w:t xml:space="preserve">Studi Pustaka </w:t>
      </w:r>
      <w:proofErr w:type="spellStart"/>
      <w:r w:rsidRPr="008E3630">
        <w:rPr>
          <w:rFonts w:eastAsia="Times New Roman"/>
          <w:sz w:val="24"/>
          <w:szCs w:val="24"/>
        </w:rPr>
        <w:t>adalah</w:t>
      </w:r>
      <w:proofErr w:type="spellEnd"/>
      <w:r w:rsidRPr="008E3630">
        <w:rPr>
          <w:rFonts w:eastAsia="Times New Roman"/>
          <w:sz w:val="24"/>
          <w:szCs w:val="24"/>
        </w:rPr>
        <w:t xml:space="preserve"> </w:t>
      </w:r>
      <w:proofErr w:type="spellStart"/>
      <w:r w:rsidRPr="008E3630">
        <w:rPr>
          <w:rFonts w:eastAsia="Times New Roman"/>
          <w:sz w:val="24"/>
          <w:szCs w:val="24"/>
        </w:rPr>
        <w:t>teknik</w:t>
      </w:r>
      <w:proofErr w:type="spellEnd"/>
      <w:r w:rsidRPr="008E3630">
        <w:rPr>
          <w:rFonts w:eastAsia="Times New Roman"/>
          <w:sz w:val="24"/>
          <w:szCs w:val="24"/>
        </w:rPr>
        <w:t xml:space="preserve"> </w:t>
      </w:r>
      <w:proofErr w:type="spellStart"/>
      <w:r w:rsidRPr="008E3630">
        <w:rPr>
          <w:rFonts w:eastAsia="Times New Roman"/>
          <w:sz w:val="24"/>
          <w:szCs w:val="24"/>
        </w:rPr>
        <w:t>pengambilan</w:t>
      </w:r>
      <w:proofErr w:type="spellEnd"/>
      <w:r w:rsidRPr="008E3630">
        <w:rPr>
          <w:rFonts w:eastAsia="Times New Roman"/>
          <w:sz w:val="24"/>
          <w:szCs w:val="24"/>
        </w:rPr>
        <w:t xml:space="preserve"> data yang </w:t>
      </w:r>
      <w:proofErr w:type="spellStart"/>
      <w:r w:rsidRPr="008E3630">
        <w:rPr>
          <w:rFonts w:eastAsia="Times New Roman"/>
          <w:sz w:val="24"/>
          <w:szCs w:val="24"/>
        </w:rPr>
        <w:t>dilakukan</w:t>
      </w:r>
      <w:proofErr w:type="spellEnd"/>
      <w:r w:rsidRPr="008E3630">
        <w:rPr>
          <w:rFonts w:eastAsia="Times New Roman"/>
          <w:sz w:val="24"/>
          <w:szCs w:val="24"/>
        </w:rPr>
        <w:t xml:space="preserve"> </w:t>
      </w:r>
      <w:proofErr w:type="spellStart"/>
      <w:r w:rsidRPr="008E3630">
        <w:rPr>
          <w:rFonts w:eastAsia="Times New Roman"/>
          <w:sz w:val="24"/>
          <w:szCs w:val="24"/>
        </w:rPr>
        <w:t>melalui</w:t>
      </w:r>
      <w:proofErr w:type="spellEnd"/>
      <w:r w:rsidRPr="008E3630">
        <w:rPr>
          <w:rFonts w:eastAsia="Times New Roman"/>
          <w:sz w:val="24"/>
          <w:szCs w:val="24"/>
        </w:rPr>
        <w:t xml:space="preserve"> </w:t>
      </w:r>
      <w:proofErr w:type="spellStart"/>
      <w:r w:rsidRPr="008E3630">
        <w:rPr>
          <w:rFonts w:eastAsia="Times New Roman"/>
          <w:sz w:val="24"/>
          <w:szCs w:val="24"/>
        </w:rPr>
        <w:t>mengakses</w:t>
      </w:r>
      <w:proofErr w:type="spellEnd"/>
      <w:r w:rsidRPr="008E3630">
        <w:rPr>
          <w:rFonts w:eastAsia="Times New Roman"/>
          <w:sz w:val="24"/>
          <w:szCs w:val="24"/>
        </w:rPr>
        <w:t xml:space="preserve"> </w:t>
      </w:r>
      <w:proofErr w:type="spellStart"/>
      <w:r w:rsidRPr="008E3630">
        <w:rPr>
          <w:rFonts w:eastAsia="Times New Roman"/>
          <w:sz w:val="24"/>
          <w:szCs w:val="24"/>
        </w:rPr>
        <w:t>berbagai</w:t>
      </w:r>
      <w:proofErr w:type="spellEnd"/>
      <w:r w:rsidRPr="008E3630">
        <w:rPr>
          <w:rFonts w:eastAsia="Times New Roman"/>
          <w:sz w:val="24"/>
          <w:szCs w:val="24"/>
        </w:rPr>
        <w:t xml:space="preserve"> </w:t>
      </w:r>
      <w:proofErr w:type="spellStart"/>
      <w:r w:rsidRPr="008E3630">
        <w:rPr>
          <w:rFonts w:eastAsia="Times New Roman"/>
          <w:sz w:val="24"/>
          <w:szCs w:val="24"/>
        </w:rPr>
        <w:t>dokumen</w:t>
      </w:r>
      <w:proofErr w:type="spellEnd"/>
      <w:r w:rsidRPr="008E3630">
        <w:rPr>
          <w:rFonts w:eastAsia="Times New Roman"/>
          <w:sz w:val="24"/>
          <w:szCs w:val="24"/>
        </w:rPr>
        <w:t xml:space="preserve">, </w:t>
      </w:r>
      <w:proofErr w:type="spellStart"/>
      <w:r w:rsidRPr="008E3630">
        <w:rPr>
          <w:rFonts w:eastAsia="Times New Roman"/>
          <w:sz w:val="24"/>
          <w:szCs w:val="24"/>
        </w:rPr>
        <w:t>seperti</w:t>
      </w:r>
      <w:proofErr w:type="spellEnd"/>
      <w:r w:rsidRPr="008E3630">
        <w:rPr>
          <w:rFonts w:eastAsia="Times New Roman"/>
          <w:sz w:val="24"/>
          <w:szCs w:val="24"/>
        </w:rPr>
        <w:t xml:space="preserve"> tulisan, </w:t>
      </w:r>
      <w:proofErr w:type="spellStart"/>
      <w:r w:rsidRPr="008E3630">
        <w:rPr>
          <w:rFonts w:eastAsia="Times New Roman"/>
          <w:sz w:val="24"/>
          <w:szCs w:val="24"/>
        </w:rPr>
        <w:t>foto</w:t>
      </w:r>
      <w:proofErr w:type="spellEnd"/>
      <w:r w:rsidRPr="008E3630">
        <w:rPr>
          <w:rFonts w:eastAsia="Times New Roman"/>
          <w:sz w:val="24"/>
          <w:szCs w:val="24"/>
        </w:rPr>
        <w:t xml:space="preserve">, </w:t>
      </w:r>
      <w:proofErr w:type="spellStart"/>
      <w:r w:rsidRPr="008E3630">
        <w:rPr>
          <w:rFonts w:eastAsia="Times New Roman"/>
          <w:sz w:val="24"/>
          <w:szCs w:val="24"/>
        </w:rPr>
        <w:t>gambar</w:t>
      </w:r>
      <w:proofErr w:type="spellEnd"/>
      <w:r w:rsidRPr="008E3630">
        <w:rPr>
          <w:rFonts w:eastAsia="Times New Roman"/>
          <w:sz w:val="24"/>
          <w:szCs w:val="24"/>
        </w:rPr>
        <w:t xml:space="preserve">, dan </w:t>
      </w:r>
      <w:proofErr w:type="spellStart"/>
      <w:r w:rsidRPr="008E3630">
        <w:rPr>
          <w:rFonts w:eastAsia="Times New Roman"/>
          <w:sz w:val="24"/>
          <w:szCs w:val="24"/>
        </w:rPr>
        <w:t>sumber</w:t>
      </w:r>
      <w:proofErr w:type="spellEnd"/>
      <w:r w:rsidRPr="008E3630">
        <w:rPr>
          <w:rFonts w:eastAsia="Times New Roman"/>
          <w:sz w:val="24"/>
          <w:szCs w:val="24"/>
        </w:rPr>
        <w:t xml:space="preserve"> </w:t>
      </w:r>
      <w:proofErr w:type="spellStart"/>
      <w:r w:rsidRPr="008E3630">
        <w:rPr>
          <w:rFonts w:eastAsia="Times New Roman"/>
          <w:sz w:val="24"/>
          <w:szCs w:val="24"/>
        </w:rPr>
        <w:t>elektronik</w:t>
      </w:r>
      <w:proofErr w:type="spellEnd"/>
      <w:r w:rsidRPr="008E3630">
        <w:rPr>
          <w:rFonts w:eastAsia="Times New Roman"/>
          <w:sz w:val="24"/>
          <w:szCs w:val="24"/>
        </w:rPr>
        <w:t xml:space="preserve"> yang </w:t>
      </w:r>
      <w:proofErr w:type="spellStart"/>
      <w:r w:rsidRPr="008E3630">
        <w:rPr>
          <w:rFonts w:eastAsia="Times New Roman"/>
          <w:sz w:val="24"/>
          <w:szCs w:val="24"/>
        </w:rPr>
        <w:t>berkaitan</w:t>
      </w:r>
      <w:proofErr w:type="spellEnd"/>
      <w:r w:rsidRPr="008E3630">
        <w:rPr>
          <w:rFonts w:eastAsia="Times New Roman"/>
          <w:sz w:val="24"/>
          <w:szCs w:val="24"/>
        </w:rPr>
        <w:t xml:space="preserve"> </w:t>
      </w:r>
      <w:proofErr w:type="spellStart"/>
      <w:r w:rsidRPr="008E3630">
        <w:rPr>
          <w:rFonts w:eastAsia="Times New Roman"/>
          <w:sz w:val="24"/>
          <w:szCs w:val="24"/>
        </w:rPr>
        <w:t>dengan</w:t>
      </w:r>
      <w:proofErr w:type="spellEnd"/>
      <w:r w:rsidRPr="008E3630">
        <w:rPr>
          <w:rFonts w:eastAsia="Times New Roman"/>
          <w:sz w:val="24"/>
          <w:szCs w:val="24"/>
        </w:rPr>
        <w:t xml:space="preserve"> </w:t>
      </w:r>
      <w:proofErr w:type="spellStart"/>
      <w:r w:rsidRPr="008E3630">
        <w:rPr>
          <w:rFonts w:eastAsia="Times New Roman"/>
          <w:sz w:val="24"/>
          <w:szCs w:val="24"/>
        </w:rPr>
        <w:t>tema</w:t>
      </w:r>
      <w:proofErr w:type="spellEnd"/>
      <w:r w:rsidRPr="008E3630">
        <w:rPr>
          <w:rFonts w:eastAsia="Times New Roman"/>
          <w:sz w:val="24"/>
          <w:szCs w:val="24"/>
        </w:rPr>
        <w:t xml:space="preserve"> </w:t>
      </w:r>
      <w:proofErr w:type="spellStart"/>
      <w:r w:rsidRPr="008E3630">
        <w:rPr>
          <w:rFonts w:eastAsia="Times New Roman"/>
          <w:sz w:val="24"/>
          <w:szCs w:val="24"/>
        </w:rPr>
        <w:t>penelitian</w:t>
      </w:r>
      <w:proofErr w:type="spellEnd"/>
      <w:r w:rsidRPr="008E3630">
        <w:rPr>
          <w:rFonts w:eastAsia="Times New Roman"/>
          <w:sz w:val="24"/>
          <w:szCs w:val="24"/>
        </w:rPr>
        <w:t xml:space="preserve">. </w:t>
      </w:r>
    </w:p>
    <w:p w14:paraId="7A71CBAD" w14:textId="77777777" w:rsidR="000D118A" w:rsidRPr="008E3630" w:rsidRDefault="000D118A" w:rsidP="009C4EF0">
      <w:pPr>
        <w:pStyle w:val="ListParagraph"/>
        <w:widowControl/>
        <w:numPr>
          <w:ilvl w:val="0"/>
          <w:numId w:val="21"/>
        </w:numPr>
        <w:autoSpaceDE/>
        <w:autoSpaceDN/>
        <w:ind w:left="426"/>
        <w:contextualSpacing/>
        <w:rPr>
          <w:rFonts w:eastAsia="Calibri"/>
          <w:kern w:val="2"/>
          <w:sz w:val="24"/>
          <w:szCs w:val="24"/>
          <w14:ligatures w14:val="standardContextual"/>
        </w:rPr>
      </w:pPr>
      <w:proofErr w:type="spellStart"/>
      <w:r w:rsidRPr="008E3630">
        <w:rPr>
          <w:rFonts w:eastAsia="Calibri"/>
          <w:kern w:val="2"/>
          <w:sz w:val="24"/>
          <w:szCs w:val="24"/>
          <w14:ligatures w14:val="standardContextual"/>
        </w:rPr>
        <w:t>Dokumentasi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proses </w:t>
      </w:r>
      <w:proofErr w:type="spellStart"/>
      <w:r w:rsidRPr="008E3630">
        <w:rPr>
          <w:rFonts w:eastAsia="Calibri"/>
          <w:kern w:val="2"/>
          <w:sz w:val="24"/>
          <w:szCs w:val="24"/>
          <w14:ligatures w14:val="standardContextual"/>
        </w:rPr>
        <w:t>mengumpulkan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mengolah</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menyimpan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informasi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bidang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ilmu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pengetahuan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serta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pengumpulan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bukti</w:t>
      </w:r>
      <w:proofErr w:type="spellEnd"/>
      <w:r w:rsidRPr="008E3630">
        <w:rPr>
          <w:rFonts w:eastAsia="Calibri"/>
          <w:kern w:val="2"/>
          <w:sz w:val="24"/>
          <w:szCs w:val="24"/>
          <w14:ligatures w14:val="standardContextual"/>
        </w:rPr>
        <w:t xml:space="preserve"> dan data </w:t>
      </w:r>
      <w:proofErr w:type="spellStart"/>
      <w:r w:rsidRPr="008E3630">
        <w:rPr>
          <w:rFonts w:eastAsia="Calibri"/>
          <w:kern w:val="2"/>
          <w:sz w:val="24"/>
          <w:szCs w:val="24"/>
          <w14:ligatures w14:val="standardContextual"/>
        </w:rPr>
        <w:t>seperti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gambar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kutipan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kliping</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referensi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lainnya</w:t>
      </w:r>
      <w:proofErr w:type="spellEnd"/>
      <w:r w:rsidRPr="008E3630">
        <w:rPr>
          <w:rFonts w:eastAsia="Calibri"/>
          <w:kern w:val="2"/>
          <w:sz w:val="24"/>
          <w:szCs w:val="24"/>
          <w14:ligatures w14:val="standardContextual"/>
        </w:rPr>
        <w:t>.</w:t>
      </w:r>
    </w:p>
    <w:p w14:paraId="4C4C4E5C" w14:textId="77777777" w:rsidR="000D118A" w:rsidRDefault="000D118A" w:rsidP="00E34CC4">
      <w:pPr>
        <w:rPr>
          <w:sz w:val="24"/>
          <w:szCs w:val="24"/>
        </w:rPr>
      </w:pPr>
    </w:p>
    <w:p w14:paraId="4761ABDA" w14:textId="77777777" w:rsidR="00E34CC4" w:rsidRPr="00450019" w:rsidRDefault="00E34CC4" w:rsidP="00A941DC">
      <w:pPr>
        <w:pStyle w:val="ListParagraph"/>
        <w:widowControl/>
        <w:numPr>
          <w:ilvl w:val="0"/>
          <w:numId w:val="16"/>
        </w:numPr>
        <w:autoSpaceDE/>
        <w:autoSpaceDN/>
        <w:ind w:left="567" w:hanging="567"/>
        <w:contextualSpacing/>
        <w:rPr>
          <w:b/>
          <w:sz w:val="24"/>
          <w:szCs w:val="28"/>
          <w:lang w:val="id-ID"/>
        </w:rPr>
      </w:pPr>
      <w:r w:rsidRPr="00450019">
        <w:rPr>
          <w:b/>
          <w:sz w:val="24"/>
          <w:szCs w:val="28"/>
          <w:lang w:val="id-ID"/>
        </w:rPr>
        <w:t>HASIL DAN PEMBAHASAN</w:t>
      </w:r>
    </w:p>
    <w:p w14:paraId="74273932" w14:textId="25B8D391" w:rsidR="009C4EF0" w:rsidRPr="008E3630" w:rsidRDefault="009C4EF0" w:rsidP="00A941DC">
      <w:pPr>
        <w:pStyle w:val="Heading1"/>
        <w:numPr>
          <w:ilvl w:val="3"/>
          <w:numId w:val="16"/>
        </w:numPr>
        <w:spacing w:before="76"/>
        <w:ind w:left="567" w:hanging="567"/>
      </w:pPr>
      <w:r w:rsidRPr="008E3630">
        <w:t xml:space="preserve">Uji </w:t>
      </w:r>
      <w:proofErr w:type="spellStart"/>
      <w:r w:rsidRPr="008E3630">
        <w:t>Instrumen</w:t>
      </w:r>
      <w:proofErr w:type="spellEnd"/>
      <w:r w:rsidRPr="008E3630">
        <w:t xml:space="preserve"> </w:t>
      </w:r>
    </w:p>
    <w:p w14:paraId="1FCA33AB" w14:textId="38A624C4" w:rsidR="009C4EF0" w:rsidRDefault="009C4EF0" w:rsidP="00E44FDC">
      <w:pPr>
        <w:rPr>
          <w:sz w:val="24"/>
          <w:szCs w:val="24"/>
        </w:rPr>
      </w:pPr>
      <w:r w:rsidRPr="008E3630">
        <w:rPr>
          <w:sz w:val="24"/>
          <w:szCs w:val="24"/>
        </w:rPr>
        <w:t xml:space="preserve">Uji </w:t>
      </w:r>
      <w:proofErr w:type="spellStart"/>
      <w:r w:rsidRPr="008E3630">
        <w:rPr>
          <w:sz w:val="24"/>
          <w:szCs w:val="24"/>
        </w:rPr>
        <w:t>instrumen</w:t>
      </w:r>
      <w:proofErr w:type="spellEnd"/>
      <w:r w:rsidRPr="008E3630">
        <w:rPr>
          <w:sz w:val="24"/>
          <w:szCs w:val="24"/>
        </w:rPr>
        <w:t xml:space="preserve"> </w:t>
      </w:r>
      <w:proofErr w:type="spellStart"/>
      <w:r w:rsidRPr="008E3630">
        <w:rPr>
          <w:sz w:val="24"/>
          <w:szCs w:val="24"/>
        </w:rPr>
        <w:t>menurut</w:t>
      </w:r>
      <w:proofErr w:type="spellEnd"/>
      <w:r w:rsidRPr="008E3630">
        <w:rPr>
          <w:sz w:val="24"/>
          <w:szCs w:val="24"/>
        </w:rPr>
        <w:t xml:space="preserve"> Priyatno (2020) </w:t>
      </w:r>
      <w:proofErr w:type="spellStart"/>
      <w:r w:rsidRPr="008E3630">
        <w:rPr>
          <w:sz w:val="24"/>
          <w:szCs w:val="24"/>
        </w:rPr>
        <w:t>terdiri</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2 uji, </w:t>
      </w:r>
      <w:proofErr w:type="spellStart"/>
      <w:r w:rsidRPr="008E3630">
        <w:rPr>
          <w:sz w:val="24"/>
          <w:szCs w:val="24"/>
        </w:rPr>
        <w:t>yaitu</w:t>
      </w:r>
      <w:proofErr w:type="spellEnd"/>
      <w:r w:rsidRPr="008E3630">
        <w:rPr>
          <w:sz w:val="24"/>
          <w:szCs w:val="24"/>
        </w:rPr>
        <w:t xml:space="preserve"> </w:t>
      </w:r>
      <w:proofErr w:type="spellStart"/>
      <w:r w:rsidRPr="008E3630">
        <w:rPr>
          <w:sz w:val="24"/>
          <w:szCs w:val="24"/>
        </w:rPr>
        <w:t>sebagai</w:t>
      </w:r>
      <w:proofErr w:type="spellEnd"/>
      <w:r w:rsidRPr="008E3630">
        <w:rPr>
          <w:sz w:val="24"/>
          <w:szCs w:val="24"/>
        </w:rPr>
        <w:t xml:space="preserve"> </w:t>
      </w:r>
      <w:proofErr w:type="spellStart"/>
      <w:r w:rsidRPr="008E3630">
        <w:rPr>
          <w:sz w:val="24"/>
          <w:szCs w:val="24"/>
        </w:rPr>
        <w:t>berikut</w:t>
      </w:r>
      <w:proofErr w:type="spellEnd"/>
      <w:r w:rsidRPr="008E3630">
        <w:rPr>
          <w:sz w:val="24"/>
          <w:szCs w:val="24"/>
        </w:rPr>
        <w:t xml:space="preserve">: </w:t>
      </w:r>
    </w:p>
    <w:p w14:paraId="0CBB2E71" w14:textId="77777777" w:rsidR="009C4EF0" w:rsidRPr="00E44FDC" w:rsidRDefault="009C4EF0" w:rsidP="009C4EF0">
      <w:pPr>
        <w:rPr>
          <w:sz w:val="20"/>
          <w:szCs w:val="20"/>
        </w:rPr>
      </w:pPr>
    </w:p>
    <w:p w14:paraId="75C1CF1C" w14:textId="58B01984" w:rsidR="009C4EF0" w:rsidRDefault="009C4EF0" w:rsidP="00A941DC">
      <w:pPr>
        <w:pStyle w:val="ListParagraph"/>
        <w:numPr>
          <w:ilvl w:val="4"/>
          <w:numId w:val="16"/>
        </w:numPr>
        <w:ind w:left="567" w:hanging="567"/>
        <w:rPr>
          <w:b/>
          <w:bCs/>
          <w:sz w:val="24"/>
          <w:szCs w:val="24"/>
        </w:rPr>
      </w:pPr>
      <w:r w:rsidRPr="009C4EF0">
        <w:rPr>
          <w:b/>
          <w:bCs/>
          <w:sz w:val="24"/>
          <w:szCs w:val="24"/>
        </w:rPr>
        <w:t xml:space="preserve">Uji Validitas </w:t>
      </w:r>
    </w:p>
    <w:p w14:paraId="76CFB631" w14:textId="77777777" w:rsidR="009C4EF0" w:rsidRPr="00E44FDC" w:rsidRDefault="009C4EF0" w:rsidP="009C4EF0">
      <w:pPr>
        <w:pStyle w:val="ListParagraph"/>
        <w:ind w:left="851" w:firstLine="0"/>
        <w:rPr>
          <w:b/>
          <w:bCs/>
          <w:sz w:val="16"/>
          <w:szCs w:val="16"/>
        </w:rPr>
      </w:pPr>
    </w:p>
    <w:p w14:paraId="27335724" w14:textId="391C3C31"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Uji Validitas</w:t>
      </w:r>
    </w:p>
    <w:p w14:paraId="7829675F" w14:textId="77777777" w:rsidR="00E44FDC" w:rsidRPr="00E44FDC" w:rsidRDefault="00E44FDC" w:rsidP="00E44FDC">
      <w:pPr>
        <w:pStyle w:val="NoSpacing"/>
        <w:jc w:val="center"/>
        <w:rPr>
          <w:rFonts w:ascii="Arial" w:hAnsi="Arial" w:cs="Arial"/>
          <w:b/>
          <w:bCs/>
          <w:sz w:val="10"/>
          <w:szCs w:val="10"/>
        </w:rPr>
      </w:pPr>
    </w:p>
    <w:tbl>
      <w:tblPr>
        <w:tblW w:w="7785" w:type="dxa"/>
        <w:tblCellSpacing w:w="15" w:type="dxa"/>
        <w:tblInd w:w="72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1754"/>
        <w:gridCol w:w="1386"/>
        <w:gridCol w:w="1064"/>
        <w:gridCol w:w="1186"/>
      </w:tblGrid>
      <w:tr w:rsidR="009C4EF0" w:rsidRPr="009C4EF0" w14:paraId="5C15942E" w14:textId="77777777" w:rsidTr="00E44FDC">
        <w:trPr>
          <w:trHeight w:val="380"/>
          <w:tblHeader/>
          <w:tblCellSpacing w:w="15" w:type="dxa"/>
        </w:trPr>
        <w:tc>
          <w:tcPr>
            <w:tcW w:w="2558" w:type="dxa"/>
            <w:tcBorders>
              <w:top w:val="nil"/>
              <w:left w:val="single" w:sz="4" w:space="0" w:color="auto"/>
              <w:bottom w:val="single" w:sz="4" w:space="0" w:color="auto"/>
              <w:right w:val="nil"/>
            </w:tcBorders>
            <w:vAlign w:val="center"/>
            <w:hideMark/>
          </w:tcPr>
          <w:p w14:paraId="77A2BE31" w14:textId="77777777" w:rsidR="009C4EF0" w:rsidRPr="009C4EF0" w:rsidRDefault="009C4EF0" w:rsidP="009C4EF0">
            <w:pPr>
              <w:widowControl/>
              <w:autoSpaceDE/>
              <w:autoSpaceDN/>
              <w:jc w:val="center"/>
              <w:rPr>
                <w:rFonts w:eastAsia="Times New Roman"/>
                <w:b/>
                <w:bCs/>
                <w:sz w:val="20"/>
                <w:szCs w:val="20"/>
              </w:rPr>
            </w:pPr>
            <w:proofErr w:type="spellStart"/>
            <w:r w:rsidRPr="009C4EF0">
              <w:rPr>
                <w:rFonts w:eastAsia="Times New Roman"/>
                <w:b/>
                <w:bCs/>
                <w:sz w:val="20"/>
                <w:szCs w:val="20"/>
              </w:rPr>
              <w:t>Variabel</w:t>
            </w:r>
            <w:proofErr w:type="spellEnd"/>
          </w:p>
        </w:tc>
        <w:tc>
          <w:tcPr>
            <w:tcW w:w="1890" w:type="dxa"/>
            <w:tcBorders>
              <w:top w:val="nil"/>
              <w:left w:val="nil"/>
              <w:bottom w:val="single" w:sz="4" w:space="0" w:color="auto"/>
              <w:right w:val="nil"/>
            </w:tcBorders>
            <w:vAlign w:val="center"/>
            <w:hideMark/>
          </w:tcPr>
          <w:p w14:paraId="39674DE5" w14:textId="77777777" w:rsidR="009C4EF0" w:rsidRPr="009C4EF0" w:rsidRDefault="009C4EF0" w:rsidP="009C4EF0">
            <w:pPr>
              <w:widowControl/>
              <w:autoSpaceDE/>
              <w:autoSpaceDN/>
              <w:jc w:val="center"/>
              <w:rPr>
                <w:rFonts w:eastAsia="Times New Roman"/>
                <w:b/>
                <w:bCs/>
                <w:sz w:val="20"/>
                <w:szCs w:val="20"/>
              </w:rPr>
            </w:pPr>
            <w:proofErr w:type="spellStart"/>
            <w:r w:rsidRPr="009C4EF0">
              <w:rPr>
                <w:rFonts w:eastAsia="Times New Roman"/>
                <w:b/>
                <w:bCs/>
                <w:sz w:val="20"/>
                <w:szCs w:val="20"/>
              </w:rPr>
              <w:t>Jumlah</w:t>
            </w:r>
            <w:proofErr w:type="spellEnd"/>
            <w:r w:rsidRPr="009C4EF0">
              <w:rPr>
                <w:rFonts w:eastAsia="Times New Roman"/>
                <w:b/>
                <w:bCs/>
                <w:sz w:val="20"/>
                <w:szCs w:val="20"/>
              </w:rPr>
              <w:t xml:space="preserve"> Item</w:t>
            </w:r>
          </w:p>
        </w:tc>
        <w:tc>
          <w:tcPr>
            <w:tcW w:w="1480" w:type="dxa"/>
            <w:tcBorders>
              <w:top w:val="nil"/>
              <w:left w:val="nil"/>
              <w:bottom w:val="single" w:sz="4" w:space="0" w:color="auto"/>
              <w:right w:val="nil"/>
            </w:tcBorders>
            <w:vAlign w:val="center"/>
            <w:hideMark/>
          </w:tcPr>
          <w:p w14:paraId="4B2419D7" w14:textId="77777777" w:rsidR="009C4EF0" w:rsidRPr="009C4EF0" w:rsidRDefault="009C4EF0" w:rsidP="009C4EF0">
            <w:pPr>
              <w:widowControl/>
              <w:autoSpaceDE/>
              <w:autoSpaceDN/>
              <w:jc w:val="center"/>
              <w:rPr>
                <w:rFonts w:eastAsia="Times New Roman"/>
                <w:b/>
                <w:bCs/>
                <w:sz w:val="20"/>
                <w:szCs w:val="20"/>
              </w:rPr>
            </w:pPr>
            <w:r w:rsidRPr="009C4EF0">
              <w:rPr>
                <w:rFonts w:eastAsia="Times New Roman"/>
                <w:b/>
                <w:bCs/>
                <w:sz w:val="20"/>
                <w:szCs w:val="20"/>
              </w:rPr>
              <w:t>Sig (2-tailed)</w:t>
            </w:r>
          </w:p>
        </w:tc>
        <w:tc>
          <w:tcPr>
            <w:tcW w:w="1137" w:type="dxa"/>
            <w:tcBorders>
              <w:top w:val="nil"/>
              <w:left w:val="nil"/>
              <w:bottom w:val="single" w:sz="4" w:space="0" w:color="auto"/>
              <w:right w:val="nil"/>
            </w:tcBorders>
            <w:vAlign w:val="center"/>
            <w:hideMark/>
          </w:tcPr>
          <w:p w14:paraId="43002A2B" w14:textId="77777777" w:rsidR="009C4EF0" w:rsidRPr="009C4EF0" w:rsidRDefault="009C4EF0" w:rsidP="009C4EF0">
            <w:pPr>
              <w:widowControl/>
              <w:autoSpaceDE/>
              <w:autoSpaceDN/>
              <w:jc w:val="center"/>
              <w:rPr>
                <w:rFonts w:eastAsia="Times New Roman"/>
                <w:b/>
                <w:bCs/>
                <w:sz w:val="20"/>
                <w:szCs w:val="20"/>
              </w:rPr>
            </w:pPr>
            <w:r w:rsidRPr="009C4EF0">
              <w:rPr>
                <w:rFonts w:eastAsia="Times New Roman"/>
                <w:b/>
                <w:bCs/>
                <w:sz w:val="20"/>
                <w:szCs w:val="20"/>
              </w:rPr>
              <w:t>α</w:t>
            </w:r>
          </w:p>
        </w:tc>
        <w:tc>
          <w:tcPr>
            <w:tcW w:w="540" w:type="dxa"/>
            <w:tcBorders>
              <w:top w:val="nil"/>
              <w:left w:val="nil"/>
              <w:bottom w:val="single" w:sz="4" w:space="0" w:color="auto"/>
              <w:right w:val="single" w:sz="4" w:space="0" w:color="auto"/>
            </w:tcBorders>
            <w:vAlign w:val="center"/>
            <w:hideMark/>
          </w:tcPr>
          <w:p w14:paraId="785E7E06" w14:textId="77777777" w:rsidR="009C4EF0" w:rsidRPr="009C4EF0" w:rsidRDefault="009C4EF0" w:rsidP="009C4EF0">
            <w:pPr>
              <w:widowControl/>
              <w:autoSpaceDE/>
              <w:autoSpaceDN/>
              <w:jc w:val="center"/>
              <w:rPr>
                <w:rFonts w:eastAsia="Times New Roman"/>
                <w:b/>
                <w:bCs/>
                <w:sz w:val="20"/>
                <w:szCs w:val="20"/>
              </w:rPr>
            </w:pPr>
            <w:proofErr w:type="spellStart"/>
            <w:r w:rsidRPr="009C4EF0">
              <w:rPr>
                <w:rFonts w:eastAsia="Times New Roman"/>
                <w:b/>
                <w:bCs/>
                <w:sz w:val="20"/>
                <w:szCs w:val="20"/>
              </w:rPr>
              <w:t>Keterangan</w:t>
            </w:r>
            <w:proofErr w:type="spellEnd"/>
          </w:p>
        </w:tc>
      </w:tr>
      <w:tr w:rsidR="009C4EF0" w:rsidRPr="009C4EF0" w14:paraId="21BC0BEE" w14:textId="77777777" w:rsidTr="00E44FDC">
        <w:trPr>
          <w:trHeight w:val="380"/>
          <w:tblCellSpacing w:w="15" w:type="dxa"/>
        </w:trPr>
        <w:tc>
          <w:tcPr>
            <w:tcW w:w="2558" w:type="dxa"/>
            <w:tcBorders>
              <w:left w:val="single" w:sz="4" w:space="0" w:color="auto"/>
              <w:right w:val="nil"/>
            </w:tcBorders>
            <w:vAlign w:val="center"/>
            <w:hideMark/>
          </w:tcPr>
          <w:p w14:paraId="42E2870C" w14:textId="77777777" w:rsidR="009C4EF0" w:rsidRPr="009C4EF0" w:rsidRDefault="009C4EF0" w:rsidP="009C4EF0">
            <w:pPr>
              <w:widowControl/>
              <w:autoSpaceDE/>
              <w:autoSpaceDN/>
              <w:rPr>
                <w:rFonts w:eastAsia="Times New Roman"/>
                <w:sz w:val="20"/>
                <w:szCs w:val="20"/>
              </w:rPr>
            </w:pPr>
            <w:proofErr w:type="spellStart"/>
            <w:r w:rsidRPr="009C4EF0">
              <w:rPr>
                <w:rFonts w:eastAsia="Times New Roman"/>
                <w:sz w:val="20"/>
                <w:szCs w:val="20"/>
              </w:rPr>
              <w:t>Inovasi</w:t>
            </w:r>
            <w:proofErr w:type="spellEnd"/>
            <w:r w:rsidRPr="009C4EF0">
              <w:rPr>
                <w:rFonts w:eastAsia="Times New Roman"/>
                <w:sz w:val="20"/>
                <w:szCs w:val="20"/>
              </w:rPr>
              <w:t xml:space="preserve"> </w:t>
            </w:r>
            <w:proofErr w:type="spellStart"/>
            <w:r w:rsidRPr="009C4EF0">
              <w:rPr>
                <w:rFonts w:eastAsia="Times New Roman"/>
                <w:sz w:val="20"/>
                <w:szCs w:val="20"/>
              </w:rPr>
              <w:t>Produk</w:t>
            </w:r>
            <w:proofErr w:type="spellEnd"/>
            <w:r w:rsidRPr="009C4EF0">
              <w:rPr>
                <w:rFonts w:eastAsia="Times New Roman"/>
                <w:sz w:val="20"/>
                <w:szCs w:val="20"/>
              </w:rPr>
              <w:t xml:space="preserve"> (X1)</w:t>
            </w:r>
          </w:p>
        </w:tc>
        <w:tc>
          <w:tcPr>
            <w:tcW w:w="1890" w:type="dxa"/>
            <w:tcBorders>
              <w:left w:val="nil"/>
              <w:right w:val="nil"/>
            </w:tcBorders>
            <w:vAlign w:val="center"/>
            <w:hideMark/>
          </w:tcPr>
          <w:p w14:paraId="0763A524"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X1.1 – X1.8</w:t>
            </w:r>
          </w:p>
        </w:tc>
        <w:tc>
          <w:tcPr>
            <w:tcW w:w="1480" w:type="dxa"/>
            <w:tcBorders>
              <w:left w:val="nil"/>
              <w:right w:val="nil"/>
            </w:tcBorders>
            <w:vAlign w:val="center"/>
            <w:hideMark/>
          </w:tcPr>
          <w:p w14:paraId="14C2F806"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0.000</w:t>
            </w:r>
          </w:p>
        </w:tc>
        <w:tc>
          <w:tcPr>
            <w:tcW w:w="1137" w:type="dxa"/>
            <w:tcBorders>
              <w:left w:val="nil"/>
              <w:right w:val="nil"/>
            </w:tcBorders>
            <w:vAlign w:val="center"/>
            <w:hideMark/>
          </w:tcPr>
          <w:p w14:paraId="16B1BC86"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&lt; 0.05</w:t>
            </w:r>
          </w:p>
        </w:tc>
        <w:tc>
          <w:tcPr>
            <w:tcW w:w="540" w:type="dxa"/>
            <w:tcBorders>
              <w:left w:val="nil"/>
              <w:right w:val="single" w:sz="4" w:space="0" w:color="auto"/>
            </w:tcBorders>
            <w:vAlign w:val="center"/>
            <w:hideMark/>
          </w:tcPr>
          <w:p w14:paraId="3B9A18F4"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Valid</w:t>
            </w:r>
          </w:p>
        </w:tc>
      </w:tr>
      <w:tr w:rsidR="009C4EF0" w:rsidRPr="009C4EF0" w14:paraId="09B767C5" w14:textId="77777777" w:rsidTr="00E44FDC">
        <w:trPr>
          <w:trHeight w:val="380"/>
          <w:tblCellSpacing w:w="15" w:type="dxa"/>
        </w:trPr>
        <w:tc>
          <w:tcPr>
            <w:tcW w:w="2558" w:type="dxa"/>
            <w:tcBorders>
              <w:left w:val="single" w:sz="4" w:space="0" w:color="auto"/>
              <w:right w:val="nil"/>
            </w:tcBorders>
            <w:vAlign w:val="center"/>
            <w:hideMark/>
          </w:tcPr>
          <w:p w14:paraId="46226148" w14:textId="77777777" w:rsidR="009C4EF0" w:rsidRPr="009C4EF0" w:rsidRDefault="009C4EF0" w:rsidP="009C4EF0">
            <w:pPr>
              <w:widowControl/>
              <w:autoSpaceDE/>
              <w:autoSpaceDN/>
              <w:rPr>
                <w:rFonts w:eastAsia="Times New Roman"/>
                <w:sz w:val="20"/>
                <w:szCs w:val="20"/>
              </w:rPr>
            </w:pPr>
            <w:proofErr w:type="spellStart"/>
            <w:r w:rsidRPr="009C4EF0">
              <w:rPr>
                <w:rFonts w:eastAsia="Times New Roman"/>
                <w:sz w:val="20"/>
                <w:szCs w:val="20"/>
              </w:rPr>
              <w:t>Kualitas</w:t>
            </w:r>
            <w:proofErr w:type="spellEnd"/>
            <w:r w:rsidRPr="009C4EF0">
              <w:rPr>
                <w:rFonts w:eastAsia="Times New Roman"/>
                <w:sz w:val="20"/>
                <w:szCs w:val="20"/>
              </w:rPr>
              <w:t xml:space="preserve"> </w:t>
            </w:r>
            <w:proofErr w:type="spellStart"/>
            <w:r w:rsidRPr="009C4EF0">
              <w:rPr>
                <w:rFonts w:eastAsia="Times New Roman"/>
                <w:sz w:val="20"/>
                <w:szCs w:val="20"/>
              </w:rPr>
              <w:t>Produk</w:t>
            </w:r>
            <w:proofErr w:type="spellEnd"/>
            <w:r w:rsidRPr="009C4EF0">
              <w:rPr>
                <w:rFonts w:eastAsia="Times New Roman"/>
                <w:sz w:val="20"/>
                <w:szCs w:val="20"/>
              </w:rPr>
              <w:t xml:space="preserve"> (X2)</w:t>
            </w:r>
          </w:p>
        </w:tc>
        <w:tc>
          <w:tcPr>
            <w:tcW w:w="1890" w:type="dxa"/>
            <w:tcBorders>
              <w:left w:val="nil"/>
              <w:right w:val="nil"/>
            </w:tcBorders>
            <w:vAlign w:val="center"/>
            <w:hideMark/>
          </w:tcPr>
          <w:p w14:paraId="2FFAED5C"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X2.1 – X2.11</w:t>
            </w:r>
          </w:p>
        </w:tc>
        <w:tc>
          <w:tcPr>
            <w:tcW w:w="1480" w:type="dxa"/>
            <w:tcBorders>
              <w:left w:val="nil"/>
              <w:right w:val="nil"/>
            </w:tcBorders>
            <w:vAlign w:val="center"/>
            <w:hideMark/>
          </w:tcPr>
          <w:p w14:paraId="4870B2F8"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0.000</w:t>
            </w:r>
          </w:p>
        </w:tc>
        <w:tc>
          <w:tcPr>
            <w:tcW w:w="1137" w:type="dxa"/>
            <w:tcBorders>
              <w:left w:val="nil"/>
              <w:right w:val="nil"/>
            </w:tcBorders>
            <w:vAlign w:val="center"/>
            <w:hideMark/>
          </w:tcPr>
          <w:p w14:paraId="268EB80D"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&lt; 0.05</w:t>
            </w:r>
          </w:p>
        </w:tc>
        <w:tc>
          <w:tcPr>
            <w:tcW w:w="540" w:type="dxa"/>
            <w:tcBorders>
              <w:left w:val="nil"/>
              <w:right w:val="single" w:sz="4" w:space="0" w:color="auto"/>
            </w:tcBorders>
            <w:vAlign w:val="center"/>
            <w:hideMark/>
          </w:tcPr>
          <w:p w14:paraId="4C378A09"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Valid</w:t>
            </w:r>
          </w:p>
        </w:tc>
      </w:tr>
      <w:tr w:rsidR="009C4EF0" w:rsidRPr="009C4EF0" w14:paraId="529BFE70" w14:textId="77777777" w:rsidTr="00E44FDC">
        <w:trPr>
          <w:trHeight w:val="405"/>
          <w:tblCellSpacing w:w="15" w:type="dxa"/>
        </w:trPr>
        <w:tc>
          <w:tcPr>
            <w:tcW w:w="2558" w:type="dxa"/>
            <w:tcBorders>
              <w:left w:val="single" w:sz="4" w:space="0" w:color="auto"/>
              <w:bottom w:val="single" w:sz="4" w:space="0" w:color="auto"/>
              <w:right w:val="nil"/>
            </w:tcBorders>
            <w:vAlign w:val="center"/>
            <w:hideMark/>
          </w:tcPr>
          <w:p w14:paraId="5C14A4A4" w14:textId="77777777" w:rsidR="009C4EF0" w:rsidRPr="009C4EF0" w:rsidRDefault="009C4EF0" w:rsidP="009C4EF0">
            <w:pPr>
              <w:widowControl/>
              <w:autoSpaceDE/>
              <w:autoSpaceDN/>
              <w:rPr>
                <w:rFonts w:eastAsia="Times New Roman"/>
                <w:sz w:val="20"/>
                <w:szCs w:val="20"/>
              </w:rPr>
            </w:pPr>
            <w:proofErr w:type="spellStart"/>
            <w:r w:rsidRPr="009C4EF0">
              <w:rPr>
                <w:rFonts w:eastAsia="Times New Roman"/>
                <w:sz w:val="20"/>
                <w:szCs w:val="20"/>
              </w:rPr>
              <w:t>Keunggulan</w:t>
            </w:r>
            <w:proofErr w:type="spellEnd"/>
            <w:r w:rsidRPr="009C4EF0">
              <w:rPr>
                <w:rFonts w:eastAsia="Times New Roman"/>
                <w:sz w:val="20"/>
                <w:szCs w:val="20"/>
              </w:rPr>
              <w:t xml:space="preserve"> </w:t>
            </w:r>
            <w:proofErr w:type="spellStart"/>
            <w:r w:rsidRPr="009C4EF0">
              <w:rPr>
                <w:rFonts w:eastAsia="Times New Roman"/>
                <w:sz w:val="20"/>
                <w:szCs w:val="20"/>
              </w:rPr>
              <w:t>Bersaing</w:t>
            </w:r>
            <w:proofErr w:type="spellEnd"/>
            <w:r w:rsidRPr="009C4EF0">
              <w:rPr>
                <w:rFonts w:eastAsia="Times New Roman"/>
                <w:sz w:val="20"/>
                <w:szCs w:val="20"/>
              </w:rPr>
              <w:t xml:space="preserve"> (Y)</w:t>
            </w:r>
          </w:p>
        </w:tc>
        <w:tc>
          <w:tcPr>
            <w:tcW w:w="1890" w:type="dxa"/>
            <w:tcBorders>
              <w:left w:val="nil"/>
              <w:bottom w:val="single" w:sz="4" w:space="0" w:color="auto"/>
              <w:right w:val="nil"/>
            </w:tcBorders>
            <w:vAlign w:val="center"/>
            <w:hideMark/>
          </w:tcPr>
          <w:p w14:paraId="1EFD0AA3"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Y1 – Y8</w:t>
            </w:r>
          </w:p>
        </w:tc>
        <w:tc>
          <w:tcPr>
            <w:tcW w:w="1480" w:type="dxa"/>
            <w:tcBorders>
              <w:left w:val="nil"/>
              <w:bottom w:val="single" w:sz="4" w:space="0" w:color="auto"/>
              <w:right w:val="nil"/>
            </w:tcBorders>
            <w:vAlign w:val="center"/>
            <w:hideMark/>
          </w:tcPr>
          <w:p w14:paraId="6C8DC7A2"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0.000</w:t>
            </w:r>
          </w:p>
        </w:tc>
        <w:tc>
          <w:tcPr>
            <w:tcW w:w="1137" w:type="dxa"/>
            <w:tcBorders>
              <w:left w:val="nil"/>
              <w:bottom w:val="single" w:sz="4" w:space="0" w:color="auto"/>
              <w:right w:val="nil"/>
            </w:tcBorders>
            <w:vAlign w:val="center"/>
            <w:hideMark/>
          </w:tcPr>
          <w:p w14:paraId="16308971"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&lt; 0.05</w:t>
            </w:r>
          </w:p>
        </w:tc>
        <w:tc>
          <w:tcPr>
            <w:tcW w:w="540" w:type="dxa"/>
            <w:tcBorders>
              <w:left w:val="nil"/>
              <w:bottom w:val="single" w:sz="4" w:space="0" w:color="auto"/>
              <w:right w:val="single" w:sz="4" w:space="0" w:color="auto"/>
            </w:tcBorders>
            <w:vAlign w:val="center"/>
            <w:hideMark/>
          </w:tcPr>
          <w:p w14:paraId="5F1563A1" w14:textId="77777777" w:rsidR="009C4EF0" w:rsidRPr="009C4EF0" w:rsidRDefault="009C4EF0" w:rsidP="009C4EF0">
            <w:pPr>
              <w:widowControl/>
              <w:autoSpaceDE/>
              <w:autoSpaceDN/>
              <w:jc w:val="center"/>
              <w:rPr>
                <w:rFonts w:eastAsia="Times New Roman"/>
                <w:sz w:val="20"/>
                <w:szCs w:val="20"/>
              </w:rPr>
            </w:pPr>
            <w:r w:rsidRPr="009C4EF0">
              <w:rPr>
                <w:rFonts w:eastAsia="Times New Roman"/>
                <w:sz w:val="20"/>
                <w:szCs w:val="20"/>
              </w:rPr>
              <w:t>Valid</w:t>
            </w:r>
          </w:p>
        </w:tc>
      </w:tr>
    </w:tbl>
    <w:p w14:paraId="3B20181F" w14:textId="77777777" w:rsidR="009C4EF0" w:rsidRDefault="009C4EF0" w:rsidP="009C4EF0">
      <w:pPr>
        <w:widowControl/>
        <w:autoSpaceDE/>
        <w:autoSpaceDN/>
        <w:spacing w:before="100" w:beforeAutospacing="1" w:after="100" w:afterAutospacing="1"/>
        <w:ind w:firstLine="720"/>
        <w:contextualSpacing/>
        <w:jc w:val="both"/>
        <w:rPr>
          <w:sz w:val="24"/>
          <w:szCs w:val="24"/>
        </w:rPr>
      </w:pPr>
    </w:p>
    <w:p w14:paraId="457CFE8E" w14:textId="48713C38" w:rsidR="009C4EF0" w:rsidRPr="008E3630" w:rsidRDefault="009C4EF0" w:rsidP="00E44FDC">
      <w:pPr>
        <w:widowControl/>
        <w:autoSpaceDE/>
        <w:autoSpaceDN/>
        <w:spacing w:before="100" w:beforeAutospacing="1" w:after="100" w:afterAutospacing="1"/>
        <w:ind w:firstLine="567"/>
        <w:contextualSpacing/>
        <w:jc w:val="both"/>
        <w:rPr>
          <w:rFonts w:ascii="Times New Roman" w:eastAsia="Times New Roman" w:hAnsi="Times New Roman" w:cs="Times New Roman"/>
          <w:sz w:val="24"/>
          <w:szCs w:val="24"/>
        </w:rPr>
      </w:pPr>
      <w:proofErr w:type="spellStart"/>
      <w:r w:rsidRPr="008E3630">
        <w:rPr>
          <w:sz w:val="24"/>
          <w:szCs w:val="24"/>
        </w:rPr>
        <w:t>Berdasarkan</w:t>
      </w:r>
      <w:proofErr w:type="spellEnd"/>
      <w:r w:rsidRPr="008E3630">
        <w:rPr>
          <w:sz w:val="24"/>
          <w:szCs w:val="24"/>
        </w:rPr>
        <w:t xml:space="preserve"> data yang </w:t>
      </w:r>
      <w:proofErr w:type="spellStart"/>
      <w:r w:rsidRPr="008E3630">
        <w:rPr>
          <w:sz w:val="24"/>
          <w:szCs w:val="24"/>
        </w:rPr>
        <w:t>diperoleh</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uji </w:t>
      </w:r>
      <w:proofErr w:type="spellStart"/>
      <w:r w:rsidRPr="008E3630">
        <w:rPr>
          <w:sz w:val="24"/>
          <w:szCs w:val="24"/>
        </w:rPr>
        <w:t>validitas</w:t>
      </w:r>
      <w:proofErr w:type="spellEnd"/>
      <w:r w:rsidRPr="008E3630">
        <w:rPr>
          <w:sz w:val="24"/>
          <w:szCs w:val="24"/>
        </w:rPr>
        <w:t xml:space="preserve"> yang</w:t>
      </w:r>
      <w:r w:rsidRPr="008E3630">
        <w:t xml:space="preserve"> </w:t>
      </w:r>
      <w:proofErr w:type="spellStart"/>
      <w:r w:rsidRPr="008E3630">
        <w:t>dilakukan</w:t>
      </w:r>
      <w:proofErr w:type="spellEnd"/>
      <w:r w:rsidRPr="008E3630">
        <w:t xml:space="preserve"> pada </w:t>
      </w:r>
      <w:proofErr w:type="spellStart"/>
      <w:r w:rsidRPr="008E3630">
        <w:t>penelitian</w:t>
      </w:r>
      <w:proofErr w:type="spellEnd"/>
      <w:r w:rsidRPr="008E3630">
        <w:t xml:space="preserve"> </w:t>
      </w:r>
      <w:proofErr w:type="spellStart"/>
      <w:r w:rsidRPr="008E3630">
        <w:t>ini</w:t>
      </w:r>
      <w:proofErr w:type="spellEnd"/>
      <w:r w:rsidRPr="008E3630">
        <w:t xml:space="preserve">, </w:t>
      </w:r>
      <w:proofErr w:type="spellStart"/>
      <w:r w:rsidRPr="008E3630">
        <w:t>seluruh</w:t>
      </w:r>
      <w:proofErr w:type="spellEnd"/>
      <w:r w:rsidRPr="008E3630">
        <w:t xml:space="preserve"> </w:t>
      </w:r>
      <w:proofErr w:type="spellStart"/>
      <w:r w:rsidRPr="008E3630">
        <w:t>variabel</w:t>
      </w:r>
      <w:proofErr w:type="spellEnd"/>
      <w:r w:rsidRPr="008E3630">
        <w:t xml:space="preserve"> yang </w:t>
      </w:r>
      <w:proofErr w:type="spellStart"/>
      <w:r w:rsidRPr="008E3630">
        <w:t>diteliti</w:t>
      </w:r>
      <w:proofErr w:type="spellEnd"/>
      <w:r w:rsidRPr="008E3630">
        <w:t xml:space="preserve"> </w:t>
      </w:r>
      <w:proofErr w:type="spellStart"/>
      <w:r w:rsidRPr="008E3630">
        <w:t>terbukti</w:t>
      </w:r>
      <w:proofErr w:type="spellEnd"/>
      <w:r w:rsidRPr="008E3630">
        <w:t xml:space="preserve"> valid. Pada </w:t>
      </w:r>
      <w:proofErr w:type="spellStart"/>
      <w:r w:rsidRPr="008E3630">
        <w:t>variabel</w:t>
      </w:r>
      <w:proofErr w:type="spellEnd"/>
      <w:r w:rsidRPr="008E3630">
        <w:t xml:space="preserve"> </w:t>
      </w:r>
      <w:proofErr w:type="spellStart"/>
      <w:r w:rsidRPr="008E3630">
        <w:t>Inovasi</w:t>
      </w:r>
      <w:proofErr w:type="spellEnd"/>
      <w:r w:rsidRPr="008E3630">
        <w:t xml:space="preserve"> </w:t>
      </w:r>
      <w:proofErr w:type="spellStart"/>
      <w:r w:rsidRPr="008E3630">
        <w:t>Produk</w:t>
      </w:r>
      <w:proofErr w:type="spellEnd"/>
      <w:r w:rsidRPr="008E3630">
        <w:t xml:space="preserve"> (X1), </w:t>
      </w:r>
      <w:proofErr w:type="spellStart"/>
      <w:r w:rsidRPr="008E3630">
        <w:t>setiap</w:t>
      </w:r>
      <w:proofErr w:type="spellEnd"/>
      <w:r w:rsidRPr="008E3630">
        <w:t xml:space="preserve"> item </w:t>
      </w:r>
      <w:proofErr w:type="spellStart"/>
      <w:r w:rsidRPr="008E3630">
        <w:t>dari</w:t>
      </w:r>
      <w:proofErr w:type="spellEnd"/>
      <w:r w:rsidRPr="008E3630">
        <w:t xml:space="preserve"> X1.1 </w:t>
      </w:r>
      <w:proofErr w:type="spellStart"/>
      <w:r w:rsidRPr="008E3630">
        <w:t>hingga</w:t>
      </w:r>
      <w:proofErr w:type="spellEnd"/>
      <w:r w:rsidRPr="008E3630">
        <w:t xml:space="preserve"> X1.8 </w:t>
      </w:r>
      <w:proofErr w:type="spellStart"/>
      <w:r w:rsidRPr="008E3630">
        <w:t>menunjukkan</w:t>
      </w:r>
      <w:proofErr w:type="spellEnd"/>
      <w:r w:rsidRPr="008E3630">
        <w:t xml:space="preserve"> </w:t>
      </w:r>
      <w:proofErr w:type="spellStart"/>
      <w:r w:rsidRPr="008E3630">
        <w:t>nilai</w:t>
      </w:r>
      <w:proofErr w:type="spellEnd"/>
      <w:r w:rsidRPr="008E3630">
        <w:t xml:space="preserve"> </w:t>
      </w:r>
      <w:proofErr w:type="spellStart"/>
      <w:r w:rsidRPr="008E3630">
        <w:t>signifikansi</w:t>
      </w:r>
      <w:proofErr w:type="spellEnd"/>
      <w:r w:rsidRPr="008E3630">
        <w:t xml:space="preserve"> (Sig. 2-tailed) </w:t>
      </w:r>
      <w:proofErr w:type="spellStart"/>
      <w:r w:rsidRPr="008E3630">
        <w:t>sebesar</w:t>
      </w:r>
      <w:proofErr w:type="spellEnd"/>
      <w:r w:rsidRPr="008E3630">
        <w:t xml:space="preserve"> 0,000. Karena </w:t>
      </w:r>
      <w:proofErr w:type="spellStart"/>
      <w:r w:rsidRPr="008E3630">
        <w:t>nilai</w:t>
      </w:r>
      <w:proofErr w:type="spellEnd"/>
      <w:r w:rsidRPr="008E3630">
        <w:t xml:space="preserve"> </w:t>
      </w:r>
      <w:proofErr w:type="spellStart"/>
      <w:r w:rsidRPr="008E3630">
        <w:t>ini</w:t>
      </w:r>
      <w:proofErr w:type="spellEnd"/>
      <w:r w:rsidRPr="008E3630">
        <w:t xml:space="preserve"> </w:t>
      </w:r>
      <w:proofErr w:type="spellStart"/>
      <w:r w:rsidRPr="008E3630">
        <w:t>lebih</w:t>
      </w:r>
      <w:proofErr w:type="spellEnd"/>
      <w:r w:rsidRPr="008E3630">
        <w:t xml:space="preserve"> </w:t>
      </w:r>
      <w:proofErr w:type="spellStart"/>
      <w:r w:rsidRPr="008E3630">
        <w:t>kecil</w:t>
      </w:r>
      <w:proofErr w:type="spellEnd"/>
      <w:r w:rsidRPr="008E3630">
        <w:t xml:space="preserve"> </w:t>
      </w:r>
      <w:proofErr w:type="spellStart"/>
      <w:r w:rsidRPr="008E3630">
        <w:t>daripada</w:t>
      </w:r>
      <w:proofErr w:type="spellEnd"/>
      <w:r w:rsidRPr="008E3630">
        <w:t xml:space="preserve"> batas </w:t>
      </w:r>
      <w:proofErr w:type="spellStart"/>
      <w:r w:rsidRPr="008E3630">
        <w:t>signifikansi</w:t>
      </w:r>
      <w:proofErr w:type="spellEnd"/>
      <w:r w:rsidRPr="008E3630">
        <w:t xml:space="preserve"> α = 0,05, </w:t>
      </w:r>
      <w:proofErr w:type="spellStart"/>
      <w:r w:rsidRPr="008E3630">
        <w:t>maka</w:t>
      </w:r>
      <w:proofErr w:type="spellEnd"/>
      <w:r w:rsidRPr="008E3630">
        <w:t xml:space="preserve"> </w:t>
      </w:r>
      <w:proofErr w:type="spellStart"/>
      <w:r w:rsidRPr="008E3630">
        <w:t>dapat</w:t>
      </w:r>
      <w:proofErr w:type="spellEnd"/>
      <w:r w:rsidRPr="008E3630">
        <w:t xml:space="preserve"> </w:t>
      </w:r>
      <w:proofErr w:type="spellStart"/>
      <w:r w:rsidRPr="008E3630">
        <w:t>disimpulkan</w:t>
      </w:r>
      <w:proofErr w:type="spellEnd"/>
      <w:r w:rsidRPr="008E3630">
        <w:t xml:space="preserve"> </w:t>
      </w:r>
      <w:proofErr w:type="spellStart"/>
      <w:r w:rsidRPr="008E3630">
        <w:t>bahwa</w:t>
      </w:r>
      <w:proofErr w:type="spellEnd"/>
      <w:r w:rsidRPr="008E3630">
        <w:t xml:space="preserve"> </w:t>
      </w:r>
      <w:proofErr w:type="spellStart"/>
      <w:r w:rsidRPr="008E3630">
        <w:t>seluruh</w:t>
      </w:r>
      <w:proofErr w:type="spellEnd"/>
      <w:r w:rsidRPr="008E3630">
        <w:t xml:space="preserve"> item pada </w:t>
      </w:r>
      <w:proofErr w:type="spellStart"/>
      <w:r w:rsidRPr="008E3630">
        <w:t>variabel</w:t>
      </w:r>
      <w:proofErr w:type="spellEnd"/>
      <w:r w:rsidRPr="008E3630">
        <w:t xml:space="preserve"> </w:t>
      </w:r>
      <w:proofErr w:type="spellStart"/>
      <w:r w:rsidRPr="008E3630">
        <w:t>Inovasi</w:t>
      </w:r>
      <w:proofErr w:type="spellEnd"/>
      <w:r w:rsidRPr="008E3630">
        <w:t xml:space="preserve"> </w:t>
      </w:r>
      <w:proofErr w:type="spellStart"/>
      <w:r w:rsidRPr="008E3630">
        <w:t>Produk</w:t>
      </w:r>
      <w:proofErr w:type="spellEnd"/>
      <w:r w:rsidRPr="008E3630">
        <w:t xml:space="preserve"> </w:t>
      </w:r>
      <w:proofErr w:type="spellStart"/>
      <w:r w:rsidRPr="008E3630">
        <w:t>memenuhi</w:t>
      </w:r>
      <w:proofErr w:type="spellEnd"/>
      <w:r w:rsidRPr="008E3630">
        <w:t xml:space="preserve"> </w:t>
      </w:r>
      <w:proofErr w:type="spellStart"/>
      <w:r w:rsidRPr="008E3630">
        <w:t>kriteria</w:t>
      </w:r>
      <w:proofErr w:type="spellEnd"/>
      <w:r w:rsidRPr="008E3630">
        <w:t xml:space="preserve"> </w:t>
      </w:r>
      <w:proofErr w:type="spellStart"/>
      <w:r w:rsidRPr="008E3630">
        <w:t>validitas</w:t>
      </w:r>
      <w:proofErr w:type="spellEnd"/>
      <w:r w:rsidRPr="008E3630">
        <w:t xml:space="preserve"> dan </w:t>
      </w:r>
      <w:proofErr w:type="spellStart"/>
      <w:r w:rsidRPr="008E3630">
        <w:t>dapat</w:t>
      </w:r>
      <w:proofErr w:type="spellEnd"/>
      <w:r w:rsidRPr="008E3630">
        <w:t xml:space="preserve"> </w:t>
      </w:r>
      <w:proofErr w:type="spellStart"/>
      <w:r w:rsidRPr="008E3630">
        <w:t>digunakan</w:t>
      </w:r>
      <w:proofErr w:type="spellEnd"/>
      <w:r w:rsidRPr="008E3630">
        <w:t xml:space="preserve"> </w:t>
      </w:r>
      <w:proofErr w:type="spellStart"/>
      <w:r w:rsidRPr="008E3630">
        <w:t>dalam</w:t>
      </w:r>
      <w:proofErr w:type="spellEnd"/>
      <w:r w:rsidRPr="008E3630">
        <w:t xml:space="preserve"> </w:t>
      </w:r>
      <w:proofErr w:type="spellStart"/>
      <w:r w:rsidRPr="008E3630">
        <w:t>penelitian</w:t>
      </w:r>
      <w:proofErr w:type="spellEnd"/>
      <w:r w:rsidRPr="008E3630">
        <w:t>.</w:t>
      </w:r>
      <w:r w:rsidRPr="008E3630">
        <w:rPr>
          <w:rFonts w:ascii="Times New Roman" w:eastAsia="Times New Roman" w:hAnsi="Times New Roman" w:cs="Times New Roman"/>
          <w:sz w:val="24"/>
          <w:szCs w:val="24"/>
        </w:rPr>
        <w:t xml:space="preserve"> </w:t>
      </w:r>
    </w:p>
    <w:p w14:paraId="673E6EB1" w14:textId="323E6359" w:rsidR="009C4EF0" w:rsidRPr="008E3630" w:rsidRDefault="009C4EF0" w:rsidP="00E44FDC">
      <w:pPr>
        <w:widowControl/>
        <w:autoSpaceDE/>
        <w:autoSpaceDN/>
        <w:spacing w:before="100" w:beforeAutospacing="1" w:after="100" w:afterAutospacing="1"/>
        <w:ind w:firstLine="567"/>
        <w:contextualSpacing/>
        <w:jc w:val="both"/>
        <w:rPr>
          <w:rFonts w:eastAsia="Times New Roman"/>
          <w:sz w:val="24"/>
          <w:szCs w:val="24"/>
        </w:rPr>
      </w:pPr>
      <w:proofErr w:type="spellStart"/>
      <w:r w:rsidRPr="008E3630">
        <w:rPr>
          <w:rFonts w:eastAsia="Times New Roman"/>
          <w:sz w:val="24"/>
          <w:szCs w:val="24"/>
        </w:rPr>
        <w:t>Pengujian</w:t>
      </w:r>
      <w:proofErr w:type="spellEnd"/>
      <w:r w:rsidRPr="008E3630">
        <w:rPr>
          <w:rFonts w:eastAsia="Times New Roman"/>
          <w:sz w:val="24"/>
          <w:szCs w:val="24"/>
        </w:rPr>
        <w:t xml:space="preserve"> </w:t>
      </w:r>
      <w:proofErr w:type="spellStart"/>
      <w:r w:rsidRPr="008E3630">
        <w:rPr>
          <w:rFonts w:eastAsia="Times New Roman"/>
          <w:sz w:val="24"/>
          <w:szCs w:val="24"/>
        </w:rPr>
        <w:t>validitas</w:t>
      </w:r>
      <w:proofErr w:type="spellEnd"/>
      <w:r w:rsidRPr="008E3630">
        <w:rPr>
          <w:rFonts w:eastAsia="Times New Roman"/>
          <w:sz w:val="24"/>
          <w:szCs w:val="24"/>
        </w:rPr>
        <w:t xml:space="preserve"> </w:t>
      </w:r>
      <w:proofErr w:type="spellStart"/>
      <w:r w:rsidRPr="008E3630">
        <w:rPr>
          <w:rFonts w:eastAsia="Times New Roman"/>
          <w:sz w:val="24"/>
          <w:szCs w:val="24"/>
        </w:rPr>
        <w:t>terhadap</w:t>
      </w:r>
      <w:proofErr w:type="spellEnd"/>
      <w:r w:rsidRPr="008E3630">
        <w:rPr>
          <w:rFonts w:eastAsia="Times New Roman"/>
          <w:sz w:val="24"/>
          <w:szCs w:val="24"/>
        </w:rPr>
        <w:t xml:space="preserve"> </w:t>
      </w:r>
      <w:proofErr w:type="spellStart"/>
      <w:r w:rsidRPr="008E3630">
        <w:rPr>
          <w:rFonts w:eastAsia="Times New Roman"/>
          <w:sz w:val="24"/>
          <w:szCs w:val="24"/>
        </w:rPr>
        <w:t>variabel</w:t>
      </w:r>
      <w:proofErr w:type="spellEnd"/>
      <w:r w:rsidRPr="008E3630">
        <w:rPr>
          <w:rFonts w:eastAsia="Times New Roman"/>
          <w:sz w:val="24"/>
          <w:szCs w:val="24"/>
        </w:rPr>
        <w:t xml:space="preserve"> </w:t>
      </w:r>
      <w:proofErr w:type="spellStart"/>
      <w:r w:rsidRPr="008E3630">
        <w:rPr>
          <w:rFonts w:eastAsia="Times New Roman"/>
          <w:sz w:val="24"/>
          <w:szCs w:val="24"/>
        </w:rPr>
        <w:t>Kualitas</w:t>
      </w:r>
      <w:proofErr w:type="spellEnd"/>
      <w:r w:rsidRPr="008E3630">
        <w:rPr>
          <w:rFonts w:eastAsia="Times New Roman"/>
          <w:sz w:val="24"/>
          <w:szCs w:val="24"/>
        </w:rPr>
        <w:t xml:space="preserve"> </w:t>
      </w:r>
      <w:proofErr w:type="spellStart"/>
      <w:r w:rsidRPr="008E3630">
        <w:rPr>
          <w:rFonts w:eastAsia="Times New Roman"/>
          <w:sz w:val="24"/>
          <w:szCs w:val="24"/>
        </w:rPr>
        <w:t>Produk</w:t>
      </w:r>
      <w:proofErr w:type="spellEnd"/>
      <w:r w:rsidRPr="008E3630">
        <w:rPr>
          <w:rFonts w:eastAsia="Times New Roman"/>
          <w:sz w:val="24"/>
          <w:szCs w:val="24"/>
        </w:rPr>
        <w:t xml:space="preserve"> (X2) </w:t>
      </w:r>
      <w:proofErr w:type="spellStart"/>
      <w:r w:rsidRPr="008E3630">
        <w:rPr>
          <w:rFonts w:eastAsia="Times New Roman"/>
          <w:sz w:val="24"/>
          <w:szCs w:val="24"/>
        </w:rPr>
        <w:t>menunjukkan</w:t>
      </w:r>
      <w:proofErr w:type="spellEnd"/>
      <w:r w:rsidRPr="008E3630">
        <w:rPr>
          <w:rFonts w:eastAsia="Times New Roman"/>
          <w:sz w:val="24"/>
          <w:szCs w:val="24"/>
        </w:rPr>
        <w:t xml:space="preserve"> </w:t>
      </w:r>
      <w:proofErr w:type="spellStart"/>
      <w:r w:rsidRPr="008E3630">
        <w:rPr>
          <w:rFonts w:eastAsia="Times New Roman"/>
          <w:sz w:val="24"/>
          <w:szCs w:val="24"/>
        </w:rPr>
        <w:t>bahwa</w:t>
      </w:r>
      <w:proofErr w:type="spellEnd"/>
      <w:r w:rsidRPr="008E3630">
        <w:rPr>
          <w:rFonts w:eastAsia="Times New Roman"/>
          <w:sz w:val="24"/>
          <w:szCs w:val="24"/>
        </w:rPr>
        <w:t xml:space="preserve"> </w:t>
      </w:r>
      <w:proofErr w:type="spellStart"/>
      <w:r w:rsidRPr="008E3630">
        <w:rPr>
          <w:rFonts w:eastAsia="Times New Roman"/>
          <w:sz w:val="24"/>
          <w:szCs w:val="24"/>
        </w:rPr>
        <w:t>semua</w:t>
      </w:r>
      <w:proofErr w:type="spellEnd"/>
      <w:r w:rsidRPr="008E3630">
        <w:rPr>
          <w:rFonts w:eastAsia="Times New Roman"/>
          <w:sz w:val="24"/>
          <w:szCs w:val="24"/>
        </w:rPr>
        <w:t xml:space="preserve"> item, </w:t>
      </w:r>
      <w:proofErr w:type="spellStart"/>
      <w:r w:rsidRPr="008E3630">
        <w:rPr>
          <w:rFonts w:eastAsia="Times New Roman"/>
          <w:sz w:val="24"/>
          <w:szCs w:val="24"/>
        </w:rPr>
        <w:t>dari</w:t>
      </w:r>
      <w:proofErr w:type="spellEnd"/>
      <w:r w:rsidRPr="008E3630">
        <w:rPr>
          <w:rFonts w:eastAsia="Times New Roman"/>
          <w:sz w:val="24"/>
          <w:szCs w:val="24"/>
        </w:rPr>
        <w:t xml:space="preserve"> X2.1 </w:t>
      </w:r>
      <w:proofErr w:type="spellStart"/>
      <w:r w:rsidRPr="008E3630">
        <w:rPr>
          <w:rFonts w:eastAsia="Times New Roman"/>
          <w:sz w:val="24"/>
          <w:szCs w:val="24"/>
        </w:rPr>
        <w:t>sampai</w:t>
      </w:r>
      <w:proofErr w:type="spellEnd"/>
      <w:r w:rsidRPr="008E3630">
        <w:rPr>
          <w:rFonts w:eastAsia="Times New Roman"/>
          <w:sz w:val="24"/>
          <w:szCs w:val="24"/>
        </w:rPr>
        <w:t xml:space="preserve"> X2.11, </w:t>
      </w:r>
      <w:proofErr w:type="spellStart"/>
      <w:r w:rsidRPr="008E3630">
        <w:rPr>
          <w:rFonts w:eastAsia="Times New Roman"/>
          <w:sz w:val="24"/>
          <w:szCs w:val="24"/>
        </w:rPr>
        <w:t>memiliki</w:t>
      </w:r>
      <w:proofErr w:type="spellEnd"/>
      <w:r w:rsidRPr="008E3630">
        <w:rPr>
          <w:rFonts w:eastAsia="Calibri"/>
          <w:kern w:val="2"/>
          <w14:ligatures w14:val="standardContextual"/>
        </w:rPr>
        <w:t xml:space="preserve"> </w:t>
      </w:r>
      <w:proofErr w:type="spellStart"/>
      <w:r w:rsidRPr="008E3630">
        <w:rPr>
          <w:rFonts w:eastAsia="Times New Roman"/>
          <w:sz w:val="24"/>
          <w:szCs w:val="24"/>
        </w:rPr>
        <w:t>nilai</w:t>
      </w:r>
      <w:proofErr w:type="spellEnd"/>
      <w:r w:rsidRPr="008E3630">
        <w:rPr>
          <w:rFonts w:eastAsia="Times New Roman"/>
          <w:sz w:val="24"/>
          <w:szCs w:val="24"/>
        </w:rPr>
        <w:t xml:space="preserve"> </w:t>
      </w:r>
      <w:proofErr w:type="spellStart"/>
      <w:r w:rsidRPr="008E3630">
        <w:rPr>
          <w:rFonts w:eastAsia="Times New Roman"/>
          <w:sz w:val="24"/>
          <w:szCs w:val="24"/>
        </w:rPr>
        <w:t>signifikansi</w:t>
      </w:r>
      <w:proofErr w:type="spellEnd"/>
      <w:r w:rsidRPr="008E3630">
        <w:rPr>
          <w:rFonts w:eastAsia="Times New Roman"/>
          <w:sz w:val="24"/>
          <w:szCs w:val="24"/>
        </w:rPr>
        <w:t xml:space="preserve"> (Sig. 2-tailed) </w:t>
      </w:r>
      <w:proofErr w:type="spellStart"/>
      <w:r w:rsidRPr="008E3630">
        <w:rPr>
          <w:rFonts w:eastAsia="Times New Roman"/>
          <w:sz w:val="24"/>
          <w:szCs w:val="24"/>
        </w:rPr>
        <w:t>tercatat</w:t>
      </w:r>
      <w:proofErr w:type="spellEnd"/>
      <w:r w:rsidRPr="008E3630">
        <w:rPr>
          <w:rFonts w:eastAsia="Times New Roman"/>
          <w:sz w:val="24"/>
          <w:szCs w:val="24"/>
        </w:rPr>
        <w:t xml:space="preserve"> </w:t>
      </w:r>
      <w:proofErr w:type="spellStart"/>
      <w:r w:rsidRPr="008E3630">
        <w:rPr>
          <w:rFonts w:eastAsia="Times New Roman"/>
          <w:sz w:val="24"/>
          <w:szCs w:val="24"/>
        </w:rPr>
        <w:t>sebesar</w:t>
      </w:r>
      <w:proofErr w:type="spellEnd"/>
      <w:r w:rsidRPr="008E3630">
        <w:rPr>
          <w:rFonts w:eastAsia="Times New Roman"/>
          <w:sz w:val="24"/>
          <w:szCs w:val="24"/>
        </w:rPr>
        <w:t xml:space="preserve"> 0.000. Karena </w:t>
      </w:r>
      <w:proofErr w:type="spellStart"/>
      <w:r w:rsidRPr="008E3630">
        <w:rPr>
          <w:rFonts w:eastAsia="Times New Roman"/>
          <w:sz w:val="24"/>
          <w:szCs w:val="24"/>
        </w:rPr>
        <w:t>seluruh</w:t>
      </w:r>
      <w:proofErr w:type="spellEnd"/>
      <w:r w:rsidRPr="008E3630">
        <w:rPr>
          <w:rFonts w:eastAsia="Times New Roman"/>
          <w:sz w:val="24"/>
          <w:szCs w:val="24"/>
        </w:rPr>
        <w:t xml:space="preserve"> </w:t>
      </w:r>
      <w:proofErr w:type="spellStart"/>
      <w:r w:rsidRPr="008E3630">
        <w:rPr>
          <w:rFonts w:eastAsia="Times New Roman"/>
          <w:sz w:val="24"/>
          <w:szCs w:val="24"/>
        </w:rPr>
        <w:t>nilai</w:t>
      </w:r>
      <w:proofErr w:type="spellEnd"/>
      <w:r w:rsidRPr="008E3630">
        <w:rPr>
          <w:rFonts w:eastAsia="Times New Roman"/>
          <w:sz w:val="24"/>
          <w:szCs w:val="24"/>
        </w:rPr>
        <w:t xml:space="preserve"> yang </w:t>
      </w:r>
      <w:proofErr w:type="spellStart"/>
      <w:r w:rsidRPr="008E3630">
        <w:rPr>
          <w:rFonts w:eastAsia="Times New Roman"/>
          <w:sz w:val="24"/>
          <w:szCs w:val="24"/>
        </w:rPr>
        <w:t>berada</w:t>
      </w:r>
      <w:proofErr w:type="spellEnd"/>
      <w:r w:rsidRPr="008E3630">
        <w:rPr>
          <w:rFonts w:eastAsia="Times New Roman"/>
          <w:sz w:val="24"/>
          <w:szCs w:val="24"/>
        </w:rPr>
        <w:t xml:space="preserve"> di </w:t>
      </w:r>
      <w:proofErr w:type="spellStart"/>
      <w:r w:rsidRPr="008E3630">
        <w:rPr>
          <w:rFonts w:eastAsia="Times New Roman"/>
          <w:sz w:val="24"/>
          <w:szCs w:val="24"/>
        </w:rPr>
        <w:t>bawah</w:t>
      </w:r>
      <w:proofErr w:type="spellEnd"/>
      <w:r w:rsidRPr="008E3630">
        <w:rPr>
          <w:rFonts w:eastAsia="Times New Roman"/>
          <w:sz w:val="24"/>
          <w:szCs w:val="24"/>
        </w:rPr>
        <w:t xml:space="preserve"> α = 0,05, </w:t>
      </w:r>
      <w:proofErr w:type="spellStart"/>
      <w:r w:rsidRPr="008E3630">
        <w:rPr>
          <w:rFonts w:eastAsia="Times New Roman"/>
          <w:sz w:val="24"/>
          <w:szCs w:val="24"/>
        </w:rPr>
        <w:t>maka</w:t>
      </w:r>
      <w:proofErr w:type="spellEnd"/>
      <w:r w:rsidRPr="008E3630">
        <w:rPr>
          <w:rFonts w:eastAsia="Times New Roman"/>
          <w:sz w:val="24"/>
          <w:szCs w:val="24"/>
        </w:rPr>
        <w:t xml:space="preserve"> </w:t>
      </w:r>
      <w:proofErr w:type="spellStart"/>
      <w:r w:rsidRPr="008E3630">
        <w:rPr>
          <w:rFonts w:eastAsia="Times New Roman"/>
          <w:sz w:val="24"/>
          <w:szCs w:val="24"/>
        </w:rPr>
        <w:t>kesimpulan</w:t>
      </w:r>
      <w:proofErr w:type="spellEnd"/>
      <w:r w:rsidRPr="008E3630">
        <w:rPr>
          <w:rFonts w:eastAsia="Times New Roman"/>
          <w:sz w:val="24"/>
          <w:szCs w:val="24"/>
        </w:rPr>
        <w:t xml:space="preserve"> yang </w:t>
      </w:r>
      <w:proofErr w:type="spellStart"/>
      <w:r w:rsidRPr="008E3630">
        <w:rPr>
          <w:rFonts w:eastAsia="Times New Roman"/>
          <w:sz w:val="24"/>
          <w:szCs w:val="24"/>
        </w:rPr>
        <w:t>diambil</w:t>
      </w:r>
      <w:proofErr w:type="spellEnd"/>
      <w:r w:rsidRPr="008E3630">
        <w:rPr>
          <w:rFonts w:eastAsia="Times New Roman"/>
          <w:sz w:val="24"/>
          <w:szCs w:val="24"/>
        </w:rPr>
        <w:t xml:space="preserve"> </w:t>
      </w:r>
      <w:proofErr w:type="spellStart"/>
      <w:r w:rsidRPr="008E3630">
        <w:rPr>
          <w:rFonts w:eastAsia="Times New Roman"/>
          <w:sz w:val="24"/>
          <w:szCs w:val="24"/>
        </w:rPr>
        <w:t>adalah</w:t>
      </w:r>
      <w:proofErr w:type="spellEnd"/>
      <w:r w:rsidRPr="008E3630">
        <w:rPr>
          <w:rFonts w:eastAsia="Times New Roman"/>
          <w:sz w:val="24"/>
          <w:szCs w:val="24"/>
        </w:rPr>
        <w:t xml:space="preserve"> </w:t>
      </w:r>
      <w:proofErr w:type="spellStart"/>
      <w:r w:rsidRPr="008E3630">
        <w:rPr>
          <w:rFonts w:eastAsia="Times New Roman"/>
          <w:sz w:val="24"/>
          <w:szCs w:val="24"/>
        </w:rPr>
        <w:t>Seluruh</w:t>
      </w:r>
      <w:proofErr w:type="spellEnd"/>
      <w:r w:rsidRPr="008E3630">
        <w:rPr>
          <w:rFonts w:eastAsia="Times New Roman"/>
          <w:sz w:val="24"/>
          <w:szCs w:val="24"/>
        </w:rPr>
        <w:t xml:space="preserve"> </w:t>
      </w:r>
      <w:proofErr w:type="spellStart"/>
      <w:r w:rsidRPr="008E3630">
        <w:rPr>
          <w:rFonts w:eastAsia="Times New Roman"/>
          <w:sz w:val="24"/>
          <w:szCs w:val="24"/>
        </w:rPr>
        <w:t>pertanyaan</w:t>
      </w:r>
      <w:proofErr w:type="spellEnd"/>
      <w:r w:rsidRPr="008E3630">
        <w:rPr>
          <w:rFonts w:eastAsia="Times New Roman"/>
          <w:sz w:val="24"/>
          <w:szCs w:val="24"/>
        </w:rPr>
        <w:t xml:space="preserve"> pada </w:t>
      </w:r>
      <w:proofErr w:type="spellStart"/>
      <w:r w:rsidRPr="008E3630">
        <w:rPr>
          <w:rFonts w:eastAsia="Times New Roman"/>
          <w:sz w:val="24"/>
          <w:szCs w:val="24"/>
        </w:rPr>
        <w:t>variabel</w:t>
      </w:r>
      <w:proofErr w:type="spellEnd"/>
      <w:r w:rsidRPr="008E3630">
        <w:rPr>
          <w:rFonts w:eastAsia="Times New Roman"/>
          <w:sz w:val="24"/>
          <w:szCs w:val="24"/>
        </w:rPr>
        <w:t xml:space="preserve"> </w:t>
      </w:r>
      <w:proofErr w:type="spellStart"/>
      <w:r w:rsidRPr="008E3630">
        <w:rPr>
          <w:rFonts w:eastAsia="Times New Roman"/>
          <w:sz w:val="24"/>
          <w:szCs w:val="24"/>
        </w:rPr>
        <w:t>Kualitas</w:t>
      </w:r>
      <w:proofErr w:type="spellEnd"/>
      <w:r w:rsidRPr="008E3630">
        <w:rPr>
          <w:rFonts w:eastAsia="Times New Roman"/>
          <w:sz w:val="24"/>
          <w:szCs w:val="24"/>
        </w:rPr>
        <w:t xml:space="preserve"> </w:t>
      </w:r>
      <w:proofErr w:type="spellStart"/>
      <w:r w:rsidRPr="008E3630">
        <w:rPr>
          <w:rFonts w:eastAsia="Times New Roman"/>
          <w:sz w:val="24"/>
          <w:szCs w:val="24"/>
        </w:rPr>
        <w:t>Produk</w:t>
      </w:r>
      <w:proofErr w:type="spellEnd"/>
      <w:r w:rsidRPr="008E3630">
        <w:rPr>
          <w:rFonts w:eastAsia="Times New Roman"/>
          <w:sz w:val="24"/>
          <w:szCs w:val="24"/>
        </w:rPr>
        <w:t xml:space="preserve"> </w:t>
      </w:r>
      <w:proofErr w:type="spellStart"/>
      <w:r w:rsidRPr="008E3630">
        <w:rPr>
          <w:rFonts w:eastAsia="Times New Roman"/>
          <w:sz w:val="24"/>
          <w:szCs w:val="24"/>
        </w:rPr>
        <w:t>terbukti</w:t>
      </w:r>
      <w:proofErr w:type="spellEnd"/>
      <w:r w:rsidRPr="008E3630">
        <w:rPr>
          <w:rFonts w:eastAsia="Times New Roman"/>
          <w:sz w:val="24"/>
          <w:szCs w:val="24"/>
        </w:rPr>
        <w:t xml:space="preserve"> valid.</w:t>
      </w:r>
    </w:p>
    <w:p w14:paraId="612965B9" w14:textId="104AA086" w:rsidR="009C4EF0" w:rsidRDefault="009C4EF0" w:rsidP="00E44FDC">
      <w:pPr>
        <w:widowControl/>
        <w:autoSpaceDE/>
        <w:autoSpaceDN/>
        <w:spacing w:before="100" w:beforeAutospacing="1" w:after="100" w:afterAutospacing="1"/>
        <w:ind w:firstLine="567"/>
        <w:contextualSpacing/>
        <w:jc w:val="both"/>
        <w:rPr>
          <w:rFonts w:eastAsia="Times New Roman"/>
          <w:sz w:val="24"/>
          <w:szCs w:val="24"/>
        </w:rPr>
      </w:pPr>
      <w:r w:rsidRPr="008E3630">
        <w:rPr>
          <w:rFonts w:eastAsia="Times New Roman"/>
          <w:sz w:val="24"/>
          <w:szCs w:val="24"/>
        </w:rPr>
        <w:t xml:space="preserve">Hasil uji </w:t>
      </w:r>
      <w:proofErr w:type="spellStart"/>
      <w:r w:rsidRPr="008E3630">
        <w:rPr>
          <w:rFonts w:eastAsia="Times New Roman"/>
          <w:sz w:val="24"/>
          <w:szCs w:val="24"/>
        </w:rPr>
        <w:t>validitas</w:t>
      </w:r>
      <w:proofErr w:type="spellEnd"/>
      <w:r w:rsidRPr="008E3630">
        <w:rPr>
          <w:rFonts w:eastAsia="Times New Roman"/>
          <w:sz w:val="24"/>
          <w:szCs w:val="24"/>
        </w:rPr>
        <w:t xml:space="preserve"> pada </w:t>
      </w:r>
      <w:proofErr w:type="spellStart"/>
      <w:r w:rsidRPr="008E3630">
        <w:rPr>
          <w:rFonts w:eastAsia="Times New Roman"/>
          <w:sz w:val="24"/>
          <w:szCs w:val="24"/>
        </w:rPr>
        <w:t>variabel</w:t>
      </w:r>
      <w:proofErr w:type="spellEnd"/>
      <w:r w:rsidRPr="008E3630">
        <w:rPr>
          <w:rFonts w:eastAsia="Times New Roman"/>
          <w:sz w:val="24"/>
          <w:szCs w:val="24"/>
        </w:rPr>
        <w:t xml:space="preserve"> </w:t>
      </w:r>
      <w:proofErr w:type="spellStart"/>
      <w:r w:rsidRPr="008E3630">
        <w:rPr>
          <w:rFonts w:eastAsia="Times New Roman"/>
          <w:sz w:val="24"/>
          <w:szCs w:val="24"/>
        </w:rPr>
        <w:t>Keunggulan</w:t>
      </w:r>
      <w:proofErr w:type="spellEnd"/>
      <w:r w:rsidRPr="008E3630">
        <w:rPr>
          <w:rFonts w:eastAsia="Times New Roman"/>
          <w:sz w:val="24"/>
          <w:szCs w:val="24"/>
        </w:rPr>
        <w:t xml:space="preserve"> </w:t>
      </w:r>
      <w:proofErr w:type="spellStart"/>
      <w:r w:rsidRPr="008E3630">
        <w:rPr>
          <w:rFonts w:eastAsia="Times New Roman"/>
          <w:sz w:val="24"/>
          <w:szCs w:val="24"/>
        </w:rPr>
        <w:t>Bersaing</w:t>
      </w:r>
      <w:proofErr w:type="spellEnd"/>
      <w:r w:rsidRPr="008E3630">
        <w:rPr>
          <w:rFonts w:eastAsia="Times New Roman"/>
          <w:sz w:val="24"/>
          <w:szCs w:val="24"/>
        </w:rPr>
        <w:t xml:space="preserve"> (Y) </w:t>
      </w:r>
      <w:proofErr w:type="spellStart"/>
      <w:r w:rsidRPr="008E3630">
        <w:rPr>
          <w:rFonts w:eastAsia="Times New Roman"/>
          <w:sz w:val="24"/>
          <w:szCs w:val="24"/>
        </w:rPr>
        <w:t>menunjukkan</w:t>
      </w:r>
      <w:proofErr w:type="spellEnd"/>
      <w:r w:rsidRPr="008E3630">
        <w:rPr>
          <w:rFonts w:eastAsia="Times New Roman"/>
          <w:sz w:val="24"/>
          <w:szCs w:val="24"/>
        </w:rPr>
        <w:t xml:space="preserve"> </w:t>
      </w:r>
      <w:proofErr w:type="spellStart"/>
      <w:r w:rsidRPr="008E3630">
        <w:rPr>
          <w:rFonts w:eastAsia="Times New Roman"/>
          <w:sz w:val="24"/>
          <w:szCs w:val="24"/>
        </w:rPr>
        <w:t>bahwa</w:t>
      </w:r>
      <w:proofErr w:type="spellEnd"/>
      <w:r w:rsidRPr="008E3630">
        <w:rPr>
          <w:rFonts w:eastAsia="Times New Roman"/>
          <w:sz w:val="24"/>
          <w:szCs w:val="24"/>
        </w:rPr>
        <w:t xml:space="preserve"> </w:t>
      </w:r>
      <w:proofErr w:type="spellStart"/>
      <w:r w:rsidRPr="008E3630">
        <w:rPr>
          <w:rFonts w:eastAsia="Times New Roman"/>
          <w:sz w:val="24"/>
          <w:szCs w:val="24"/>
        </w:rPr>
        <w:t>seluruh</w:t>
      </w:r>
      <w:proofErr w:type="spellEnd"/>
      <w:r w:rsidRPr="008E3630">
        <w:rPr>
          <w:rFonts w:eastAsia="Times New Roman"/>
          <w:sz w:val="24"/>
          <w:szCs w:val="24"/>
        </w:rPr>
        <w:t xml:space="preserve"> item, </w:t>
      </w:r>
      <w:proofErr w:type="spellStart"/>
      <w:r w:rsidRPr="008E3630">
        <w:rPr>
          <w:rFonts w:eastAsia="Times New Roman"/>
          <w:sz w:val="24"/>
          <w:szCs w:val="24"/>
        </w:rPr>
        <w:t>dari</w:t>
      </w:r>
      <w:proofErr w:type="spellEnd"/>
      <w:r w:rsidRPr="008E3630">
        <w:rPr>
          <w:rFonts w:eastAsia="Times New Roman"/>
          <w:sz w:val="24"/>
          <w:szCs w:val="24"/>
        </w:rPr>
        <w:t xml:space="preserve"> Y.1 </w:t>
      </w:r>
      <w:proofErr w:type="spellStart"/>
      <w:r w:rsidRPr="008E3630">
        <w:rPr>
          <w:rFonts w:eastAsia="Times New Roman"/>
          <w:sz w:val="24"/>
          <w:szCs w:val="24"/>
        </w:rPr>
        <w:t>hingga</w:t>
      </w:r>
      <w:proofErr w:type="spellEnd"/>
      <w:r w:rsidRPr="008E3630">
        <w:rPr>
          <w:rFonts w:eastAsia="Times New Roman"/>
          <w:sz w:val="24"/>
          <w:szCs w:val="24"/>
        </w:rPr>
        <w:t xml:space="preserve"> Y.8, </w:t>
      </w:r>
      <w:proofErr w:type="spellStart"/>
      <w:r w:rsidRPr="008E3630">
        <w:rPr>
          <w:rFonts w:eastAsia="Times New Roman"/>
          <w:sz w:val="24"/>
          <w:szCs w:val="24"/>
        </w:rPr>
        <w:t>memiliki</w:t>
      </w:r>
      <w:proofErr w:type="spellEnd"/>
      <w:r w:rsidRPr="008E3630">
        <w:rPr>
          <w:rFonts w:eastAsia="Times New Roman"/>
          <w:sz w:val="24"/>
          <w:szCs w:val="24"/>
        </w:rPr>
        <w:t xml:space="preserve"> </w:t>
      </w:r>
      <w:proofErr w:type="spellStart"/>
      <w:r w:rsidRPr="008E3630">
        <w:rPr>
          <w:rFonts w:eastAsia="Times New Roman"/>
          <w:sz w:val="24"/>
          <w:szCs w:val="24"/>
        </w:rPr>
        <w:t>nilai</w:t>
      </w:r>
      <w:proofErr w:type="spellEnd"/>
      <w:r w:rsidRPr="008E3630">
        <w:rPr>
          <w:rFonts w:eastAsia="Times New Roman"/>
          <w:sz w:val="24"/>
          <w:szCs w:val="24"/>
        </w:rPr>
        <w:t xml:space="preserve"> </w:t>
      </w:r>
      <w:proofErr w:type="spellStart"/>
      <w:r w:rsidRPr="008E3630">
        <w:rPr>
          <w:rFonts w:eastAsia="Times New Roman"/>
          <w:sz w:val="24"/>
          <w:szCs w:val="24"/>
        </w:rPr>
        <w:t>signifikansi</w:t>
      </w:r>
      <w:proofErr w:type="spellEnd"/>
      <w:r w:rsidRPr="008E3630">
        <w:rPr>
          <w:rFonts w:eastAsia="Times New Roman"/>
          <w:sz w:val="24"/>
          <w:szCs w:val="24"/>
        </w:rPr>
        <w:t xml:space="preserve"> (Sig. 2-tailed) </w:t>
      </w:r>
      <w:proofErr w:type="spellStart"/>
      <w:r w:rsidRPr="008E3630">
        <w:rPr>
          <w:rFonts w:eastAsia="Times New Roman"/>
          <w:sz w:val="24"/>
          <w:szCs w:val="24"/>
        </w:rPr>
        <w:t>sebesar</w:t>
      </w:r>
      <w:proofErr w:type="spellEnd"/>
      <w:r w:rsidRPr="008E3630">
        <w:rPr>
          <w:rFonts w:eastAsia="Times New Roman"/>
          <w:sz w:val="24"/>
          <w:szCs w:val="24"/>
        </w:rPr>
        <w:t xml:space="preserve"> 0.000 yang </w:t>
      </w:r>
      <w:proofErr w:type="spellStart"/>
      <w:r w:rsidRPr="008E3630">
        <w:rPr>
          <w:rFonts w:eastAsia="Times New Roman"/>
          <w:sz w:val="24"/>
          <w:szCs w:val="24"/>
        </w:rPr>
        <w:t>kurang</w:t>
      </w:r>
      <w:proofErr w:type="spellEnd"/>
      <w:r w:rsidRPr="008E3630">
        <w:rPr>
          <w:rFonts w:eastAsia="Times New Roman"/>
          <w:sz w:val="24"/>
          <w:szCs w:val="24"/>
        </w:rPr>
        <w:t xml:space="preserve"> </w:t>
      </w:r>
      <w:proofErr w:type="spellStart"/>
      <w:r w:rsidRPr="008E3630">
        <w:rPr>
          <w:rFonts w:eastAsia="Times New Roman"/>
          <w:sz w:val="24"/>
          <w:szCs w:val="24"/>
        </w:rPr>
        <w:t>dari</w:t>
      </w:r>
      <w:proofErr w:type="spellEnd"/>
      <w:r w:rsidRPr="008E3630">
        <w:rPr>
          <w:rFonts w:eastAsia="Times New Roman"/>
          <w:sz w:val="24"/>
          <w:szCs w:val="24"/>
        </w:rPr>
        <w:t xml:space="preserve"> α = 0,05, </w:t>
      </w:r>
      <w:proofErr w:type="spellStart"/>
      <w:r w:rsidRPr="008E3630">
        <w:rPr>
          <w:rFonts w:eastAsia="Times New Roman"/>
          <w:sz w:val="24"/>
          <w:szCs w:val="24"/>
        </w:rPr>
        <w:t>maka</w:t>
      </w:r>
      <w:proofErr w:type="spellEnd"/>
      <w:r w:rsidRPr="008E3630">
        <w:rPr>
          <w:rFonts w:eastAsia="Times New Roman"/>
          <w:sz w:val="24"/>
          <w:szCs w:val="24"/>
        </w:rPr>
        <w:t xml:space="preserve"> </w:t>
      </w:r>
      <w:proofErr w:type="spellStart"/>
      <w:r w:rsidRPr="008E3630">
        <w:rPr>
          <w:rFonts w:eastAsia="Times New Roman"/>
          <w:sz w:val="24"/>
          <w:szCs w:val="24"/>
        </w:rPr>
        <w:t>semua</w:t>
      </w:r>
      <w:proofErr w:type="spellEnd"/>
      <w:r w:rsidRPr="008E3630">
        <w:rPr>
          <w:rFonts w:eastAsia="Times New Roman"/>
          <w:sz w:val="24"/>
          <w:szCs w:val="24"/>
        </w:rPr>
        <w:t xml:space="preserve"> item </w:t>
      </w:r>
      <w:proofErr w:type="spellStart"/>
      <w:r w:rsidRPr="008E3630">
        <w:rPr>
          <w:rFonts w:eastAsia="Times New Roman"/>
          <w:sz w:val="24"/>
          <w:szCs w:val="24"/>
        </w:rPr>
        <w:t>pertanyaan</w:t>
      </w:r>
      <w:proofErr w:type="spellEnd"/>
      <w:r w:rsidRPr="008E3630">
        <w:rPr>
          <w:rFonts w:eastAsia="Times New Roman"/>
          <w:sz w:val="24"/>
          <w:szCs w:val="24"/>
        </w:rPr>
        <w:t xml:space="preserve"> </w:t>
      </w:r>
      <w:proofErr w:type="spellStart"/>
      <w:r w:rsidRPr="008E3630">
        <w:rPr>
          <w:rFonts w:eastAsia="Times New Roman"/>
          <w:sz w:val="24"/>
          <w:szCs w:val="24"/>
        </w:rPr>
        <w:t>dalam</w:t>
      </w:r>
      <w:proofErr w:type="spellEnd"/>
      <w:r w:rsidRPr="008E3630">
        <w:rPr>
          <w:rFonts w:eastAsia="Times New Roman"/>
          <w:sz w:val="24"/>
          <w:szCs w:val="24"/>
        </w:rPr>
        <w:t xml:space="preserve"> </w:t>
      </w:r>
      <w:proofErr w:type="spellStart"/>
      <w:r w:rsidRPr="008E3630">
        <w:rPr>
          <w:rFonts w:eastAsia="Times New Roman"/>
          <w:sz w:val="24"/>
          <w:szCs w:val="24"/>
        </w:rPr>
        <w:t>variabel</w:t>
      </w:r>
      <w:proofErr w:type="spellEnd"/>
      <w:r w:rsidRPr="008E3630">
        <w:rPr>
          <w:rFonts w:eastAsia="Times New Roman"/>
          <w:sz w:val="24"/>
          <w:szCs w:val="24"/>
        </w:rPr>
        <w:t xml:space="preserve"> </w:t>
      </w:r>
      <w:proofErr w:type="spellStart"/>
      <w:r w:rsidRPr="008E3630">
        <w:rPr>
          <w:rFonts w:eastAsia="Times New Roman"/>
          <w:sz w:val="24"/>
          <w:szCs w:val="24"/>
        </w:rPr>
        <w:t>Keunggulan</w:t>
      </w:r>
      <w:proofErr w:type="spellEnd"/>
      <w:r w:rsidRPr="008E3630">
        <w:rPr>
          <w:rFonts w:eastAsia="Times New Roman"/>
          <w:sz w:val="24"/>
          <w:szCs w:val="24"/>
        </w:rPr>
        <w:t xml:space="preserve"> </w:t>
      </w:r>
      <w:proofErr w:type="spellStart"/>
      <w:r w:rsidRPr="008E3630">
        <w:rPr>
          <w:rFonts w:eastAsia="Times New Roman"/>
          <w:sz w:val="24"/>
          <w:szCs w:val="24"/>
        </w:rPr>
        <w:t>Bersaing</w:t>
      </w:r>
      <w:proofErr w:type="spellEnd"/>
      <w:r w:rsidRPr="008E3630">
        <w:rPr>
          <w:rFonts w:eastAsia="Times New Roman"/>
          <w:sz w:val="24"/>
          <w:szCs w:val="24"/>
        </w:rPr>
        <w:t xml:space="preserve"> </w:t>
      </w:r>
      <w:proofErr w:type="spellStart"/>
      <w:r w:rsidRPr="008E3630">
        <w:rPr>
          <w:rFonts w:eastAsia="Times New Roman"/>
          <w:sz w:val="24"/>
          <w:szCs w:val="24"/>
        </w:rPr>
        <w:t>dianggap</w:t>
      </w:r>
      <w:proofErr w:type="spellEnd"/>
      <w:r w:rsidRPr="008E3630">
        <w:rPr>
          <w:rFonts w:eastAsia="Times New Roman"/>
          <w:sz w:val="24"/>
          <w:szCs w:val="24"/>
        </w:rPr>
        <w:t xml:space="preserve"> valid.</w:t>
      </w:r>
    </w:p>
    <w:p w14:paraId="19FCEF93" w14:textId="77777777" w:rsidR="009C4EF0" w:rsidRDefault="009C4EF0" w:rsidP="009C4EF0">
      <w:pPr>
        <w:widowControl/>
        <w:autoSpaceDE/>
        <w:autoSpaceDN/>
        <w:spacing w:before="100" w:beforeAutospacing="1" w:after="100" w:afterAutospacing="1"/>
        <w:ind w:firstLine="720"/>
        <w:contextualSpacing/>
        <w:jc w:val="both"/>
        <w:rPr>
          <w:rFonts w:eastAsia="Times New Roman"/>
          <w:sz w:val="24"/>
          <w:szCs w:val="24"/>
        </w:rPr>
      </w:pPr>
    </w:p>
    <w:p w14:paraId="4BB4B500" w14:textId="77777777" w:rsidR="00E44FDC" w:rsidRDefault="00E44FDC" w:rsidP="009C4EF0">
      <w:pPr>
        <w:widowControl/>
        <w:autoSpaceDE/>
        <w:autoSpaceDN/>
        <w:spacing w:before="100" w:beforeAutospacing="1" w:after="100" w:afterAutospacing="1"/>
        <w:ind w:firstLine="720"/>
        <w:contextualSpacing/>
        <w:jc w:val="both"/>
        <w:rPr>
          <w:rFonts w:eastAsia="Times New Roman"/>
          <w:sz w:val="24"/>
          <w:szCs w:val="24"/>
        </w:rPr>
      </w:pPr>
    </w:p>
    <w:p w14:paraId="5FE164C1" w14:textId="77777777" w:rsidR="00E44FDC" w:rsidRDefault="00E44FDC" w:rsidP="009C4EF0">
      <w:pPr>
        <w:widowControl/>
        <w:autoSpaceDE/>
        <w:autoSpaceDN/>
        <w:spacing w:before="100" w:beforeAutospacing="1" w:after="100" w:afterAutospacing="1"/>
        <w:ind w:firstLine="720"/>
        <w:contextualSpacing/>
        <w:jc w:val="both"/>
        <w:rPr>
          <w:rFonts w:eastAsia="Times New Roman"/>
          <w:sz w:val="24"/>
          <w:szCs w:val="24"/>
        </w:rPr>
      </w:pPr>
    </w:p>
    <w:p w14:paraId="795BA0CE" w14:textId="77777777" w:rsidR="00E44FDC" w:rsidRDefault="00E44FDC" w:rsidP="009C4EF0">
      <w:pPr>
        <w:widowControl/>
        <w:autoSpaceDE/>
        <w:autoSpaceDN/>
        <w:spacing w:before="100" w:beforeAutospacing="1" w:after="100" w:afterAutospacing="1"/>
        <w:ind w:firstLine="720"/>
        <w:contextualSpacing/>
        <w:jc w:val="both"/>
        <w:rPr>
          <w:rFonts w:eastAsia="Times New Roman"/>
          <w:sz w:val="24"/>
          <w:szCs w:val="24"/>
        </w:rPr>
      </w:pPr>
    </w:p>
    <w:p w14:paraId="4CDDE0B9" w14:textId="77777777" w:rsidR="00E44FDC" w:rsidRDefault="00E44FDC" w:rsidP="009C4EF0">
      <w:pPr>
        <w:widowControl/>
        <w:autoSpaceDE/>
        <w:autoSpaceDN/>
        <w:spacing w:before="100" w:beforeAutospacing="1" w:after="100" w:afterAutospacing="1"/>
        <w:ind w:firstLine="720"/>
        <w:contextualSpacing/>
        <w:jc w:val="both"/>
        <w:rPr>
          <w:rFonts w:eastAsia="Times New Roman"/>
          <w:sz w:val="24"/>
          <w:szCs w:val="24"/>
        </w:rPr>
      </w:pPr>
    </w:p>
    <w:p w14:paraId="3FA77837" w14:textId="77777777" w:rsidR="00E44FDC" w:rsidRPr="008E3630" w:rsidRDefault="00E44FDC" w:rsidP="009C4EF0">
      <w:pPr>
        <w:widowControl/>
        <w:autoSpaceDE/>
        <w:autoSpaceDN/>
        <w:spacing w:before="100" w:beforeAutospacing="1" w:after="100" w:afterAutospacing="1"/>
        <w:ind w:firstLine="720"/>
        <w:contextualSpacing/>
        <w:jc w:val="both"/>
        <w:rPr>
          <w:rFonts w:eastAsia="Times New Roman"/>
          <w:sz w:val="24"/>
          <w:szCs w:val="24"/>
        </w:rPr>
      </w:pPr>
    </w:p>
    <w:p w14:paraId="0C3059DB" w14:textId="16097B43" w:rsidR="009C4EF0" w:rsidRPr="008E3630" w:rsidRDefault="009C4EF0" w:rsidP="00E44FDC">
      <w:pPr>
        <w:pStyle w:val="ListParagraph"/>
        <w:widowControl/>
        <w:numPr>
          <w:ilvl w:val="1"/>
          <w:numId w:val="16"/>
        </w:numPr>
        <w:autoSpaceDE/>
        <w:autoSpaceDN/>
        <w:spacing w:before="100" w:beforeAutospacing="1" w:after="100" w:afterAutospacing="1"/>
        <w:ind w:left="567" w:hanging="567"/>
        <w:contextualSpacing/>
        <w:rPr>
          <w:rFonts w:eastAsia="Times New Roman"/>
          <w:b/>
          <w:bCs/>
          <w:sz w:val="24"/>
          <w:szCs w:val="24"/>
        </w:rPr>
      </w:pPr>
      <w:r w:rsidRPr="008E3630">
        <w:rPr>
          <w:rFonts w:eastAsia="Times New Roman"/>
          <w:b/>
          <w:bCs/>
          <w:sz w:val="24"/>
          <w:szCs w:val="24"/>
        </w:rPr>
        <w:lastRenderedPageBreak/>
        <w:t xml:space="preserve">Uji </w:t>
      </w:r>
      <w:proofErr w:type="spellStart"/>
      <w:r w:rsidRPr="008E3630">
        <w:rPr>
          <w:rFonts w:eastAsia="Times New Roman"/>
          <w:b/>
          <w:bCs/>
          <w:sz w:val="24"/>
          <w:szCs w:val="24"/>
        </w:rPr>
        <w:t>Reliabilitas</w:t>
      </w:r>
      <w:proofErr w:type="spellEnd"/>
      <w:r w:rsidRPr="008E3630">
        <w:rPr>
          <w:rFonts w:eastAsia="Times New Roman"/>
          <w:b/>
          <w:bCs/>
          <w:sz w:val="24"/>
          <w:szCs w:val="24"/>
        </w:rPr>
        <w:t xml:space="preserve"> </w:t>
      </w:r>
    </w:p>
    <w:p w14:paraId="35F3CC66" w14:textId="54EF4B0C"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Uji Reliabilitas</w:t>
      </w:r>
    </w:p>
    <w:p w14:paraId="2FBF1272" w14:textId="77777777" w:rsidR="00E44FDC" w:rsidRPr="00E44FDC" w:rsidRDefault="00E44FDC" w:rsidP="00E44FDC">
      <w:pPr>
        <w:pStyle w:val="NoSpacing"/>
        <w:jc w:val="center"/>
        <w:rPr>
          <w:rFonts w:ascii="Arial" w:hAnsi="Arial" w:cs="Arial"/>
          <w:b/>
          <w:bCs/>
          <w:sz w:val="10"/>
          <w:szCs w:val="10"/>
        </w:rPr>
      </w:pPr>
    </w:p>
    <w:tbl>
      <w:tblPr>
        <w:tblStyle w:val="PlainTable21"/>
        <w:tblW w:w="0" w:type="auto"/>
        <w:tblInd w:w="810" w:type="dxa"/>
        <w:tblBorders>
          <w:bottom w:val="single" w:sz="4" w:space="0" w:color="7F7F7F"/>
        </w:tblBorders>
        <w:tblLook w:val="04A0" w:firstRow="1" w:lastRow="0" w:firstColumn="1" w:lastColumn="0" w:noHBand="0" w:noVBand="1"/>
      </w:tblPr>
      <w:tblGrid>
        <w:gridCol w:w="3076"/>
        <w:gridCol w:w="2060"/>
        <w:gridCol w:w="1598"/>
        <w:gridCol w:w="1344"/>
      </w:tblGrid>
      <w:tr w:rsidR="009C4EF0" w:rsidRPr="009C4EF0" w14:paraId="66A5DA5D" w14:textId="77777777" w:rsidTr="009C4EF0">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3076" w:type="dxa"/>
            <w:tcBorders>
              <w:bottom w:val="none" w:sz="0" w:space="0" w:color="auto"/>
            </w:tcBorders>
          </w:tcPr>
          <w:p w14:paraId="64F5347A" w14:textId="77777777" w:rsidR="009C4EF0" w:rsidRPr="009C4EF0" w:rsidRDefault="009C4EF0" w:rsidP="009C4EF0">
            <w:pPr>
              <w:widowControl/>
              <w:autoSpaceDE/>
              <w:autoSpaceDN/>
              <w:jc w:val="center"/>
              <w:rPr>
                <w:rFonts w:eastAsia="Calibri"/>
                <w:kern w:val="2"/>
                <w:sz w:val="20"/>
                <w:szCs w:val="20"/>
                <w14:ligatures w14:val="standardContextual"/>
              </w:rPr>
            </w:pPr>
            <w:proofErr w:type="spellStart"/>
            <w:r w:rsidRPr="009C4EF0">
              <w:rPr>
                <w:rFonts w:eastAsia="Calibri"/>
                <w:kern w:val="2"/>
                <w:sz w:val="20"/>
                <w:szCs w:val="20"/>
                <w14:ligatures w14:val="standardContextual"/>
              </w:rPr>
              <w:t>Variabel</w:t>
            </w:r>
            <w:proofErr w:type="spellEnd"/>
            <w:r w:rsidRPr="009C4EF0">
              <w:rPr>
                <w:rFonts w:eastAsia="Calibri"/>
                <w:kern w:val="2"/>
                <w:sz w:val="20"/>
                <w:szCs w:val="20"/>
                <w14:ligatures w14:val="standardContextual"/>
              </w:rPr>
              <w:t xml:space="preserve"> </w:t>
            </w:r>
          </w:p>
        </w:tc>
        <w:tc>
          <w:tcPr>
            <w:tcW w:w="2060" w:type="dxa"/>
            <w:tcBorders>
              <w:bottom w:val="none" w:sz="0" w:space="0" w:color="auto"/>
            </w:tcBorders>
          </w:tcPr>
          <w:p w14:paraId="2DEB1AD7" w14:textId="77777777" w:rsidR="009C4EF0" w:rsidRPr="009C4EF0" w:rsidRDefault="009C4EF0" w:rsidP="009C4EF0">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Calibri"/>
                <w:i/>
                <w:iCs/>
                <w:kern w:val="2"/>
                <w:sz w:val="20"/>
                <w:szCs w:val="20"/>
                <w14:ligatures w14:val="standardContextual"/>
              </w:rPr>
            </w:pPr>
            <w:proofErr w:type="spellStart"/>
            <w:r w:rsidRPr="009C4EF0">
              <w:rPr>
                <w:rFonts w:eastAsia="Calibri"/>
                <w:i/>
                <w:iCs/>
                <w:kern w:val="2"/>
                <w:sz w:val="20"/>
                <w:szCs w:val="20"/>
                <w14:ligatures w14:val="standardContextual"/>
              </w:rPr>
              <w:t>Cronbach’Alpha</w:t>
            </w:r>
            <w:proofErr w:type="spellEnd"/>
            <w:r w:rsidRPr="009C4EF0">
              <w:rPr>
                <w:rFonts w:eastAsia="Calibri"/>
                <w:i/>
                <w:iCs/>
                <w:kern w:val="2"/>
                <w:sz w:val="20"/>
                <w:szCs w:val="20"/>
                <w14:ligatures w14:val="standardContextual"/>
              </w:rPr>
              <w:t xml:space="preserve"> </w:t>
            </w:r>
          </w:p>
        </w:tc>
        <w:tc>
          <w:tcPr>
            <w:tcW w:w="1598" w:type="dxa"/>
            <w:tcBorders>
              <w:bottom w:val="none" w:sz="0" w:space="0" w:color="auto"/>
            </w:tcBorders>
          </w:tcPr>
          <w:p w14:paraId="2F7180E0" w14:textId="77777777" w:rsidR="009C4EF0" w:rsidRPr="009C4EF0" w:rsidRDefault="009C4EF0" w:rsidP="009C4EF0">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Calibri"/>
                <w:i/>
                <w:iCs/>
                <w:kern w:val="2"/>
                <w:sz w:val="20"/>
                <w:szCs w:val="20"/>
                <w14:ligatures w14:val="standardContextual"/>
              </w:rPr>
            </w:pPr>
            <w:r w:rsidRPr="009C4EF0">
              <w:rPr>
                <w:rFonts w:eastAsia="Calibri"/>
                <w:i/>
                <w:iCs/>
                <w:kern w:val="2"/>
                <w:sz w:val="20"/>
                <w:szCs w:val="20"/>
                <w14:ligatures w14:val="standardContextual"/>
              </w:rPr>
              <w:t>a</w:t>
            </w:r>
          </w:p>
        </w:tc>
        <w:tc>
          <w:tcPr>
            <w:tcW w:w="1344" w:type="dxa"/>
            <w:tcBorders>
              <w:bottom w:val="none" w:sz="0" w:space="0" w:color="auto"/>
            </w:tcBorders>
          </w:tcPr>
          <w:p w14:paraId="3069D1E4" w14:textId="77777777" w:rsidR="009C4EF0" w:rsidRPr="009C4EF0" w:rsidRDefault="009C4EF0" w:rsidP="009C4EF0">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proofErr w:type="spellStart"/>
            <w:r w:rsidRPr="009C4EF0">
              <w:rPr>
                <w:rFonts w:eastAsia="Calibri"/>
                <w:kern w:val="2"/>
                <w:sz w:val="20"/>
                <w:szCs w:val="20"/>
                <w14:ligatures w14:val="standardContextual"/>
              </w:rPr>
              <w:t>Keterangan</w:t>
            </w:r>
            <w:proofErr w:type="spellEnd"/>
          </w:p>
        </w:tc>
      </w:tr>
      <w:tr w:rsidR="009C4EF0" w:rsidRPr="009C4EF0" w14:paraId="7B74FC68" w14:textId="77777777" w:rsidTr="009C4EF0">
        <w:trPr>
          <w:trHeight w:val="365"/>
        </w:trPr>
        <w:tc>
          <w:tcPr>
            <w:cnfStyle w:val="001000000000" w:firstRow="0" w:lastRow="0" w:firstColumn="1" w:lastColumn="0" w:oddVBand="0" w:evenVBand="0" w:oddHBand="0" w:evenHBand="0" w:firstRowFirstColumn="0" w:firstRowLastColumn="0" w:lastRowFirstColumn="0" w:lastRowLastColumn="0"/>
            <w:tcW w:w="3076" w:type="dxa"/>
          </w:tcPr>
          <w:p w14:paraId="03B70704" w14:textId="77777777" w:rsidR="009C4EF0" w:rsidRPr="009C4EF0" w:rsidRDefault="009C4EF0" w:rsidP="009C4EF0">
            <w:pPr>
              <w:widowControl/>
              <w:autoSpaceDE/>
              <w:autoSpaceDN/>
              <w:jc w:val="center"/>
              <w:rPr>
                <w:rFonts w:eastAsia="Calibri"/>
                <w:b w:val="0"/>
                <w:bCs w:val="0"/>
                <w:kern w:val="2"/>
                <w:sz w:val="20"/>
                <w:szCs w:val="20"/>
                <w14:ligatures w14:val="standardContextual"/>
              </w:rPr>
            </w:pPr>
            <w:proofErr w:type="spellStart"/>
            <w:r w:rsidRPr="009C4EF0">
              <w:rPr>
                <w:rFonts w:eastAsia="Calibri"/>
                <w:b w:val="0"/>
                <w:bCs w:val="0"/>
                <w:kern w:val="2"/>
                <w:sz w:val="20"/>
                <w:szCs w:val="20"/>
                <w14:ligatures w14:val="standardContextual"/>
              </w:rPr>
              <w:t>Inovasi</w:t>
            </w:r>
            <w:proofErr w:type="spellEnd"/>
            <w:r w:rsidRPr="009C4EF0">
              <w:rPr>
                <w:rFonts w:eastAsia="Calibri"/>
                <w:b w:val="0"/>
                <w:bCs w:val="0"/>
                <w:kern w:val="2"/>
                <w:sz w:val="20"/>
                <w:szCs w:val="20"/>
                <w14:ligatures w14:val="standardContextual"/>
              </w:rPr>
              <w:t xml:space="preserve"> </w:t>
            </w:r>
            <w:proofErr w:type="spellStart"/>
            <w:r w:rsidRPr="009C4EF0">
              <w:rPr>
                <w:rFonts w:eastAsia="Calibri"/>
                <w:b w:val="0"/>
                <w:bCs w:val="0"/>
                <w:kern w:val="2"/>
                <w:sz w:val="20"/>
                <w:szCs w:val="20"/>
                <w14:ligatures w14:val="standardContextual"/>
              </w:rPr>
              <w:t>Produk</w:t>
            </w:r>
            <w:proofErr w:type="spellEnd"/>
            <w:r w:rsidRPr="009C4EF0">
              <w:rPr>
                <w:rFonts w:eastAsia="Calibri"/>
                <w:b w:val="0"/>
                <w:bCs w:val="0"/>
                <w:kern w:val="2"/>
                <w:sz w:val="20"/>
                <w:szCs w:val="20"/>
                <w14:ligatures w14:val="standardContextual"/>
              </w:rPr>
              <w:t xml:space="preserve"> (X1)</w:t>
            </w:r>
          </w:p>
        </w:tc>
        <w:tc>
          <w:tcPr>
            <w:tcW w:w="2060" w:type="dxa"/>
          </w:tcPr>
          <w:p w14:paraId="1F94E724"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0,789</w:t>
            </w:r>
          </w:p>
        </w:tc>
        <w:tc>
          <w:tcPr>
            <w:tcW w:w="1598" w:type="dxa"/>
          </w:tcPr>
          <w:p w14:paraId="2E741CE2"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0,6</w:t>
            </w:r>
          </w:p>
        </w:tc>
        <w:tc>
          <w:tcPr>
            <w:tcW w:w="1344" w:type="dxa"/>
          </w:tcPr>
          <w:p w14:paraId="3784C48C"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proofErr w:type="spellStart"/>
            <w:r w:rsidRPr="009C4EF0">
              <w:rPr>
                <w:rFonts w:eastAsia="Calibri"/>
                <w:kern w:val="2"/>
                <w:sz w:val="20"/>
                <w:szCs w:val="20"/>
                <w14:ligatures w14:val="standardContextual"/>
              </w:rPr>
              <w:t>Reliabel</w:t>
            </w:r>
            <w:proofErr w:type="spellEnd"/>
            <w:r w:rsidRPr="009C4EF0">
              <w:rPr>
                <w:rFonts w:eastAsia="Calibri"/>
                <w:kern w:val="2"/>
                <w:sz w:val="20"/>
                <w:szCs w:val="20"/>
                <w14:ligatures w14:val="standardContextual"/>
              </w:rPr>
              <w:t xml:space="preserve"> </w:t>
            </w:r>
          </w:p>
        </w:tc>
      </w:tr>
      <w:tr w:rsidR="009C4EF0" w:rsidRPr="009C4EF0" w14:paraId="1CD83A79" w14:textId="77777777" w:rsidTr="009C4EF0">
        <w:trPr>
          <w:trHeight w:val="365"/>
        </w:trPr>
        <w:tc>
          <w:tcPr>
            <w:cnfStyle w:val="001000000000" w:firstRow="0" w:lastRow="0" w:firstColumn="1" w:lastColumn="0" w:oddVBand="0" w:evenVBand="0" w:oddHBand="0" w:evenHBand="0" w:firstRowFirstColumn="0" w:firstRowLastColumn="0" w:lastRowFirstColumn="0" w:lastRowLastColumn="0"/>
            <w:tcW w:w="3076" w:type="dxa"/>
          </w:tcPr>
          <w:p w14:paraId="520421E8" w14:textId="77777777" w:rsidR="009C4EF0" w:rsidRPr="009C4EF0" w:rsidRDefault="009C4EF0" w:rsidP="009C4EF0">
            <w:pPr>
              <w:widowControl/>
              <w:autoSpaceDE/>
              <w:autoSpaceDN/>
              <w:jc w:val="center"/>
              <w:rPr>
                <w:rFonts w:eastAsia="Calibri"/>
                <w:b w:val="0"/>
                <w:bCs w:val="0"/>
                <w:kern w:val="2"/>
                <w:sz w:val="20"/>
                <w:szCs w:val="20"/>
                <w14:ligatures w14:val="standardContextual"/>
              </w:rPr>
            </w:pPr>
            <w:proofErr w:type="spellStart"/>
            <w:r w:rsidRPr="009C4EF0">
              <w:rPr>
                <w:rFonts w:eastAsia="Calibri"/>
                <w:b w:val="0"/>
                <w:bCs w:val="0"/>
                <w:kern w:val="2"/>
                <w:sz w:val="20"/>
                <w:szCs w:val="20"/>
                <w14:ligatures w14:val="standardContextual"/>
              </w:rPr>
              <w:t>Kualitas</w:t>
            </w:r>
            <w:proofErr w:type="spellEnd"/>
            <w:r w:rsidRPr="009C4EF0">
              <w:rPr>
                <w:rFonts w:eastAsia="Calibri"/>
                <w:b w:val="0"/>
                <w:bCs w:val="0"/>
                <w:kern w:val="2"/>
                <w:sz w:val="20"/>
                <w:szCs w:val="20"/>
                <w14:ligatures w14:val="standardContextual"/>
              </w:rPr>
              <w:t xml:space="preserve"> </w:t>
            </w:r>
            <w:proofErr w:type="spellStart"/>
            <w:r w:rsidRPr="009C4EF0">
              <w:rPr>
                <w:rFonts w:eastAsia="Calibri"/>
                <w:b w:val="0"/>
                <w:bCs w:val="0"/>
                <w:kern w:val="2"/>
                <w:sz w:val="20"/>
                <w:szCs w:val="20"/>
                <w14:ligatures w14:val="standardContextual"/>
              </w:rPr>
              <w:t>Produk</w:t>
            </w:r>
            <w:proofErr w:type="spellEnd"/>
            <w:r w:rsidRPr="009C4EF0">
              <w:rPr>
                <w:rFonts w:eastAsia="Calibri"/>
                <w:b w:val="0"/>
                <w:bCs w:val="0"/>
                <w:kern w:val="2"/>
                <w:sz w:val="20"/>
                <w:szCs w:val="20"/>
                <w14:ligatures w14:val="standardContextual"/>
              </w:rPr>
              <w:t xml:space="preserve"> (X2) </w:t>
            </w:r>
          </w:p>
        </w:tc>
        <w:tc>
          <w:tcPr>
            <w:tcW w:w="2060" w:type="dxa"/>
          </w:tcPr>
          <w:p w14:paraId="0395B280"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0,775</w:t>
            </w:r>
          </w:p>
        </w:tc>
        <w:tc>
          <w:tcPr>
            <w:tcW w:w="1598" w:type="dxa"/>
          </w:tcPr>
          <w:p w14:paraId="20ED9D96"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0,6</w:t>
            </w:r>
          </w:p>
        </w:tc>
        <w:tc>
          <w:tcPr>
            <w:tcW w:w="1344" w:type="dxa"/>
          </w:tcPr>
          <w:p w14:paraId="56C34919"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proofErr w:type="spellStart"/>
            <w:r w:rsidRPr="009C4EF0">
              <w:rPr>
                <w:rFonts w:eastAsia="Calibri"/>
                <w:kern w:val="2"/>
                <w:sz w:val="20"/>
                <w:szCs w:val="20"/>
                <w14:ligatures w14:val="standardContextual"/>
              </w:rPr>
              <w:t>Reliabel</w:t>
            </w:r>
            <w:proofErr w:type="spellEnd"/>
          </w:p>
        </w:tc>
      </w:tr>
      <w:tr w:rsidR="009C4EF0" w:rsidRPr="009C4EF0" w14:paraId="4A028BD8" w14:textId="77777777" w:rsidTr="009C4EF0">
        <w:trPr>
          <w:trHeight w:val="365"/>
        </w:trPr>
        <w:tc>
          <w:tcPr>
            <w:cnfStyle w:val="001000000000" w:firstRow="0" w:lastRow="0" w:firstColumn="1" w:lastColumn="0" w:oddVBand="0" w:evenVBand="0" w:oddHBand="0" w:evenHBand="0" w:firstRowFirstColumn="0" w:firstRowLastColumn="0" w:lastRowFirstColumn="0" w:lastRowLastColumn="0"/>
            <w:tcW w:w="3076" w:type="dxa"/>
          </w:tcPr>
          <w:p w14:paraId="2E47E722" w14:textId="77777777" w:rsidR="009C4EF0" w:rsidRPr="009C4EF0" w:rsidRDefault="009C4EF0" w:rsidP="009C4EF0">
            <w:pPr>
              <w:widowControl/>
              <w:autoSpaceDE/>
              <w:autoSpaceDN/>
              <w:jc w:val="center"/>
              <w:rPr>
                <w:rFonts w:eastAsia="Calibri"/>
                <w:b w:val="0"/>
                <w:bCs w:val="0"/>
                <w:kern w:val="2"/>
                <w:sz w:val="20"/>
                <w:szCs w:val="20"/>
                <w14:ligatures w14:val="standardContextual"/>
              </w:rPr>
            </w:pPr>
            <w:proofErr w:type="spellStart"/>
            <w:r w:rsidRPr="009C4EF0">
              <w:rPr>
                <w:rFonts w:eastAsia="Calibri"/>
                <w:b w:val="0"/>
                <w:bCs w:val="0"/>
                <w:kern w:val="2"/>
                <w:sz w:val="20"/>
                <w:szCs w:val="20"/>
                <w14:ligatures w14:val="standardContextual"/>
              </w:rPr>
              <w:t>Keunggulan</w:t>
            </w:r>
            <w:proofErr w:type="spellEnd"/>
            <w:r w:rsidRPr="009C4EF0">
              <w:rPr>
                <w:rFonts w:eastAsia="Calibri"/>
                <w:b w:val="0"/>
                <w:bCs w:val="0"/>
                <w:kern w:val="2"/>
                <w:sz w:val="20"/>
                <w:szCs w:val="20"/>
                <w14:ligatures w14:val="standardContextual"/>
              </w:rPr>
              <w:t xml:space="preserve"> </w:t>
            </w:r>
            <w:proofErr w:type="spellStart"/>
            <w:r w:rsidRPr="009C4EF0">
              <w:rPr>
                <w:rFonts w:eastAsia="Calibri"/>
                <w:b w:val="0"/>
                <w:bCs w:val="0"/>
                <w:kern w:val="2"/>
                <w:sz w:val="20"/>
                <w:szCs w:val="20"/>
                <w14:ligatures w14:val="standardContextual"/>
              </w:rPr>
              <w:t>Bersaing</w:t>
            </w:r>
            <w:proofErr w:type="spellEnd"/>
            <w:r w:rsidRPr="009C4EF0">
              <w:rPr>
                <w:rFonts w:eastAsia="Calibri"/>
                <w:b w:val="0"/>
                <w:bCs w:val="0"/>
                <w:kern w:val="2"/>
                <w:sz w:val="20"/>
                <w:szCs w:val="20"/>
                <w14:ligatures w14:val="standardContextual"/>
              </w:rPr>
              <w:t xml:space="preserve"> (Y) </w:t>
            </w:r>
          </w:p>
        </w:tc>
        <w:tc>
          <w:tcPr>
            <w:tcW w:w="2060" w:type="dxa"/>
          </w:tcPr>
          <w:p w14:paraId="177ADF84"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 xml:space="preserve">0,774 </w:t>
            </w:r>
          </w:p>
        </w:tc>
        <w:tc>
          <w:tcPr>
            <w:tcW w:w="1598" w:type="dxa"/>
          </w:tcPr>
          <w:p w14:paraId="5FDD8E76"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r w:rsidRPr="009C4EF0">
              <w:rPr>
                <w:rFonts w:eastAsia="Calibri"/>
                <w:kern w:val="2"/>
                <w:sz w:val="20"/>
                <w:szCs w:val="20"/>
                <w14:ligatures w14:val="standardContextual"/>
              </w:rPr>
              <w:t>0,6</w:t>
            </w:r>
          </w:p>
        </w:tc>
        <w:tc>
          <w:tcPr>
            <w:tcW w:w="1344" w:type="dxa"/>
          </w:tcPr>
          <w:p w14:paraId="51AF37F5" w14:textId="77777777" w:rsidR="009C4EF0" w:rsidRPr="009C4EF0"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14:ligatures w14:val="standardContextual"/>
              </w:rPr>
            </w:pPr>
            <w:proofErr w:type="spellStart"/>
            <w:r w:rsidRPr="009C4EF0">
              <w:rPr>
                <w:rFonts w:eastAsia="Calibri"/>
                <w:kern w:val="2"/>
                <w:sz w:val="20"/>
                <w:szCs w:val="20"/>
                <w14:ligatures w14:val="standardContextual"/>
              </w:rPr>
              <w:t>Reliabel</w:t>
            </w:r>
            <w:proofErr w:type="spellEnd"/>
            <w:r w:rsidRPr="009C4EF0">
              <w:rPr>
                <w:rFonts w:eastAsia="Calibri"/>
                <w:kern w:val="2"/>
                <w:sz w:val="20"/>
                <w:szCs w:val="20"/>
                <w14:ligatures w14:val="standardContextual"/>
              </w:rPr>
              <w:t xml:space="preserve"> </w:t>
            </w:r>
          </w:p>
        </w:tc>
      </w:tr>
    </w:tbl>
    <w:p w14:paraId="5EBBAF24" w14:textId="77777777" w:rsidR="009C4EF0" w:rsidRPr="008E3630" w:rsidRDefault="009C4EF0" w:rsidP="009C4EF0">
      <w:pPr>
        <w:widowControl/>
        <w:autoSpaceDE/>
        <w:autoSpaceDN/>
        <w:jc w:val="both"/>
        <w:rPr>
          <w:rFonts w:eastAsia="Calibri"/>
          <w:kern w:val="2"/>
          <w:sz w:val="24"/>
          <w:szCs w:val="24"/>
          <w14:ligatures w14:val="standardContextual"/>
        </w:rPr>
      </w:pPr>
    </w:p>
    <w:p w14:paraId="613AD177" w14:textId="7F3A44EE" w:rsidR="009C4EF0" w:rsidRPr="008E3630" w:rsidRDefault="009C4EF0" w:rsidP="009C4EF0">
      <w:pPr>
        <w:widowControl/>
        <w:autoSpaceDE/>
        <w:autoSpaceDN/>
        <w:ind w:firstLine="720"/>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data yang </w:t>
      </w:r>
      <w:proofErr w:type="spellStart"/>
      <w:r w:rsidRPr="008E3630">
        <w:rPr>
          <w:rFonts w:eastAsia="Calibri"/>
          <w:kern w:val="2"/>
          <w:sz w:val="24"/>
          <w:szCs w:val="24"/>
          <w14:ligatures w14:val="standardContextual"/>
        </w:rPr>
        <w:t>tercantum</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tabel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nilai</w:t>
      </w:r>
      <w:proofErr w:type="spellEnd"/>
      <w:r w:rsidRPr="008E3630">
        <w:rPr>
          <w:rFonts w:eastAsia="Calibri"/>
          <w:kern w:val="2"/>
          <w:sz w:val="24"/>
          <w:szCs w:val="24"/>
          <w14:ligatures w14:val="standardContextual"/>
        </w:rPr>
        <w:t xml:space="preserve"> </w:t>
      </w:r>
      <w:r w:rsidRPr="008E3630">
        <w:rPr>
          <w:rFonts w:eastAsia="Calibri"/>
          <w:i/>
          <w:iCs/>
          <w:kern w:val="2"/>
          <w:sz w:val="24"/>
          <w:szCs w:val="24"/>
          <w14:ligatures w14:val="standardContextual"/>
        </w:rPr>
        <w:t>Cronbach’s Alpha</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tiap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yakni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(X1) </w:t>
      </w:r>
      <w:proofErr w:type="spellStart"/>
      <w:r w:rsidRPr="008E3630">
        <w:rPr>
          <w:rFonts w:eastAsia="Calibri"/>
          <w:kern w:val="2"/>
          <w:sz w:val="24"/>
          <w:szCs w:val="24"/>
          <w14:ligatures w14:val="standardContextual"/>
        </w:rPr>
        <w:t>sebesar</w:t>
      </w:r>
      <w:proofErr w:type="spellEnd"/>
      <w:r w:rsidRPr="008E3630">
        <w:rPr>
          <w:rFonts w:eastAsia="Calibri"/>
          <w:kern w:val="2"/>
          <w:sz w:val="24"/>
          <w:szCs w:val="24"/>
          <w14:ligatures w14:val="standardContextual"/>
        </w:rPr>
        <w:t xml:space="preserve"> </w:t>
      </w:r>
      <w:r w:rsidRPr="008E3630">
        <w:rPr>
          <w:rFonts w:eastAsia="Calibri"/>
          <w:b/>
          <w:bCs/>
          <w:kern w:val="2"/>
          <w:sz w:val="24"/>
          <w:szCs w:val="24"/>
          <w14:ligatures w14:val="standardContextual"/>
        </w:rPr>
        <w:t>0,789</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(x2) </w:t>
      </w:r>
      <w:proofErr w:type="spellStart"/>
      <w:r w:rsidRPr="008E3630">
        <w:rPr>
          <w:rFonts w:eastAsia="Calibri"/>
          <w:kern w:val="2"/>
          <w:sz w:val="24"/>
          <w:szCs w:val="24"/>
          <w14:ligatures w14:val="standardContextual"/>
        </w:rPr>
        <w:t>sebesar</w:t>
      </w:r>
      <w:proofErr w:type="spellEnd"/>
      <w:r w:rsidRPr="008E3630">
        <w:rPr>
          <w:rFonts w:eastAsia="Calibri"/>
          <w:kern w:val="2"/>
          <w:sz w:val="24"/>
          <w:szCs w:val="24"/>
          <w14:ligatures w14:val="standardContextual"/>
        </w:rPr>
        <w:t xml:space="preserve"> </w:t>
      </w:r>
      <w:r w:rsidRPr="008E3630">
        <w:rPr>
          <w:rFonts w:eastAsia="Calibri"/>
          <w:b/>
          <w:bCs/>
          <w:kern w:val="2"/>
          <w:sz w:val="24"/>
          <w:szCs w:val="24"/>
          <w14:ligatures w14:val="standardContextual"/>
        </w:rPr>
        <w:t>0,775</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(Y) </w:t>
      </w:r>
      <w:proofErr w:type="spellStart"/>
      <w:r w:rsidRPr="008E3630">
        <w:rPr>
          <w:rFonts w:eastAsia="Calibri"/>
          <w:kern w:val="2"/>
          <w:sz w:val="24"/>
          <w:szCs w:val="24"/>
          <w14:ligatures w14:val="standardContextual"/>
        </w:rPr>
        <w:t>sebesar</w:t>
      </w:r>
      <w:proofErr w:type="spellEnd"/>
      <w:r w:rsidRPr="008E3630">
        <w:rPr>
          <w:rFonts w:eastAsia="Calibri"/>
          <w:kern w:val="2"/>
          <w:sz w:val="24"/>
          <w:szCs w:val="24"/>
          <w14:ligatures w14:val="standardContextual"/>
        </w:rPr>
        <w:t xml:space="preserve"> </w:t>
      </w:r>
      <w:r w:rsidRPr="008E3630">
        <w:rPr>
          <w:rFonts w:eastAsia="Calibri"/>
          <w:b/>
          <w:bCs/>
          <w:kern w:val="2"/>
          <w:sz w:val="24"/>
          <w:szCs w:val="24"/>
          <w14:ligatures w14:val="standardContextual"/>
        </w:rPr>
        <w:t>0,774</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Seluruh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nilai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tersebut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melebihi</w:t>
      </w:r>
      <w:proofErr w:type="spellEnd"/>
      <w:r w:rsidRPr="008E3630">
        <w:rPr>
          <w:rFonts w:eastAsia="Calibri"/>
          <w:kern w:val="2"/>
          <w:sz w:val="24"/>
          <w:szCs w:val="24"/>
          <w14:ligatures w14:val="standardContextual"/>
        </w:rPr>
        <w:t xml:space="preserve"> batas minimum </w:t>
      </w:r>
      <w:proofErr w:type="spellStart"/>
      <w:r w:rsidRPr="008E3630">
        <w:rPr>
          <w:rFonts w:eastAsia="Calibri"/>
          <w:kern w:val="2"/>
          <w:sz w:val="24"/>
          <w:szCs w:val="24"/>
          <w14:ligatures w14:val="standardContextual"/>
        </w:rPr>
        <w:t>reliabilitas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&gt; </w:t>
      </w:r>
      <w:r w:rsidRPr="008E3630">
        <w:rPr>
          <w:rFonts w:eastAsia="Calibri"/>
          <w:b/>
          <w:bCs/>
          <w:i/>
          <w:iCs/>
          <w:kern w:val="2"/>
          <w:sz w:val="24"/>
          <w:szCs w:val="24"/>
          <w14:ligatures w14:val="standardContextual"/>
        </w:rPr>
        <w:t xml:space="preserve">a </w:t>
      </w:r>
      <w:r w:rsidRPr="008E3630">
        <w:rPr>
          <w:rFonts w:eastAsia="Calibri"/>
          <w:b/>
          <w:bCs/>
          <w:kern w:val="2"/>
          <w:sz w:val="24"/>
          <w:szCs w:val="24"/>
          <w14:ligatures w14:val="standardContextual"/>
        </w:rPr>
        <w:t xml:space="preserve">0,6. </w:t>
      </w:r>
      <w:r w:rsidRPr="008E3630">
        <w:rPr>
          <w:rFonts w:eastAsia="Calibri"/>
          <w:kern w:val="2"/>
          <w:sz w:val="24"/>
          <w:szCs w:val="24"/>
          <w14:ligatures w14:val="standardContextual"/>
        </w:rPr>
        <w:t xml:space="preserve">Maka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itu</w:t>
      </w:r>
      <w:proofErr w:type="spellEnd"/>
      <w:r w:rsidRPr="008E3630">
        <w:rPr>
          <w:rFonts w:eastAsia="Calibri"/>
          <w:kern w:val="2"/>
          <w:sz w:val="24"/>
          <w:szCs w:val="24"/>
          <w14:ligatures w14:val="standardContextual"/>
        </w:rPr>
        <w:t>,</w:t>
      </w:r>
      <w:r w:rsidRPr="008E3630">
        <w:t xml:space="preserve"> </w:t>
      </w:r>
      <w:r w:rsidRPr="008E3630">
        <w:rPr>
          <w:sz w:val="24"/>
          <w:szCs w:val="24"/>
        </w:rPr>
        <w:t xml:space="preserve">instrument yang </w:t>
      </w:r>
      <w:proofErr w:type="spellStart"/>
      <w:r w:rsidRPr="008E3630">
        <w:rPr>
          <w:sz w:val="24"/>
          <w:szCs w:val="24"/>
        </w:rPr>
        <w:t>digunakan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telah</w:t>
      </w:r>
      <w:proofErr w:type="spellEnd"/>
      <w:r w:rsidRPr="008E3630">
        <w:rPr>
          <w:sz w:val="24"/>
          <w:szCs w:val="24"/>
        </w:rPr>
        <w:t xml:space="preserve"> </w:t>
      </w:r>
      <w:proofErr w:type="spellStart"/>
      <w:r w:rsidRPr="008E3630">
        <w:rPr>
          <w:sz w:val="24"/>
          <w:szCs w:val="24"/>
        </w:rPr>
        <w:t>terbukti</w:t>
      </w:r>
      <w:proofErr w:type="spellEnd"/>
      <w:r w:rsidRPr="008E3630">
        <w:rPr>
          <w:sz w:val="24"/>
          <w:szCs w:val="24"/>
        </w:rPr>
        <w:t xml:space="preserve">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reliabilitas</w:t>
      </w:r>
      <w:proofErr w:type="spellEnd"/>
      <w:r w:rsidRPr="008E3630">
        <w:rPr>
          <w:sz w:val="24"/>
          <w:szCs w:val="24"/>
        </w:rPr>
        <w:t xml:space="preserve"> yang </w:t>
      </w:r>
      <w:proofErr w:type="spellStart"/>
      <w:r w:rsidRPr="008E3630">
        <w:rPr>
          <w:sz w:val="24"/>
          <w:szCs w:val="24"/>
        </w:rPr>
        <w:t>cukup</w:t>
      </w:r>
      <w:proofErr w:type="spellEnd"/>
      <w:r w:rsidRPr="008E3630">
        <w:rPr>
          <w:rFonts w:eastAsia="Calibri"/>
          <w:kern w:val="2"/>
          <w:sz w:val="24"/>
          <w:szCs w:val="24"/>
          <w14:ligatures w14:val="standardContextual"/>
        </w:rPr>
        <w:t>.</w:t>
      </w:r>
    </w:p>
    <w:p w14:paraId="2882B6D2" w14:textId="77777777" w:rsidR="009C4EF0" w:rsidRPr="008E3630" w:rsidRDefault="009C4EF0" w:rsidP="009C4EF0">
      <w:pPr>
        <w:widowControl/>
        <w:autoSpaceDE/>
        <w:autoSpaceDN/>
        <w:ind w:firstLine="720"/>
        <w:jc w:val="both"/>
        <w:rPr>
          <w:rFonts w:eastAsia="Calibri"/>
          <w:kern w:val="2"/>
          <w:sz w:val="24"/>
          <w:szCs w:val="24"/>
          <w14:ligatures w14:val="standardContextual"/>
        </w:rPr>
      </w:pPr>
    </w:p>
    <w:p w14:paraId="39AC620B" w14:textId="1713DE79" w:rsidR="009C4EF0" w:rsidRPr="009C4EF0" w:rsidRDefault="009C4EF0" w:rsidP="00E44FDC">
      <w:pPr>
        <w:pStyle w:val="ListParagraph"/>
        <w:widowControl/>
        <w:numPr>
          <w:ilvl w:val="0"/>
          <w:numId w:val="23"/>
        </w:numPr>
        <w:autoSpaceDE/>
        <w:autoSpaceDN/>
        <w:ind w:left="567" w:hanging="567"/>
        <w:rPr>
          <w:rFonts w:eastAsia="Calibri"/>
          <w:b/>
          <w:bCs/>
          <w:kern w:val="2"/>
          <w:sz w:val="24"/>
          <w:szCs w:val="24"/>
          <w14:ligatures w14:val="standardContextual"/>
        </w:rPr>
      </w:pPr>
      <w:r w:rsidRPr="009C4EF0">
        <w:rPr>
          <w:rFonts w:eastAsia="Calibri"/>
          <w:b/>
          <w:bCs/>
          <w:kern w:val="2"/>
          <w:sz w:val="24"/>
          <w:szCs w:val="24"/>
          <w14:ligatures w14:val="standardContextual"/>
        </w:rPr>
        <w:t xml:space="preserve">Uji </w:t>
      </w:r>
      <w:proofErr w:type="spellStart"/>
      <w:r w:rsidRPr="009C4EF0">
        <w:rPr>
          <w:rFonts w:eastAsia="Calibri"/>
          <w:b/>
          <w:bCs/>
          <w:kern w:val="2"/>
          <w:sz w:val="24"/>
          <w:szCs w:val="24"/>
          <w14:ligatures w14:val="standardContextual"/>
        </w:rPr>
        <w:t>Asumsi</w:t>
      </w:r>
      <w:proofErr w:type="spellEnd"/>
      <w:r w:rsidRPr="009C4EF0">
        <w:rPr>
          <w:rFonts w:eastAsia="Calibri"/>
          <w:b/>
          <w:bCs/>
          <w:kern w:val="2"/>
          <w:sz w:val="24"/>
          <w:szCs w:val="24"/>
          <w14:ligatures w14:val="standardContextual"/>
        </w:rPr>
        <w:t xml:space="preserve"> </w:t>
      </w:r>
      <w:proofErr w:type="spellStart"/>
      <w:r w:rsidRPr="009C4EF0">
        <w:rPr>
          <w:rFonts w:eastAsia="Calibri"/>
          <w:b/>
          <w:bCs/>
          <w:kern w:val="2"/>
          <w:sz w:val="24"/>
          <w:szCs w:val="24"/>
          <w14:ligatures w14:val="standardContextual"/>
        </w:rPr>
        <w:t>Klasik</w:t>
      </w:r>
      <w:proofErr w:type="spellEnd"/>
    </w:p>
    <w:p w14:paraId="253A0BFA" w14:textId="20AA976D" w:rsidR="009C4EF0" w:rsidRPr="008E3630" w:rsidRDefault="009C4EF0" w:rsidP="00E44FDC">
      <w:pPr>
        <w:widowControl/>
        <w:autoSpaceDE/>
        <w:autoSpaceDN/>
        <w:jc w:val="both"/>
        <w:rPr>
          <w:rFonts w:eastAsia="Calibri"/>
          <w:kern w:val="2"/>
          <w:sz w:val="24"/>
          <w:szCs w:val="24"/>
          <w14:ligatures w14:val="standardContextual"/>
        </w:rPr>
      </w:pPr>
      <w:r w:rsidRPr="008E3630">
        <w:rPr>
          <w:rFonts w:eastAsia="Calibri"/>
          <w:kern w:val="2"/>
          <w:sz w:val="24"/>
          <w:szCs w:val="24"/>
          <w14:ligatures w14:val="standardContextual"/>
        </w:rPr>
        <w:t xml:space="preserve">Uji </w:t>
      </w:r>
      <w:proofErr w:type="spellStart"/>
      <w:r w:rsidRPr="008E3630">
        <w:rPr>
          <w:rFonts w:eastAsia="Calibri"/>
          <w:kern w:val="2"/>
          <w:sz w:val="24"/>
          <w:szCs w:val="24"/>
          <w14:ligatures w14:val="standardContextual"/>
        </w:rPr>
        <w:t>asumsi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klasik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menurut</w:t>
      </w:r>
      <w:proofErr w:type="spellEnd"/>
      <w:r w:rsidRPr="008E3630">
        <w:rPr>
          <w:rFonts w:eastAsia="Calibri"/>
          <w:kern w:val="2"/>
          <w:sz w:val="24"/>
          <w:szCs w:val="24"/>
          <w14:ligatures w14:val="standardContextual"/>
        </w:rPr>
        <w:t xml:space="preserve"> Priyatno (2021) </w:t>
      </w:r>
      <w:proofErr w:type="spellStart"/>
      <w:r w:rsidRPr="008E3630">
        <w:rPr>
          <w:rFonts w:eastAsia="Calibri"/>
          <w:kern w:val="2"/>
          <w:sz w:val="24"/>
          <w:szCs w:val="24"/>
          <w14:ligatures w14:val="standardContextual"/>
        </w:rPr>
        <w:t>terdiri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3 uji,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berikut</w:t>
      </w:r>
      <w:proofErr w:type="spellEnd"/>
      <w:r w:rsidRPr="008E3630">
        <w:rPr>
          <w:rFonts w:eastAsia="Calibri"/>
          <w:kern w:val="2"/>
          <w:sz w:val="24"/>
          <w:szCs w:val="24"/>
          <w14:ligatures w14:val="standardContextual"/>
        </w:rPr>
        <w:t xml:space="preserve">: </w:t>
      </w:r>
    </w:p>
    <w:p w14:paraId="3EEA3057" w14:textId="77777777" w:rsidR="009C4EF0" w:rsidRPr="00E44FDC" w:rsidRDefault="009C4EF0" w:rsidP="009C4EF0">
      <w:pPr>
        <w:widowControl/>
        <w:autoSpaceDE/>
        <w:autoSpaceDN/>
        <w:jc w:val="both"/>
        <w:rPr>
          <w:rFonts w:eastAsia="Calibri"/>
          <w:kern w:val="2"/>
          <w:sz w:val="14"/>
          <w:szCs w:val="14"/>
          <w14:ligatures w14:val="standardContextual"/>
        </w:rPr>
      </w:pPr>
    </w:p>
    <w:p w14:paraId="394D4E20" w14:textId="73EF4489" w:rsidR="009C4EF0" w:rsidRPr="00BA14EA" w:rsidRDefault="009C4EF0" w:rsidP="00E44FDC">
      <w:pPr>
        <w:pStyle w:val="ListParagraph"/>
        <w:widowControl/>
        <w:numPr>
          <w:ilvl w:val="4"/>
          <w:numId w:val="16"/>
        </w:numPr>
        <w:autoSpaceDE/>
        <w:autoSpaceDN/>
        <w:ind w:left="567" w:hanging="567"/>
        <w:rPr>
          <w:rFonts w:eastAsia="Calibri"/>
          <w:b/>
          <w:bCs/>
          <w:kern w:val="2"/>
          <w:sz w:val="24"/>
          <w:szCs w:val="24"/>
          <w14:ligatures w14:val="standardContextual"/>
        </w:rPr>
      </w:pPr>
      <w:r w:rsidRPr="00BA14EA">
        <w:rPr>
          <w:rFonts w:eastAsia="Calibri"/>
          <w:b/>
          <w:bCs/>
          <w:kern w:val="2"/>
          <w:sz w:val="24"/>
          <w:szCs w:val="24"/>
          <w14:ligatures w14:val="standardContextual"/>
        </w:rPr>
        <w:t xml:space="preserve">Uji </w:t>
      </w:r>
      <w:proofErr w:type="spellStart"/>
      <w:r w:rsidRPr="00BA14EA">
        <w:rPr>
          <w:rFonts w:eastAsia="Calibri"/>
          <w:b/>
          <w:bCs/>
          <w:kern w:val="2"/>
          <w:sz w:val="24"/>
          <w:szCs w:val="24"/>
          <w14:ligatures w14:val="standardContextual"/>
        </w:rPr>
        <w:t>Normalitas</w:t>
      </w:r>
      <w:proofErr w:type="spellEnd"/>
      <w:r w:rsidRPr="00BA14EA">
        <w:rPr>
          <w:rFonts w:eastAsia="Calibri"/>
          <w:b/>
          <w:bCs/>
          <w:kern w:val="2"/>
          <w:sz w:val="24"/>
          <w:szCs w:val="24"/>
          <w14:ligatures w14:val="standardContextual"/>
        </w:rPr>
        <w:t xml:space="preserve">  </w:t>
      </w:r>
    </w:p>
    <w:p w14:paraId="65BAF744" w14:textId="77777777" w:rsidR="009C4EF0" w:rsidRPr="008E3630" w:rsidRDefault="009C4EF0" w:rsidP="009C4EF0">
      <w:pPr>
        <w:widowControl/>
        <w:autoSpaceDE/>
        <w:autoSpaceDN/>
        <w:ind w:firstLine="720"/>
        <w:jc w:val="both"/>
        <w:rPr>
          <w:rFonts w:eastAsia="Calibri"/>
          <w:kern w:val="2"/>
          <w:sz w:val="24"/>
          <w:szCs w:val="24"/>
          <w14:ligatures w14:val="standardContextual"/>
        </w:rPr>
      </w:pPr>
    </w:p>
    <w:p w14:paraId="50ACDD25" w14:textId="65FA8B73" w:rsidR="009C4EF0" w:rsidRDefault="009C4EF0" w:rsidP="00E44FDC">
      <w:pPr>
        <w:pStyle w:val="NoSpacing"/>
        <w:jc w:val="center"/>
        <w:rPr>
          <w:rFonts w:ascii="Arial" w:hAnsi="Arial" w:cs="Arial"/>
          <w:b/>
          <w:bCs/>
          <w:i/>
          <w:iCs/>
          <w:sz w:val="24"/>
          <w:szCs w:val="24"/>
        </w:rPr>
      </w:pPr>
      <w:r w:rsidRPr="00E44FDC">
        <w:rPr>
          <w:rFonts w:ascii="Arial" w:hAnsi="Arial" w:cs="Arial"/>
          <w:b/>
          <w:bCs/>
          <w:sz w:val="24"/>
          <w:szCs w:val="24"/>
        </w:rPr>
        <w:t xml:space="preserve">Tabel Hasil Pengujian Normalitas Pada </w:t>
      </w:r>
      <w:r w:rsidRPr="00E44FDC">
        <w:rPr>
          <w:rFonts w:ascii="Arial" w:hAnsi="Arial" w:cs="Arial"/>
          <w:b/>
          <w:bCs/>
          <w:i/>
          <w:iCs/>
          <w:sz w:val="24"/>
          <w:szCs w:val="24"/>
        </w:rPr>
        <w:t>Kolmogorov-smirnov</w:t>
      </w:r>
    </w:p>
    <w:p w14:paraId="278E6E90" w14:textId="77777777" w:rsidR="00E44FDC" w:rsidRPr="00E44FDC" w:rsidRDefault="00E44FDC" w:rsidP="00E44FDC">
      <w:pPr>
        <w:pStyle w:val="NoSpacing"/>
        <w:jc w:val="center"/>
        <w:rPr>
          <w:rFonts w:ascii="Arial" w:hAnsi="Arial" w:cs="Arial"/>
          <w:b/>
          <w:bCs/>
          <w:sz w:val="10"/>
          <w:szCs w:val="10"/>
        </w:rPr>
      </w:pPr>
    </w:p>
    <w:tbl>
      <w:tblPr>
        <w:tblStyle w:val="PlainTable21"/>
        <w:tblW w:w="7730" w:type="dxa"/>
        <w:tblInd w:w="851" w:type="dxa"/>
        <w:tblBorders>
          <w:bottom w:val="single" w:sz="4" w:space="0" w:color="7F7F7F"/>
        </w:tblBorders>
        <w:tblLook w:val="04A0" w:firstRow="1" w:lastRow="0" w:firstColumn="1" w:lastColumn="0" w:noHBand="0" w:noVBand="1"/>
      </w:tblPr>
      <w:tblGrid>
        <w:gridCol w:w="2543"/>
        <w:gridCol w:w="2514"/>
        <w:gridCol w:w="2673"/>
      </w:tblGrid>
      <w:tr w:rsidR="009C4EF0" w:rsidRPr="00BA14EA" w14:paraId="05AC9193" w14:textId="77777777" w:rsidTr="00E44FDC">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730" w:type="dxa"/>
            <w:gridSpan w:val="3"/>
            <w:tcBorders>
              <w:bottom w:val="nil"/>
            </w:tcBorders>
          </w:tcPr>
          <w:p w14:paraId="12ACAE6F" w14:textId="77777777" w:rsidR="009C4EF0" w:rsidRPr="00BA14EA" w:rsidRDefault="009C4EF0" w:rsidP="009C4EF0">
            <w:pPr>
              <w:widowControl/>
              <w:autoSpaceDE/>
              <w:autoSpaceDN/>
              <w:jc w:val="center"/>
              <w:rPr>
                <w:rFonts w:eastAsia="Times New Roman"/>
                <w:i/>
                <w:iCs/>
                <w:sz w:val="20"/>
                <w:szCs w:val="20"/>
              </w:rPr>
            </w:pPr>
            <w:r w:rsidRPr="00BA14EA">
              <w:rPr>
                <w:rFonts w:eastAsia="Times New Roman"/>
                <w:i/>
                <w:iCs/>
                <w:sz w:val="20"/>
                <w:szCs w:val="20"/>
              </w:rPr>
              <w:t>One-Sample Kolmogorov-Smirnov Test</w:t>
            </w:r>
          </w:p>
        </w:tc>
      </w:tr>
      <w:tr w:rsidR="009C4EF0" w:rsidRPr="00BA14EA" w14:paraId="13AF3E38" w14:textId="77777777" w:rsidTr="00E44FDC">
        <w:trPr>
          <w:trHeight w:val="211"/>
        </w:trPr>
        <w:tc>
          <w:tcPr>
            <w:cnfStyle w:val="001000000000" w:firstRow="0" w:lastRow="0" w:firstColumn="1" w:lastColumn="0" w:oddVBand="0" w:evenVBand="0" w:oddHBand="0" w:evenHBand="0" w:firstRowFirstColumn="0" w:firstRowLastColumn="0" w:lastRowFirstColumn="0" w:lastRowLastColumn="0"/>
            <w:tcW w:w="5057" w:type="dxa"/>
            <w:gridSpan w:val="2"/>
            <w:tcBorders>
              <w:top w:val="nil"/>
              <w:bottom w:val="nil"/>
            </w:tcBorders>
          </w:tcPr>
          <w:p w14:paraId="48595F30" w14:textId="77777777" w:rsidR="009C4EF0" w:rsidRPr="00BA14EA" w:rsidRDefault="009C4EF0" w:rsidP="009C4EF0">
            <w:pPr>
              <w:widowControl/>
              <w:autoSpaceDE/>
              <w:autoSpaceDN/>
              <w:rPr>
                <w:rFonts w:eastAsia="Times New Roman"/>
                <w:sz w:val="20"/>
                <w:szCs w:val="20"/>
              </w:rPr>
            </w:pPr>
          </w:p>
        </w:tc>
        <w:tc>
          <w:tcPr>
            <w:tcW w:w="2673" w:type="dxa"/>
            <w:tcBorders>
              <w:top w:val="nil"/>
              <w:bottom w:val="nil"/>
            </w:tcBorders>
          </w:tcPr>
          <w:p w14:paraId="27A5836A"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Unstandardized Residual</w:t>
            </w:r>
          </w:p>
        </w:tc>
      </w:tr>
      <w:tr w:rsidR="009C4EF0" w:rsidRPr="00BA14EA" w14:paraId="6E020B28" w14:textId="77777777" w:rsidTr="00E44FDC">
        <w:trPr>
          <w:trHeight w:val="297"/>
        </w:trPr>
        <w:tc>
          <w:tcPr>
            <w:cnfStyle w:val="001000000000" w:firstRow="0" w:lastRow="0" w:firstColumn="1" w:lastColumn="0" w:oddVBand="0" w:evenVBand="0" w:oddHBand="0" w:evenHBand="0" w:firstRowFirstColumn="0" w:firstRowLastColumn="0" w:lastRowFirstColumn="0" w:lastRowLastColumn="0"/>
            <w:tcW w:w="5057" w:type="dxa"/>
            <w:gridSpan w:val="2"/>
            <w:tcBorders>
              <w:top w:val="nil"/>
              <w:bottom w:val="single" w:sz="4" w:space="0" w:color="7F7F7F" w:themeColor="text1" w:themeTint="80"/>
            </w:tcBorders>
          </w:tcPr>
          <w:p w14:paraId="44F2B379"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N</w:t>
            </w:r>
          </w:p>
        </w:tc>
        <w:tc>
          <w:tcPr>
            <w:tcW w:w="2673" w:type="dxa"/>
            <w:tcBorders>
              <w:top w:val="nil"/>
              <w:bottom w:val="single" w:sz="4" w:space="0" w:color="7F7F7F" w:themeColor="text1" w:themeTint="80"/>
            </w:tcBorders>
            <w:noWrap/>
          </w:tcPr>
          <w:p w14:paraId="2DDC0D96"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90</w:t>
            </w:r>
          </w:p>
        </w:tc>
      </w:tr>
      <w:tr w:rsidR="00BA14EA" w:rsidRPr="00BA14EA" w14:paraId="3E8C6848" w14:textId="77777777" w:rsidTr="00E44FDC">
        <w:trPr>
          <w:trHeight w:val="204"/>
        </w:trPr>
        <w:tc>
          <w:tcPr>
            <w:cnfStyle w:val="001000000000" w:firstRow="0" w:lastRow="0" w:firstColumn="1" w:lastColumn="0" w:oddVBand="0" w:evenVBand="0" w:oddHBand="0" w:evenHBand="0" w:firstRowFirstColumn="0" w:firstRowLastColumn="0" w:lastRowFirstColumn="0" w:lastRowLastColumn="0"/>
            <w:tcW w:w="2543" w:type="dxa"/>
            <w:vMerge w:val="restart"/>
            <w:tcBorders>
              <w:top w:val="single" w:sz="4" w:space="0" w:color="7F7F7F" w:themeColor="text1" w:themeTint="80"/>
            </w:tcBorders>
          </w:tcPr>
          <w:p w14:paraId="5F72EB4D"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 xml:space="preserve">Normal </w:t>
            </w:r>
            <w:proofErr w:type="spellStart"/>
            <w:proofErr w:type="gramStart"/>
            <w:r w:rsidRPr="00BA14EA">
              <w:rPr>
                <w:rFonts w:eastAsia="Times New Roman"/>
                <w:i/>
                <w:iCs/>
                <w:sz w:val="20"/>
                <w:szCs w:val="20"/>
              </w:rPr>
              <w:t>Parameters</w:t>
            </w:r>
            <w:r w:rsidRPr="00BA14EA">
              <w:rPr>
                <w:rFonts w:eastAsia="Times New Roman"/>
                <w:i/>
                <w:iCs/>
                <w:sz w:val="20"/>
                <w:szCs w:val="20"/>
                <w:vertAlign w:val="superscript"/>
              </w:rPr>
              <w:t>a,b</w:t>
            </w:r>
            <w:proofErr w:type="spellEnd"/>
            <w:proofErr w:type="gramEnd"/>
          </w:p>
        </w:tc>
        <w:tc>
          <w:tcPr>
            <w:tcW w:w="2514" w:type="dxa"/>
            <w:tcBorders>
              <w:top w:val="single" w:sz="4" w:space="0" w:color="7F7F7F" w:themeColor="text1" w:themeTint="80"/>
            </w:tcBorders>
          </w:tcPr>
          <w:p w14:paraId="56B9C6DB" w14:textId="0745100C"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xml:space="preserve">   Mean</w:t>
            </w:r>
          </w:p>
        </w:tc>
        <w:tc>
          <w:tcPr>
            <w:tcW w:w="2673" w:type="dxa"/>
            <w:tcBorders>
              <w:top w:val="single" w:sz="4" w:space="0" w:color="7F7F7F" w:themeColor="text1" w:themeTint="80"/>
            </w:tcBorders>
            <w:noWrap/>
          </w:tcPr>
          <w:p w14:paraId="300EB041"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.0000000</w:t>
            </w:r>
          </w:p>
        </w:tc>
      </w:tr>
      <w:tr w:rsidR="009C4EF0" w:rsidRPr="00BA14EA" w14:paraId="7EB096E5" w14:textId="77777777" w:rsidTr="00E44FDC">
        <w:trPr>
          <w:trHeight w:val="299"/>
        </w:trPr>
        <w:tc>
          <w:tcPr>
            <w:cnfStyle w:val="001000000000" w:firstRow="0" w:lastRow="0" w:firstColumn="1" w:lastColumn="0" w:oddVBand="0" w:evenVBand="0" w:oddHBand="0" w:evenHBand="0" w:firstRowFirstColumn="0" w:firstRowLastColumn="0" w:lastRowFirstColumn="0" w:lastRowLastColumn="0"/>
            <w:tcW w:w="2543" w:type="dxa"/>
            <w:vMerge/>
          </w:tcPr>
          <w:p w14:paraId="2B89749D" w14:textId="77777777" w:rsidR="009C4EF0" w:rsidRPr="00BA14EA" w:rsidRDefault="009C4EF0" w:rsidP="009C4EF0">
            <w:pPr>
              <w:widowControl/>
              <w:autoSpaceDE/>
              <w:autoSpaceDN/>
              <w:rPr>
                <w:rFonts w:eastAsia="Times New Roman"/>
                <w:i/>
                <w:iCs/>
                <w:sz w:val="20"/>
                <w:szCs w:val="20"/>
              </w:rPr>
            </w:pPr>
          </w:p>
        </w:tc>
        <w:tc>
          <w:tcPr>
            <w:tcW w:w="2514" w:type="dxa"/>
          </w:tcPr>
          <w:p w14:paraId="534B786F" w14:textId="77777777" w:rsidR="009C4EF0" w:rsidRPr="00BA14EA" w:rsidRDefault="009C4EF0" w:rsidP="009C4EF0">
            <w:pPr>
              <w:widowControl/>
              <w:autoSpaceDE/>
              <w:autoSpaceDN/>
              <w:ind w:hanging="1725"/>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xml:space="preserve">                                  Std. Deviation</w:t>
            </w:r>
          </w:p>
        </w:tc>
        <w:tc>
          <w:tcPr>
            <w:tcW w:w="2673" w:type="dxa"/>
            <w:noWrap/>
          </w:tcPr>
          <w:p w14:paraId="11582C85"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2.95539810</w:t>
            </w:r>
          </w:p>
        </w:tc>
      </w:tr>
      <w:tr w:rsidR="00BA14EA" w:rsidRPr="00BA14EA" w14:paraId="3FA13C43" w14:textId="77777777" w:rsidTr="00E44FDC">
        <w:trPr>
          <w:trHeight w:val="255"/>
        </w:trPr>
        <w:tc>
          <w:tcPr>
            <w:cnfStyle w:val="001000000000" w:firstRow="0" w:lastRow="0" w:firstColumn="1" w:lastColumn="0" w:oddVBand="0" w:evenVBand="0" w:oddHBand="0" w:evenHBand="0" w:firstRowFirstColumn="0" w:firstRowLastColumn="0" w:lastRowFirstColumn="0" w:lastRowLastColumn="0"/>
            <w:tcW w:w="2543" w:type="dxa"/>
            <w:vMerge w:val="restart"/>
          </w:tcPr>
          <w:p w14:paraId="5799D251"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Most Extreme Differences</w:t>
            </w:r>
          </w:p>
        </w:tc>
        <w:tc>
          <w:tcPr>
            <w:tcW w:w="2514" w:type="dxa"/>
          </w:tcPr>
          <w:p w14:paraId="43264278" w14:textId="77777777" w:rsidR="009C4EF0" w:rsidRPr="00BA14EA" w:rsidRDefault="009C4EF0" w:rsidP="009C4EF0">
            <w:pPr>
              <w:widowControl/>
              <w:autoSpaceDE/>
              <w:autoSpaceDN/>
              <w:ind w:hanging="1725"/>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xml:space="preserve">                                  Absolute</w:t>
            </w:r>
          </w:p>
        </w:tc>
        <w:tc>
          <w:tcPr>
            <w:tcW w:w="2673" w:type="dxa"/>
            <w:noWrap/>
          </w:tcPr>
          <w:p w14:paraId="2DD0D5A7"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.069</w:t>
            </w:r>
          </w:p>
        </w:tc>
      </w:tr>
      <w:tr w:rsidR="009C4EF0" w:rsidRPr="00BA14EA" w14:paraId="459B3400" w14:textId="77777777" w:rsidTr="00E44FDC">
        <w:trPr>
          <w:trHeight w:val="255"/>
        </w:trPr>
        <w:tc>
          <w:tcPr>
            <w:cnfStyle w:val="001000000000" w:firstRow="0" w:lastRow="0" w:firstColumn="1" w:lastColumn="0" w:oddVBand="0" w:evenVBand="0" w:oddHBand="0" w:evenHBand="0" w:firstRowFirstColumn="0" w:firstRowLastColumn="0" w:lastRowFirstColumn="0" w:lastRowLastColumn="0"/>
            <w:tcW w:w="2543" w:type="dxa"/>
            <w:vMerge/>
          </w:tcPr>
          <w:p w14:paraId="2791B2F4" w14:textId="77777777" w:rsidR="009C4EF0" w:rsidRPr="00BA14EA" w:rsidRDefault="009C4EF0" w:rsidP="009C4EF0">
            <w:pPr>
              <w:widowControl/>
              <w:autoSpaceDE/>
              <w:autoSpaceDN/>
              <w:rPr>
                <w:rFonts w:eastAsia="Times New Roman"/>
                <w:i/>
                <w:iCs/>
                <w:sz w:val="20"/>
                <w:szCs w:val="20"/>
              </w:rPr>
            </w:pPr>
          </w:p>
        </w:tc>
        <w:tc>
          <w:tcPr>
            <w:tcW w:w="2514" w:type="dxa"/>
          </w:tcPr>
          <w:p w14:paraId="1B8B019A" w14:textId="77777777" w:rsidR="009C4EF0" w:rsidRPr="00BA14EA" w:rsidRDefault="009C4EF0" w:rsidP="009C4EF0">
            <w:pPr>
              <w:widowControl/>
              <w:autoSpaceDE/>
              <w:autoSpaceDN/>
              <w:ind w:hanging="1725"/>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xml:space="preserve">                                  Positive</w:t>
            </w:r>
          </w:p>
        </w:tc>
        <w:tc>
          <w:tcPr>
            <w:tcW w:w="2673" w:type="dxa"/>
            <w:noWrap/>
          </w:tcPr>
          <w:p w14:paraId="3EC924F2"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.069</w:t>
            </w:r>
          </w:p>
        </w:tc>
      </w:tr>
      <w:tr w:rsidR="00BA14EA" w:rsidRPr="00BA14EA" w14:paraId="5C88B134" w14:textId="77777777" w:rsidTr="00E44FDC">
        <w:trPr>
          <w:trHeight w:val="243"/>
        </w:trPr>
        <w:tc>
          <w:tcPr>
            <w:cnfStyle w:val="001000000000" w:firstRow="0" w:lastRow="0" w:firstColumn="1" w:lastColumn="0" w:oddVBand="0" w:evenVBand="0" w:oddHBand="0" w:evenHBand="0" w:firstRowFirstColumn="0" w:firstRowLastColumn="0" w:lastRowFirstColumn="0" w:lastRowLastColumn="0"/>
            <w:tcW w:w="2543" w:type="dxa"/>
            <w:vMerge/>
          </w:tcPr>
          <w:p w14:paraId="6E26C6E7" w14:textId="77777777" w:rsidR="009C4EF0" w:rsidRPr="00BA14EA" w:rsidRDefault="009C4EF0" w:rsidP="009C4EF0">
            <w:pPr>
              <w:widowControl/>
              <w:autoSpaceDE/>
              <w:autoSpaceDN/>
              <w:rPr>
                <w:rFonts w:eastAsia="Times New Roman"/>
                <w:i/>
                <w:iCs/>
                <w:sz w:val="20"/>
                <w:szCs w:val="20"/>
              </w:rPr>
            </w:pPr>
          </w:p>
        </w:tc>
        <w:tc>
          <w:tcPr>
            <w:tcW w:w="2514" w:type="dxa"/>
          </w:tcPr>
          <w:p w14:paraId="60A98321" w14:textId="77777777" w:rsidR="009C4EF0" w:rsidRPr="00BA14EA" w:rsidRDefault="009C4EF0" w:rsidP="009C4EF0">
            <w:pPr>
              <w:widowControl/>
              <w:autoSpaceDE/>
              <w:autoSpaceDN/>
              <w:ind w:hanging="1725"/>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xml:space="preserve">                                  Negative</w:t>
            </w:r>
          </w:p>
        </w:tc>
        <w:tc>
          <w:tcPr>
            <w:tcW w:w="2673" w:type="dxa"/>
            <w:noWrap/>
          </w:tcPr>
          <w:p w14:paraId="62186287"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-.061</w:t>
            </w:r>
          </w:p>
        </w:tc>
      </w:tr>
      <w:tr w:rsidR="009C4EF0" w:rsidRPr="00BA14EA" w14:paraId="0FFCEC4E" w14:textId="77777777" w:rsidTr="00E44FDC">
        <w:trPr>
          <w:trHeight w:val="243"/>
        </w:trPr>
        <w:tc>
          <w:tcPr>
            <w:cnfStyle w:val="001000000000" w:firstRow="0" w:lastRow="0" w:firstColumn="1" w:lastColumn="0" w:oddVBand="0" w:evenVBand="0" w:oddHBand="0" w:evenHBand="0" w:firstRowFirstColumn="0" w:firstRowLastColumn="0" w:lastRowFirstColumn="0" w:lastRowLastColumn="0"/>
            <w:tcW w:w="5057" w:type="dxa"/>
            <w:gridSpan w:val="2"/>
          </w:tcPr>
          <w:p w14:paraId="030301C5"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Test Statistic</w:t>
            </w:r>
          </w:p>
        </w:tc>
        <w:tc>
          <w:tcPr>
            <w:tcW w:w="2673" w:type="dxa"/>
            <w:noWrap/>
          </w:tcPr>
          <w:p w14:paraId="256788EF"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.069</w:t>
            </w:r>
          </w:p>
        </w:tc>
      </w:tr>
      <w:tr w:rsidR="009C4EF0" w:rsidRPr="00BA14EA" w14:paraId="5CA1FD89" w14:textId="77777777" w:rsidTr="00E44FDC">
        <w:trPr>
          <w:trHeight w:val="64"/>
        </w:trPr>
        <w:tc>
          <w:tcPr>
            <w:cnfStyle w:val="001000000000" w:firstRow="0" w:lastRow="0" w:firstColumn="1" w:lastColumn="0" w:oddVBand="0" w:evenVBand="0" w:oddHBand="0" w:evenHBand="0" w:firstRowFirstColumn="0" w:firstRowLastColumn="0" w:lastRowFirstColumn="0" w:lastRowLastColumn="0"/>
            <w:tcW w:w="5057" w:type="dxa"/>
            <w:gridSpan w:val="2"/>
          </w:tcPr>
          <w:p w14:paraId="75022EA5" w14:textId="77777777" w:rsidR="009C4EF0" w:rsidRPr="00BA14EA" w:rsidRDefault="009C4EF0" w:rsidP="009C4EF0">
            <w:pPr>
              <w:widowControl/>
              <w:autoSpaceDE/>
              <w:autoSpaceDN/>
              <w:rPr>
                <w:rFonts w:eastAsia="Times New Roman"/>
                <w:i/>
                <w:iCs/>
                <w:sz w:val="20"/>
                <w:szCs w:val="20"/>
              </w:rPr>
            </w:pPr>
            <w:proofErr w:type="spellStart"/>
            <w:r w:rsidRPr="00BA14EA">
              <w:rPr>
                <w:rFonts w:eastAsia="Times New Roman"/>
                <w:i/>
                <w:iCs/>
                <w:sz w:val="20"/>
                <w:szCs w:val="20"/>
              </w:rPr>
              <w:t>Asymp</w:t>
            </w:r>
            <w:proofErr w:type="spellEnd"/>
            <w:r w:rsidRPr="00BA14EA">
              <w:rPr>
                <w:rFonts w:eastAsia="Times New Roman"/>
                <w:i/>
                <w:iCs/>
                <w:sz w:val="20"/>
                <w:szCs w:val="20"/>
              </w:rPr>
              <w:t>. Sig. (2-tailed)</w:t>
            </w:r>
          </w:p>
        </w:tc>
        <w:tc>
          <w:tcPr>
            <w:tcW w:w="2673" w:type="dxa"/>
            <w:noWrap/>
          </w:tcPr>
          <w:p w14:paraId="6FC466A0" w14:textId="77777777" w:rsidR="009C4EF0" w:rsidRPr="00BA14EA"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.200</w:t>
            </w:r>
            <w:proofErr w:type="gramStart"/>
            <w:r w:rsidRPr="00BA14EA">
              <w:rPr>
                <w:rFonts w:eastAsia="Times New Roman"/>
                <w:b/>
                <w:bCs/>
                <w:sz w:val="20"/>
                <w:szCs w:val="20"/>
                <w:vertAlign w:val="superscript"/>
              </w:rPr>
              <w:t>c,d</w:t>
            </w:r>
            <w:proofErr w:type="gramEnd"/>
          </w:p>
        </w:tc>
      </w:tr>
    </w:tbl>
    <w:p w14:paraId="4D8862E3" w14:textId="77777777" w:rsidR="009C4EF0" w:rsidRPr="008E3630" w:rsidRDefault="009C4EF0" w:rsidP="009C4EF0">
      <w:pPr>
        <w:jc w:val="center"/>
        <w:rPr>
          <w:b/>
          <w:bCs/>
          <w:sz w:val="24"/>
          <w:szCs w:val="24"/>
        </w:rPr>
      </w:pPr>
    </w:p>
    <w:p w14:paraId="04466A72" w14:textId="7973646E" w:rsidR="009C4EF0" w:rsidRPr="008E3630" w:rsidRDefault="009C4EF0" w:rsidP="009C4EF0">
      <w:pPr>
        <w:ind w:right="-50" w:firstLine="566"/>
        <w:jc w:val="both"/>
        <w:rPr>
          <w:sz w:val="24"/>
          <w:szCs w:val="24"/>
        </w:rPr>
      </w:pPr>
      <w:proofErr w:type="spellStart"/>
      <w:r w:rsidRPr="008E3630">
        <w:rPr>
          <w:sz w:val="24"/>
          <w:szCs w:val="24"/>
        </w:rPr>
        <w:t>Mengacu</w:t>
      </w:r>
      <w:proofErr w:type="spellEnd"/>
      <w:r w:rsidRPr="008E3630">
        <w:rPr>
          <w:sz w:val="24"/>
          <w:szCs w:val="24"/>
        </w:rPr>
        <w:t xml:space="preserve"> pada </w:t>
      </w:r>
      <w:proofErr w:type="spellStart"/>
      <w:r w:rsidRPr="008E3630">
        <w:rPr>
          <w:sz w:val="24"/>
          <w:szCs w:val="24"/>
        </w:rPr>
        <w:t>hasil</w:t>
      </w:r>
      <w:proofErr w:type="spellEnd"/>
      <w:r w:rsidRPr="008E3630">
        <w:rPr>
          <w:sz w:val="24"/>
          <w:szCs w:val="24"/>
        </w:rPr>
        <w:t xml:space="preserve"> uji </w:t>
      </w:r>
      <w:proofErr w:type="spellStart"/>
      <w:r w:rsidRPr="008E3630">
        <w:rPr>
          <w:sz w:val="24"/>
          <w:szCs w:val="24"/>
        </w:rPr>
        <w:t>normalitas</w:t>
      </w:r>
      <w:proofErr w:type="spellEnd"/>
      <w:r w:rsidRPr="008E3630">
        <w:rPr>
          <w:sz w:val="24"/>
          <w:szCs w:val="24"/>
        </w:rPr>
        <w:t xml:space="preserve"> yang </w:t>
      </w:r>
      <w:proofErr w:type="spellStart"/>
      <w:r w:rsidRPr="008E3630">
        <w:rPr>
          <w:sz w:val="24"/>
          <w:szCs w:val="24"/>
        </w:rPr>
        <w:t>diterapkan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dilakukan</w:t>
      </w:r>
      <w:proofErr w:type="spellEnd"/>
      <w:r w:rsidRPr="008E3630">
        <w:t xml:space="preserve">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prosedur</w:t>
      </w:r>
      <w:proofErr w:type="spellEnd"/>
      <w:r w:rsidRPr="008E3630">
        <w:rPr>
          <w:sz w:val="24"/>
          <w:szCs w:val="24"/>
        </w:rPr>
        <w:t xml:space="preserve"> </w:t>
      </w:r>
      <w:r w:rsidRPr="008E3630">
        <w:rPr>
          <w:i/>
          <w:iCs/>
          <w:sz w:val="24"/>
          <w:szCs w:val="24"/>
        </w:rPr>
        <w:t>Kolmogorov-Smirnov</w:t>
      </w:r>
      <w:r w:rsidRPr="008E3630">
        <w:rPr>
          <w:sz w:val="24"/>
          <w:szCs w:val="24"/>
        </w:rPr>
        <w:t xml:space="preserve">.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signifikansi</w:t>
      </w:r>
      <w:proofErr w:type="spellEnd"/>
      <w:r w:rsidRPr="008E3630">
        <w:rPr>
          <w:sz w:val="24"/>
          <w:szCs w:val="24"/>
        </w:rPr>
        <w:t xml:space="preserve"> yang </w:t>
      </w:r>
      <w:proofErr w:type="spellStart"/>
      <w:r w:rsidRPr="008E3630">
        <w:rPr>
          <w:sz w:val="24"/>
          <w:szCs w:val="24"/>
        </w:rPr>
        <w:t>diperoleh</w:t>
      </w:r>
      <w:proofErr w:type="spellEnd"/>
      <w:r w:rsidRPr="008E3630">
        <w:rPr>
          <w:sz w:val="24"/>
          <w:szCs w:val="24"/>
        </w:rPr>
        <w:t xml:space="preserve"> </w:t>
      </w:r>
      <w:proofErr w:type="spellStart"/>
      <w:r w:rsidRPr="008E3630">
        <w:rPr>
          <w:sz w:val="24"/>
          <w:szCs w:val="24"/>
        </w:rPr>
        <w:t>sebesar</w:t>
      </w:r>
      <w:proofErr w:type="spellEnd"/>
      <w:r w:rsidRPr="008E3630">
        <w:rPr>
          <w:sz w:val="24"/>
          <w:szCs w:val="24"/>
        </w:rPr>
        <w:t xml:space="preserve"> 0,200, yang </w:t>
      </w:r>
      <w:proofErr w:type="spellStart"/>
      <w:r w:rsidRPr="008E3630">
        <w:rPr>
          <w:sz w:val="24"/>
          <w:szCs w:val="24"/>
        </w:rPr>
        <w:t>berada</w:t>
      </w:r>
      <w:proofErr w:type="spellEnd"/>
      <w:r w:rsidRPr="008E3630">
        <w:rPr>
          <w:sz w:val="24"/>
          <w:szCs w:val="24"/>
        </w:rPr>
        <w:t xml:space="preserve"> di </w:t>
      </w:r>
      <w:proofErr w:type="spellStart"/>
      <w:r w:rsidRPr="008E3630">
        <w:rPr>
          <w:sz w:val="24"/>
          <w:szCs w:val="24"/>
        </w:rPr>
        <w:t>atas</w:t>
      </w:r>
      <w:proofErr w:type="spellEnd"/>
      <w:r w:rsidRPr="008E3630">
        <w:rPr>
          <w:sz w:val="24"/>
          <w:szCs w:val="24"/>
        </w:rPr>
        <w:t xml:space="preserve"> batas </w:t>
      </w:r>
      <w:proofErr w:type="spellStart"/>
      <w:r w:rsidRPr="008E3630">
        <w:rPr>
          <w:sz w:val="24"/>
          <w:szCs w:val="24"/>
        </w:rPr>
        <w:t>signifikansi</w:t>
      </w:r>
      <w:proofErr w:type="spellEnd"/>
      <w:r w:rsidRPr="008E3630">
        <w:rPr>
          <w:sz w:val="24"/>
          <w:szCs w:val="24"/>
        </w:rPr>
        <w:t xml:space="preserve"> yang </w:t>
      </w:r>
      <w:proofErr w:type="spellStart"/>
      <w:r w:rsidRPr="008E3630">
        <w:rPr>
          <w:sz w:val="24"/>
          <w:szCs w:val="24"/>
        </w:rPr>
        <w:t>ditetapkan</w:t>
      </w:r>
      <w:proofErr w:type="spellEnd"/>
      <w:r w:rsidRPr="008E3630">
        <w:rPr>
          <w:sz w:val="24"/>
          <w:szCs w:val="24"/>
        </w:rPr>
        <w:t xml:space="preserve">, </w:t>
      </w:r>
      <w:proofErr w:type="spellStart"/>
      <w:r w:rsidRPr="008E3630">
        <w:rPr>
          <w:sz w:val="24"/>
          <w:szCs w:val="24"/>
        </w:rPr>
        <w:t>yaitu</w:t>
      </w:r>
      <w:proofErr w:type="spellEnd"/>
      <w:r w:rsidRPr="008E3630">
        <w:rPr>
          <w:sz w:val="24"/>
          <w:szCs w:val="24"/>
        </w:rPr>
        <w:t xml:space="preserve"> α = 0,05. Hal </w:t>
      </w:r>
      <w:proofErr w:type="spellStart"/>
      <w:r w:rsidRPr="008E3630">
        <w:rPr>
          <w:sz w:val="24"/>
          <w:szCs w:val="24"/>
        </w:rPr>
        <w:t>tersebut</w:t>
      </w:r>
      <w:proofErr w:type="spellEnd"/>
      <w:r w:rsidRPr="008E3630">
        <w:rPr>
          <w:sz w:val="24"/>
          <w:szCs w:val="24"/>
        </w:rPr>
        <w:t xml:space="preserve"> </w:t>
      </w:r>
      <w:proofErr w:type="spellStart"/>
      <w:r w:rsidRPr="008E3630">
        <w:rPr>
          <w:sz w:val="24"/>
          <w:szCs w:val="24"/>
        </w:rPr>
        <w:t>membuktikan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data yang </w:t>
      </w:r>
      <w:proofErr w:type="spellStart"/>
      <w:r w:rsidRPr="008E3630">
        <w:rPr>
          <w:sz w:val="24"/>
          <w:szCs w:val="24"/>
        </w:rPr>
        <w:t>digunakan</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studi</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memenuhi</w:t>
      </w:r>
      <w:proofErr w:type="spellEnd"/>
      <w:r w:rsidRPr="008E3630">
        <w:rPr>
          <w:sz w:val="24"/>
          <w:szCs w:val="24"/>
        </w:rPr>
        <w:t xml:space="preserve"> </w:t>
      </w:r>
      <w:proofErr w:type="spellStart"/>
      <w:r w:rsidRPr="008E3630">
        <w:rPr>
          <w:sz w:val="24"/>
          <w:szCs w:val="24"/>
        </w:rPr>
        <w:t>kriteria</w:t>
      </w:r>
      <w:proofErr w:type="spellEnd"/>
      <w:r w:rsidRPr="008E3630">
        <w:rPr>
          <w:sz w:val="24"/>
          <w:szCs w:val="24"/>
        </w:rPr>
        <w:t xml:space="preserve"> </w:t>
      </w:r>
      <w:proofErr w:type="spellStart"/>
      <w:r w:rsidRPr="008E3630">
        <w:rPr>
          <w:sz w:val="24"/>
          <w:szCs w:val="24"/>
        </w:rPr>
        <w:t>normalitas</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dikatakan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distribusi</w:t>
      </w:r>
      <w:proofErr w:type="spellEnd"/>
      <w:r w:rsidRPr="008E3630">
        <w:rPr>
          <w:sz w:val="24"/>
          <w:szCs w:val="24"/>
        </w:rPr>
        <w:t xml:space="preserve"> data </w:t>
      </w:r>
      <w:proofErr w:type="spellStart"/>
      <w:r w:rsidRPr="008E3630">
        <w:rPr>
          <w:sz w:val="24"/>
          <w:szCs w:val="24"/>
        </w:rPr>
        <w:t>variabel-variabel</w:t>
      </w:r>
      <w:proofErr w:type="spellEnd"/>
      <w:r w:rsidRPr="008E3630">
        <w:rPr>
          <w:sz w:val="24"/>
          <w:szCs w:val="24"/>
        </w:rPr>
        <w:t xml:space="preserve"> </w:t>
      </w:r>
      <w:proofErr w:type="spellStart"/>
      <w:r w:rsidRPr="008E3630">
        <w:rPr>
          <w:sz w:val="24"/>
          <w:szCs w:val="24"/>
        </w:rPr>
        <w:t>penelitian</w:t>
      </w:r>
      <w:proofErr w:type="spellEnd"/>
      <w:r w:rsidRPr="008E3630">
        <w:rPr>
          <w:sz w:val="24"/>
          <w:szCs w:val="24"/>
        </w:rPr>
        <w:t xml:space="preserve"> </w:t>
      </w:r>
      <w:proofErr w:type="spellStart"/>
      <w:r w:rsidRPr="008E3630">
        <w:rPr>
          <w:sz w:val="24"/>
          <w:szCs w:val="24"/>
        </w:rPr>
        <w:t>mengikuti</w:t>
      </w:r>
      <w:proofErr w:type="spellEnd"/>
      <w:r w:rsidRPr="008E3630">
        <w:rPr>
          <w:sz w:val="24"/>
          <w:szCs w:val="24"/>
        </w:rPr>
        <w:t xml:space="preserve"> </w:t>
      </w:r>
      <w:proofErr w:type="spellStart"/>
      <w:r w:rsidRPr="008E3630">
        <w:rPr>
          <w:sz w:val="24"/>
          <w:szCs w:val="24"/>
        </w:rPr>
        <w:t>pola</w:t>
      </w:r>
      <w:proofErr w:type="spellEnd"/>
      <w:r w:rsidRPr="008E3630">
        <w:rPr>
          <w:sz w:val="24"/>
          <w:szCs w:val="24"/>
        </w:rPr>
        <w:t xml:space="preserve"> </w:t>
      </w:r>
      <w:proofErr w:type="spellStart"/>
      <w:r w:rsidRPr="008E3630">
        <w:rPr>
          <w:sz w:val="24"/>
          <w:szCs w:val="24"/>
        </w:rPr>
        <w:t>distribusi</w:t>
      </w:r>
      <w:proofErr w:type="spellEnd"/>
      <w:r w:rsidRPr="008E3630">
        <w:rPr>
          <w:sz w:val="24"/>
          <w:szCs w:val="24"/>
        </w:rPr>
        <w:t xml:space="preserve"> normal.</w:t>
      </w:r>
    </w:p>
    <w:p w14:paraId="1C6E51F0" w14:textId="77777777" w:rsidR="009C4EF0" w:rsidRPr="008E3630" w:rsidRDefault="009C4EF0" w:rsidP="009C4EF0">
      <w:pPr>
        <w:ind w:right="-50" w:firstLine="566"/>
        <w:jc w:val="both"/>
        <w:rPr>
          <w:sz w:val="24"/>
          <w:szCs w:val="24"/>
        </w:rPr>
      </w:pPr>
    </w:p>
    <w:p w14:paraId="4F4A1258" w14:textId="72756378" w:rsidR="009C4EF0" w:rsidRPr="00BA14EA" w:rsidRDefault="009C4EF0" w:rsidP="00E44FDC">
      <w:pPr>
        <w:pStyle w:val="ListParagraph"/>
        <w:numPr>
          <w:ilvl w:val="4"/>
          <w:numId w:val="16"/>
        </w:numPr>
        <w:tabs>
          <w:tab w:val="left" w:pos="567"/>
        </w:tabs>
        <w:ind w:left="567" w:right="-50" w:hanging="567"/>
        <w:rPr>
          <w:b/>
          <w:bCs/>
          <w:sz w:val="24"/>
          <w:szCs w:val="24"/>
        </w:rPr>
      </w:pPr>
      <w:r w:rsidRPr="00BA14EA">
        <w:rPr>
          <w:b/>
          <w:bCs/>
          <w:sz w:val="24"/>
          <w:szCs w:val="24"/>
        </w:rPr>
        <w:t xml:space="preserve">Uji </w:t>
      </w:r>
      <w:proofErr w:type="spellStart"/>
      <w:r w:rsidRPr="00BA14EA">
        <w:rPr>
          <w:b/>
          <w:bCs/>
          <w:sz w:val="24"/>
          <w:szCs w:val="24"/>
        </w:rPr>
        <w:t>Multikolinearitas</w:t>
      </w:r>
      <w:proofErr w:type="spellEnd"/>
      <w:r w:rsidRPr="00BA14EA">
        <w:rPr>
          <w:b/>
          <w:bCs/>
          <w:sz w:val="24"/>
          <w:szCs w:val="24"/>
        </w:rPr>
        <w:t xml:space="preserve"> </w:t>
      </w:r>
    </w:p>
    <w:p w14:paraId="67AE8F9C" w14:textId="77777777" w:rsidR="009C4EF0" w:rsidRPr="008E3630" w:rsidRDefault="009C4EF0" w:rsidP="009C4EF0">
      <w:pPr>
        <w:ind w:right="-50"/>
        <w:rPr>
          <w:b/>
          <w:bCs/>
          <w:sz w:val="24"/>
          <w:szCs w:val="24"/>
        </w:rPr>
      </w:pPr>
    </w:p>
    <w:p w14:paraId="2EC8451D" w14:textId="5D2001B2"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Uji Multikolinearitas</w:t>
      </w:r>
    </w:p>
    <w:p w14:paraId="1CD6EB30" w14:textId="77777777" w:rsidR="00E44FDC" w:rsidRPr="00E44FDC" w:rsidRDefault="00E44FDC" w:rsidP="00E44FDC">
      <w:pPr>
        <w:pStyle w:val="NoSpacing"/>
        <w:jc w:val="center"/>
        <w:rPr>
          <w:rFonts w:ascii="Arial" w:hAnsi="Arial" w:cs="Arial"/>
          <w:b/>
          <w:bCs/>
          <w:sz w:val="10"/>
          <w:szCs w:val="10"/>
        </w:rPr>
      </w:pPr>
    </w:p>
    <w:tbl>
      <w:tblPr>
        <w:tblStyle w:val="PlainTable21"/>
        <w:tblW w:w="7289" w:type="dxa"/>
        <w:tblInd w:w="993" w:type="dxa"/>
        <w:tblLook w:val="04A0" w:firstRow="1" w:lastRow="0" w:firstColumn="1" w:lastColumn="0" w:noHBand="0" w:noVBand="1"/>
      </w:tblPr>
      <w:tblGrid>
        <w:gridCol w:w="1436"/>
        <w:gridCol w:w="1890"/>
        <w:gridCol w:w="1306"/>
        <w:gridCol w:w="2657"/>
      </w:tblGrid>
      <w:tr w:rsidR="009C4EF0" w:rsidRPr="00BA14EA" w14:paraId="0EFB4B4B" w14:textId="77777777" w:rsidTr="00BA14EA">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7289" w:type="dxa"/>
            <w:gridSpan w:val="4"/>
          </w:tcPr>
          <w:p w14:paraId="54104386" w14:textId="77777777" w:rsidR="009C4EF0" w:rsidRPr="00BA14EA" w:rsidRDefault="009C4EF0" w:rsidP="009C4EF0">
            <w:pPr>
              <w:widowControl/>
              <w:autoSpaceDE/>
              <w:autoSpaceDN/>
              <w:jc w:val="center"/>
              <w:rPr>
                <w:rFonts w:eastAsia="Times New Roman"/>
                <w:i/>
                <w:iCs/>
                <w:sz w:val="20"/>
                <w:szCs w:val="20"/>
              </w:rPr>
            </w:pPr>
            <w:r w:rsidRPr="00BA14EA">
              <w:rPr>
                <w:rFonts w:eastAsia="Times New Roman"/>
                <w:i/>
                <w:iCs/>
                <w:sz w:val="20"/>
                <w:szCs w:val="20"/>
              </w:rPr>
              <w:t xml:space="preserve">           </w:t>
            </w:r>
            <w:proofErr w:type="spellStart"/>
            <w:r w:rsidRPr="00BA14EA">
              <w:rPr>
                <w:rFonts w:eastAsia="Times New Roman"/>
                <w:i/>
                <w:iCs/>
                <w:sz w:val="20"/>
                <w:szCs w:val="20"/>
              </w:rPr>
              <w:t>Coefficients</w:t>
            </w:r>
            <w:r w:rsidRPr="00BA14EA">
              <w:rPr>
                <w:rFonts w:eastAsia="Times New Roman"/>
                <w:i/>
                <w:iCs/>
                <w:sz w:val="20"/>
                <w:szCs w:val="20"/>
                <w:vertAlign w:val="superscript"/>
              </w:rPr>
              <w:t>a</w:t>
            </w:r>
            <w:proofErr w:type="spellEnd"/>
          </w:p>
        </w:tc>
      </w:tr>
      <w:tr w:rsidR="009C4EF0" w:rsidRPr="00BA14EA" w14:paraId="75F89ECF" w14:textId="77777777" w:rsidTr="00BA14EA">
        <w:trPr>
          <w:trHeight w:val="169"/>
        </w:trPr>
        <w:tc>
          <w:tcPr>
            <w:cnfStyle w:val="001000000000" w:firstRow="0" w:lastRow="0" w:firstColumn="1" w:lastColumn="0" w:oddVBand="0" w:evenVBand="0" w:oddHBand="0" w:evenHBand="0" w:firstRowFirstColumn="0" w:firstRowLastColumn="0" w:lastRowFirstColumn="0" w:lastRowLastColumn="0"/>
            <w:tcW w:w="3326" w:type="dxa"/>
            <w:gridSpan w:val="2"/>
            <w:vMerge w:val="restart"/>
            <w:tcBorders>
              <w:top w:val="single" w:sz="4" w:space="0" w:color="7F7F7F"/>
              <w:bottom w:val="single" w:sz="4" w:space="0" w:color="7F7F7F"/>
            </w:tcBorders>
          </w:tcPr>
          <w:p w14:paraId="59842707"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Model</w:t>
            </w:r>
          </w:p>
        </w:tc>
        <w:tc>
          <w:tcPr>
            <w:tcW w:w="3962" w:type="dxa"/>
            <w:gridSpan w:val="2"/>
            <w:tcBorders>
              <w:top w:val="single" w:sz="4" w:space="0" w:color="7F7F7F"/>
              <w:bottom w:val="single" w:sz="4" w:space="0" w:color="7F7F7F"/>
            </w:tcBorders>
          </w:tcPr>
          <w:p w14:paraId="3DDA2CE2"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Collinearity Statistics</w:t>
            </w:r>
          </w:p>
        </w:tc>
      </w:tr>
      <w:tr w:rsidR="009C4EF0" w:rsidRPr="00BA14EA" w14:paraId="4237EF65" w14:textId="77777777" w:rsidTr="00BA14EA">
        <w:trPr>
          <w:trHeight w:val="214"/>
        </w:trPr>
        <w:tc>
          <w:tcPr>
            <w:cnfStyle w:val="001000000000" w:firstRow="0" w:lastRow="0" w:firstColumn="1" w:lastColumn="0" w:oddVBand="0" w:evenVBand="0" w:oddHBand="0" w:evenHBand="0" w:firstRowFirstColumn="0" w:firstRowLastColumn="0" w:lastRowFirstColumn="0" w:lastRowLastColumn="0"/>
            <w:tcW w:w="3326" w:type="dxa"/>
            <w:gridSpan w:val="2"/>
            <w:vMerge/>
            <w:tcBorders>
              <w:bottom w:val="single" w:sz="4" w:space="0" w:color="auto"/>
            </w:tcBorders>
          </w:tcPr>
          <w:p w14:paraId="5DF15AB1" w14:textId="77777777" w:rsidR="009C4EF0" w:rsidRPr="00BA14EA" w:rsidRDefault="009C4EF0" w:rsidP="009C4EF0">
            <w:pPr>
              <w:widowControl/>
              <w:autoSpaceDE/>
              <w:autoSpaceDN/>
              <w:rPr>
                <w:rFonts w:eastAsia="Times New Roman"/>
                <w:i/>
                <w:iCs/>
                <w:sz w:val="20"/>
                <w:szCs w:val="20"/>
              </w:rPr>
            </w:pPr>
          </w:p>
        </w:tc>
        <w:tc>
          <w:tcPr>
            <w:tcW w:w="1306" w:type="dxa"/>
            <w:tcBorders>
              <w:bottom w:val="single" w:sz="4" w:space="0" w:color="auto"/>
            </w:tcBorders>
          </w:tcPr>
          <w:p w14:paraId="0F311CEF"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Tolerance</w:t>
            </w:r>
          </w:p>
        </w:tc>
        <w:tc>
          <w:tcPr>
            <w:tcW w:w="2655" w:type="dxa"/>
            <w:tcBorders>
              <w:bottom w:val="single" w:sz="4" w:space="0" w:color="auto"/>
            </w:tcBorders>
          </w:tcPr>
          <w:p w14:paraId="6A2FAE20"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VIF</w:t>
            </w:r>
          </w:p>
        </w:tc>
      </w:tr>
      <w:tr w:rsidR="009C4EF0" w:rsidRPr="00BA14EA" w14:paraId="3AA7752D" w14:textId="77777777" w:rsidTr="00BA14EA">
        <w:trPr>
          <w:trHeight w:val="202"/>
        </w:trPr>
        <w:tc>
          <w:tcPr>
            <w:cnfStyle w:val="001000000000" w:firstRow="0" w:lastRow="0" w:firstColumn="1" w:lastColumn="0" w:oddVBand="0" w:evenVBand="0" w:oddHBand="0" w:evenHBand="0" w:firstRowFirstColumn="0" w:firstRowLastColumn="0" w:lastRowFirstColumn="0" w:lastRowLastColumn="0"/>
            <w:tcW w:w="1436" w:type="dxa"/>
            <w:vMerge w:val="restart"/>
            <w:tcBorders>
              <w:top w:val="single" w:sz="4" w:space="0" w:color="auto"/>
              <w:bottom w:val="nil"/>
            </w:tcBorders>
            <w:noWrap/>
          </w:tcPr>
          <w:p w14:paraId="76E7D380" w14:textId="77777777" w:rsidR="009C4EF0" w:rsidRPr="00BA14EA" w:rsidRDefault="009C4EF0" w:rsidP="009C4EF0">
            <w:pPr>
              <w:widowControl/>
              <w:autoSpaceDE/>
              <w:autoSpaceDN/>
              <w:rPr>
                <w:rFonts w:eastAsia="Times New Roman"/>
                <w:sz w:val="20"/>
                <w:szCs w:val="20"/>
              </w:rPr>
            </w:pPr>
            <w:r w:rsidRPr="00BA14EA">
              <w:rPr>
                <w:rFonts w:eastAsia="Times New Roman"/>
                <w:sz w:val="20"/>
                <w:szCs w:val="20"/>
              </w:rPr>
              <w:t>1</w:t>
            </w:r>
          </w:p>
        </w:tc>
        <w:tc>
          <w:tcPr>
            <w:tcW w:w="1889" w:type="dxa"/>
            <w:tcBorders>
              <w:top w:val="single" w:sz="4" w:space="0" w:color="auto"/>
              <w:bottom w:val="nil"/>
            </w:tcBorders>
          </w:tcPr>
          <w:p w14:paraId="36A9BF3A"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(Constant)</w:t>
            </w:r>
          </w:p>
        </w:tc>
        <w:tc>
          <w:tcPr>
            <w:tcW w:w="1306" w:type="dxa"/>
            <w:tcBorders>
              <w:top w:val="single" w:sz="4" w:space="0" w:color="auto"/>
              <w:bottom w:val="nil"/>
            </w:tcBorders>
          </w:tcPr>
          <w:p w14:paraId="2919D2F0"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 </w:t>
            </w:r>
          </w:p>
        </w:tc>
        <w:tc>
          <w:tcPr>
            <w:tcW w:w="2655" w:type="dxa"/>
            <w:tcBorders>
              <w:top w:val="single" w:sz="4" w:space="0" w:color="auto"/>
              <w:bottom w:val="nil"/>
            </w:tcBorders>
          </w:tcPr>
          <w:p w14:paraId="5EBE03DF"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 </w:t>
            </w:r>
          </w:p>
        </w:tc>
      </w:tr>
      <w:tr w:rsidR="009C4EF0" w:rsidRPr="00BA14EA" w14:paraId="70F06C34" w14:textId="77777777" w:rsidTr="00BA14EA">
        <w:trPr>
          <w:trHeight w:val="196"/>
        </w:trPr>
        <w:tc>
          <w:tcPr>
            <w:cnfStyle w:val="001000000000" w:firstRow="0" w:lastRow="0" w:firstColumn="1" w:lastColumn="0" w:oddVBand="0" w:evenVBand="0" w:oddHBand="0" w:evenHBand="0" w:firstRowFirstColumn="0" w:firstRowLastColumn="0" w:lastRowFirstColumn="0" w:lastRowLastColumn="0"/>
            <w:tcW w:w="1436" w:type="dxa"/>
            <w:vMerge/>
            <w:tcBorders>
              <w:top w:val="nil"/>
              <w:bottom w:val="nil"/>
            </w:tcBorders>
          </w:tcPr>
          <w:p w14:paraId="45472028" w14:textId="77777777" w:rsidR="009C4EF0" w:rsidRPr="00BA14EA" w:rsidRDefault="009C4EF0" w:rsidP="009C4EF0">
            <w:pPr>
              <w:widowControl/>
              <w:autoSpaceDE/>
              <w:autoSpaceDN/>
              <w:rPr>
                <w:rFonts w:eastAsia="Times New Roman"/>
                <w:sz w:val="20"/>
                <w:szCs w:val="20"/>
              </w:rPr>
            </w:pPr>
          </w:p>
        </w:tc>
        <w:tc>
          <w:tcPr>
            <w:tcW w:w="1889" w:type="dxa"/>
            <w:tcBorders>
              <w:top w:val="nil"/>
              <w:bottom w:val="nil"/>
            </w:tcBorders>
          </w:tcPr>
          <w:p w14:paraId="54A96C15"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BA14EA">
              <w:rPr>
                <w:rFonts w:eastAsia="Times New Roman"/>
                <w:sz w:val="20"/>
                <w:szCs w:val="20"/>
              </w:rPr>
              <w:t>Inovasi</w:t>
            </w:r>
            <w:proofErr w:type="spellEnd"/>
            <w:r w:rsidRPr="00BA14EA">
              <w:rPr>
                <w:rFonts w:eastAsia="Times New Roman"/>
                <w:sz w:val="20"/>
                <w:szCs w:val="20"/>
              </w:rPr>
              <w:t xml:space="preserve"> </w:t>
            </w:r>
            <w:proofErr w:type="spellStart"/>
            <w:r w:rsidRPr="00BA14EA">
              <w:rPr>
                <w:rFonts w:eastAsia="Times New Roman"/>
                <w:sz w:val="20"/>
                <w:szCs w:val="20"/>
              </w:rPr>
              <w:t>Produk</w:t>
            </w:r>
            <w:proofErr w:type="spellEnd"/>
          </w:p>
        </w:tc>
        <w:tc>
          <w:tcPr>
            <w:tcW w:w="1306" w:type="dxa"/>
            <w:tcBorders>
              <w:top w:val="nil"/>
              <w:bottom w:val="nil"/>
            </w:tcBorders>
            <w:noWrap/>
          </w:tcPr>
          <w:p w14:paraId="02A43B66"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.364</w:t>
            </w:r>
          </w:p>
        </w:tc>
        <w:tc>
          <w:tcPr>
            <w:tcW w:w="2655" w:type="dxa"/>
            <w:tcBorders>
              <w:top w:val="nil"/>
              <w:bottom w:val="nil"/>
            </w:tcBorders>
            <w:noWrap/>
          </w:tcPr>
          <w:p w14:paraId="71875C64"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2.744</w:t>
            </w:r>
          </w:p>
        </w:tc>
      </w:tr>
      <w:tr w:rsidR="009C4EF0" w:rsidRPr="00BA14EA" w14:paraId="6582D72E" w14:textId="77777777" w:rsidTr="00BA14EA">
        <w:trPr>
          <w:trHeight w:val="128"/>
        </w:trPr>
        <w:tc>
          <w:tcPr>
            <w:cnfStyle w:val="001000000000" w:firstRow="0" w:lastRow="0" w:firstColumn="1" w:lastColumn="0" w:oddVBand="0" w:evenVBand="0" w:oddHBand="0" w:evenHBand="0" w:firstRowFirstColumn="0" w:firstRowLastColumn="0" w:lastRowFirstColumn="0" w:lastRowLastColumn="0"/>
            <w:tcW w:w="1436" w:type="dxa"/>
            <w:vMerge/>
            <w:tcBorders>
              <w:top w:val="nil"/>
              <w:bottom w:val="single" w:sz="4" w:space="0" w:color="auto"/>
            </w:tcBorders>
          </w:tcPr>
          <w:p w14:paraId="5273EBD1" w14:textId="77777777" w:rsidR="009C4EF0" w:rsidRPr="00BA14EA" w:rsidRDefault="009C4EF0" w:rsidP="009C4EF0">
            <w:pPr>
              <w:widowControl/>
              <w:autoSpaceDE/>
              <w:autoSpaceDN/>
              <w:rPr>
                <w:rFonts w:eastAsia="Times New Roman"/>
                <w:sz w:val="20"/>
                <w:szCs w:val="20"/>
              </w:rPr>
            </w:pPr>
          </w:p>
        </w:tc>
        <w:tc>
          <w:tcPr>
            <w:tcW w:w="1889" w:type="dxa"/>
            <w:tcBorders>
              <w:top w:val="nil"/>
              <w:bottom w:val="single" w:sz="4" w:space="0" w:color="auto"/>
            </w:tcBorders>
          </w:tcPr>
          <w:p w14:paraId="442AA48A"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BA14EA">
              <w:rPr>
                <w:rFonts w:eastAsia="Times New Roman"/>
                <w:sz w:val="20"/>
                <w:szCs w:val="20"/>
              </w:rPr>
              <w:t>Kualitas</w:t>
            </w:r>
            <w:proofErr w:type="spellEnd"/>
            <w:r w:rsidRPr="00BA14EA">
              <w:rPr>
                <w:rFonts w:eastAsia="Times New Roman"/>
                <w:sz w:val="20"/>
                <w:szCs w:val="20"/>
              </w:rPr>
              <w:t xml:space="preserve"> </w:t>
            </w:r>
            <w:proofErr w:type="spellStart"/>
            <w:r w:rsidRPr="00BA14EA">
              <w:rPr>
                <w:rFonts w:eastAsia="Times New Roman"/>
                <w:sz w:val="20"/>
                <w:szCs w:val="20"/>
              </w:rPr>
              <w:t>Produk</w:t>
            </w:r>
            <w:proofErr w:type="spellEnd"/>
          </w:p>
        </w:tc>
        <w:tc>
          <w:tcPr>
            <w:tcW w:w="1306" w:type="dxa"/>
            <w:tcBorders>
              <w:top w:val="nil"/>
              <w:bottom w:val="single" w:sz="4" w:space="0" w:color="auto"/>
            </w:tcBorders>
            <w:noWrap/>
          </w:tcPr>
          <w:p w14:paraId="32F72663"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.364</w:t>
            </w:r>
          </w:p>
        </w:tc>
        <w:tc>
          <w:tcPr>
            <w:tcW w:w="2655" w:type="dxa"/>
            <w:tcBorders>
              <w:top w:val="nil"/>
              <w:bottom w:val="single" w:sz="4" w:space="0" w:color="auto"/>
            </w:tcBorders>
            <w:noWrap/>
          </w:tcPr>
          <w:p w14:paraId="4E887F27"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2.744</w:t>
            </w:r>
          </w:p>
        </w:tc>
      </w:tr>
    </w:tbl>
    <w:p w14:paraId="1D8FD041" w14:textId="77777777" w:rsidR="00E44FDC" w:rsidRDefault="009C4EF0" w:rsidP="009C4EF0">
      <w:pPr>
        <w:tabs>
          <w:tab w:val="left" w:pos="450"/>
        </w:tabs>
        <w:jc w:val="both"/>
        <w:rPr>
          <w:rFonts w:ascii="Times New Roman" w:eastAsia="Calibri" w:hAnsi="Times New Roman" w:cs="Times New Roman"/>
          <w:b/>
          <w:bCs/>
          <w:kern w:val="2"/>
          <w:sz w:val="24"/>
          <w:szCs w:val="24"/>
          <w14:ligatures w14:val="standardContextual"/>
        </w:rPr>
      </w:pPr>
      <w:r w:rsidRPr="008E3630">
        <w:rPr>
          <w:rFonts w:ascii="Times New Roman" w:eastAsia="Calibri" w:hAnsi="Times New Roman" w:cs="Times New Roman"/>
          <w:b/>
          <w:bCs/>
          <w:kern w:val="2"/>
          <w:sz w:val="24"/>
          <w:szCs w:val="24"/>
          <w14:ligatures w14:val="standardContextual"/>
        </w:rPr>
        <w:t xml:space="preserve"> </w:t>
      </w:r>
      <w:r w:rsidRPr="008E3630">
        <w:rPr>
          <w:rFonts w:ascii="Times New Roman" w:eastAsia="Calibri" w:hAnsi="Times New Roman" w:cs="Times New Roman"/>
          <w:b/>
          <w:bCs/>
          <w:kern w:val="2"/>
          <w:sz w:val="24"/>
          <w:szCs w:val="24"/>
          <w14:ligatures w14:val="standardContextual"/>
        </w:rPr>
        <w:tab/>
      </w:r>
    </w:p>
    <w:p w14:paraId="15484447" w14:textId="313518EB" w:rsidR="009C4EF0" w:rsidRPr="00E44FDC" w:rsidRDefault="00E44FDC" w:rsidP="00E44FDC">
      <w:pPr>
        <w:tabs>
          <w:tab w:val="left" w:pos="567"/>
        </w:tabs>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ab/>
      </w:r>
      <w:proofErr w:type="spellStart"/>
      <w:r w:rsidR="009C4EF0" w:rsidRPr="008E3630">
        <w:rPr>
          <w:sz w:val="24"/>
          <w:szCs w:val="24"/>
        </w:rPr>
        <w:t>Berdasarkan</w:t>
      </w:r>
      <w:proofErr w:type="spellEnd"/>
      <w:r w:rsidR="009C4EF0" w:rsidRPr="008E3630">
        <w:rPr>
          <w:sz w:val="24"/>
          <w:szCs w:val="24"/>
        </w:rPr>
        <w:t xml:space="preserve"> </w:t>
      </w:r>
      <w:proofErr w:type="spellStart"/>
      <w:r w:rsidR="009C4EF0" w:rsidRPr="008E3630">
        <w:rPr>
          <w:sz w:val="24"/>
          <w:szCs w:val="24"/>
        </w:rPr>
        <w:t>perhitungan</w:t>
      </w:r>
      <w:proofErr w:type="spellEnd"/>
      <w:r w:rsidR="009C4EF0" w:rsidRPr="008E3630">
        <w:rPr>
          <w:sz w:val="24"/>
          <w:szCs w:val="24"/>
        </w:rPr>
        <w:t xml:space="preserve"> </w:t>
      </w:r>
      <w:proofErr w:type="spellStart"/>
      <w:r w:rsidR="009C4EF0" w:rsidRPr="008E3630">
        <w:rPr>
          <w:sz w:val="24"/>
          <w:szCs w:val="24"/>
        </w:rPr>
        <w:t>nilai</w:t>
      </w:r>
      <w:proofErr w:type="spellEnd"/>
      <w:r w:rsidR="009C4EF0" w:rsidRPr="008E3630">
        <w:rPr>
          <w:sz w:val="24"/>
          <w:szCs w:val="24"/>
        </w:rPr>
        <w:t xml:space="preserve"> </w:t>
      </w:r>
      <w:r w:rsidR="009C4EF0" w:rsidRPr="008E3630">
        <w:rPr>
          <w:i/>
          <w:iCs/>
          <w:sz w:val="24"/>
          <w:szCs w:val="24"/>
        </w:rPr>
        <w:t>Variance Inflation Factor (VIF</w:t>
      </w:r>
      <w:r w:rsidR="009C4EF0" w:rsidRPr="008E3630">
        <w:rPr>
          <w:sz w:val="24"/>
          <w:szCs w:val="24"/>
        </w:rPr>
        <w:t xml:space="preserve">) </w:t>
      </w:r>
      <w:proofErr w:type="spellStart"/>
      <w:r w:rsidR="009C4EF0" w:rsidRPr="008E3630">
        <w:rPr>
          <w:sz w:val="24"/>
          <w:szCs w:val="24"/>
        </w:rPr>
        <w:t>dari</w:t>
      </w:r>
      <w:proofErr w:type="spellEnd"/>
      <w:r w:rsidR="009C4EF0" w:rsidRPr="008E3630">
        <w:rPr>
          <w:sz w:val="24"/>
          <w:szCs w:val="24"/>
        </w:rPr>
        <w:t xml:space="preserve"> </w:t>
      </w:r>
      <w:proofErr w:type="spellStart"/>
      <w:r w:rsidR="009C4EF0" w:rsidRPr="008E3630">
        <w:rPr>
          <w:sz w:val="24"/>
          <w:szCs w:val="24"/>
        </w:rPr>
        <w:t>kedua</w:t>
      </w:r>
      <w:proofErr w:type="spellEnd"/>
      <w:r w:rsidR="009C4EF0" w:rsidRPr="008E3630">
        <w:rPr>
          <w:sz w:val="24"/>
          <w:szCs w:val="24"/>
        </w:rPr>
        <w:t xml:space="preserve"> </w:t>
      </w:r>
      <w:proofErr w:type="spellStart"/>
      <w:r w:rsidR="009C4EF0" w:rsidRPr="008E3630">
        <w:rPr>
          <w:sz w:val="24"/>
          <w:szCs w:val="24"/>
        </w:rPr>
        <w:t>variabel</w:t>
      </w:r>
      <w:proofErr w:type="spellEnd"/>
      <w:r w:rsidR="009C4EF0" w:rsidRPr="008E3630">
        <w:rPr>
          <w:sz w:val="24"/>
          <w:szCs w:val="24"/>
        </w:rPr>
        <w:t xml:space="preserve"> </w:t>
      </w:r>
      <w:proofErr w:type="spellStart"/>
      <w:r w:rsidR="009C4EF0" w:rsidRPr="008E3630">
        <w:rPr>
          <w:sz w:val="24"/>
          <w:szCs w:val="24"/>
        </w:rPr>
        <w:lastRenderedPageBreak/>
        <w:t>bebas</w:t>
      </w:r>
      <w:proofErr w:type="spellEnd"/>
      <w:r w:rsidR="009C4EF0" w:rsidRPr="008E3630">
        <w:rPr>
          <w:sz w:val="24"/>
          <w:szCs w:val="24"/>
        </w:rPr>
        <w:t xml:space="preserve"> </w:t>
      </w:r>
      <w:proofErr w:type="spellStart"/>
      <w:r w:rsidR="009C4EF0" w:rsidRPr="008E3630">
        <w:rPr>
          <w:sz w:val="24"/>
          <w:szCs w:val="24"/>
        </w:rPr>
        <w:t>dalam</w:t>
      </w:r>
      <w:proofErr w:type="spellEnd"/>
      <w:r w:rsidR="009C4EF0" w:rsidRPr="008E3630">
        <w:rPr>
          <w:sz w:val="24"/>
          <w:szCs w:val="24"/>
        </w:rPr>
        <w:t xml:space="preserve"> </w:t>
      </w:r>
      <w:proofErr w:type="spellStart"/>
      <w:r w:rsidR="009C4EF0" w:rsidRPr="008E3630">
        <w:rPr>
          <w:sz w:val="24"/>
          <w:szCs w:val="24"/>
        </w:rPr>
        <w:t>studi</w:t>
      </w:r>
      <w:proofErr w:type="spellEnd"/>
      <w:r w:rsidR="009C4EF0" w:rsidRPr="008E3630">
        <w:rPr>
          <w:sz w:val="24"/>
          <w:szCs w:val="24"/>
        </w:rPr>
        <w:t xml:space="preserve"> </w:t>
      </w:r>
      <w:proofErr w:type="spellStart"/>
      <w:r w:rsidR="009C4EF0" w:rsidRPr="008E3630">
        <w:rPr>
          <w:sz w:val="24"/>
          <w:szCs w:val="24"/>
        </w:rPr>
        <w:t>ini</w:t>
      </w:r>
      <w:proofErr w:type="spellEnd"/>
      <w:r w:rsidR="009C4EF0" w:rsidRPr="008E3630">
        <w:t>.</w:t>
      </w:r>
      <w:r w:rsidR="00A941DC">
        <w:t xml:space="preserve"> M</w:t>
      </w:r>
      <w:r w:rsidR="009C4EF0" w:rsidRPr="008E3630">
        <w:rPr>
          <w:sz w:val="24"/>
          <w:szCs w:val="24"/>
        </w:rPr>
        <w:t xml:space="preserve">asing-masing </w:t>
      </w:r>
      <w:proofErr w:type="spellStart"/>
      <w:r w:rsidR="009C4EF0" w:rsidRPr="008E3630">
        <w:rPr>
          <w:sz w:val="24"/>
          <w:szCs w:val="24"/>
        </w:rPr>
        <w:t>variabel</w:t>
      </w:r>
      <w:proofErr w:type="spellEnd"/>
      <w:r w:rsidR="009C4EF0" w:rsidRPr="008E3630">
        <w:rPr>
          <w:sz w:val="24"/>
          <w:szCs w:val="24"/>
        </w:rPr>
        <w:t xml:space="preserve"> </w:t>
      </w:r>
      <w:proofErr w:type="spellStart"/>
      <w:r w:rsidR="009C4EF0" w:rsidRPr="008E3630">
        <w:rPr>
          <w:sz w:val="24"/>
          <w:szCs w:val="24"/>
        </w:rPr>
        <w:t>menunjukkan</w:t>
      </w:r>
      <w:proofErr w:type="spellEnd"/>
      <w:r w:rsidR="009C4EF0" w:rsidRPr="008E3630">
        <w:rPr>
          <w:sz w:val="24"/>
          <w:szCs w:val="24"/>
        </w:rPr>
        <w:t xml:space="preserve"> </w:t>
      </w:r>
      <w:proofErr w:type="spellStart"/>
      <w:r w:rsidR="009C4EF0" w:rsidRPr="008E3630">
        <w:rPr>
          <w:sz w:val="24"/>
          <w:szCs w:val="24"/>
        </w:rPr>
        <w:t>nilai</w:t>
      </w:r>
      <w:proofErr w:type="spellEnd"/>
      <w:r w:rsidR="009C4EF0" w:rsidRPr="008E3630">
        <w:rPr>
          <w:sz w:val="24"/>
          <w:szCs w:val="24"/>
        </w:rPr>
        <w:t xml:space="preserve"> </w:t>
      </w:r>
      <w:proofErr w:type="spellStart"/>
      <w:r w:rsidR="009C4EF0" w:rsidRPr="008E3630">
        <w:rPr>
          <w:sz w:val="24"/>
          <w:szCs w:val="24"/>
        </w:rPr>
        <w:t>sebesar</w:t>
      </w:r>
      <w:proofErr w:type="spellEnd"/>
      <w:r w:rsidR="009C4EF0" w:rsidRPr="008E3630">
        <w:rPr>
          <w:sz w:val="24"/>
          <w:szCs w:val="24"/>
        </w:rPr>
        <w:t xml:space="preserve"> 2,744, yang </w:t>
      </w:r>
      <w:proofErr w:type="spellStart"/>
      <w:r w:rsidR="009C4EF0" w:rsidRPr="008E3630">
        <w:rPr>
          <w:sz w:val="24"/>
          <w:szCs w:val="24"/>
        </w:rPr>
        <w:t>masih</w:t>
      </w:r>
      <w:proofErr w:type="spellEnd"/>
      <w:r w:rsidR="009C4EF0" w:rsidRPr="008E3630">
        <w:rPr>
          <w:sz w:val="24"/>
          <w:szCs w:val="24"/>
        </w:rPr>
        <w:t xml:space="preserve"> </w:t>
      </w:r>
      <w:proofErr w:type="spellStart"/>
      <w:r w:rsidR="009C4EF0" w:rsidRPr="008E3630">
        <w:rPr>
          <w:sz w:val="24"/>
          <w:szCs w:val="24"/>
        </w:rPr>
        <w:t>berada</w:t>
      </w:r>
      <w:proofErr w:type="spellEnd"/>
      <w:r w:rsidR="009C4EF0" w:rsidRPr="008E3630">
        <w:rPr>
          <w:sz w:val="24"/>
          <w:szCs w:val="24"/>
        </w:rPr>
        <w:t xml:space="preserve"> di </w:t>
      </w:r>
      <w:proofErr w:type="spellStart"/>
      <w:r w:rsidR="009C4EF0" w:rsidRPr="008E3630">
        <w:rPr>
          <w:sz w:val="24"/>
          <w:szCs w:val="24"/>
        </w:rPr>
        <w:t>bawah</w:t>
      </w:r>
      <w:proofErr w:type="spellEnd"/>
      <w:r w:rsidR="009C4EF0" w:rsidRPr="008E3630">
        <w:rPr>
          <w:sz w:val="24"/>
          <w:szCs w:val="24"/>
        </w:rPr>
        <w:t xml:space="preserve"> </w:t>
      </w:r>
      <w:proofErr w:type="spellStart"/>
      <w:r w:rsidR="009C4EF0" w:rsidRPr="008E3630">
        <w:rPr>
          <w:sz w:val="24"/>
          <w:szCs w:val="24"/>
        </w:rPr>
        <w:t>ambang</w:t>
      </w:r>
      <w:proofErr w:type="spellEnd"/>
      <w:r w:rsidR="009C4EF0" w:rsidRPr="008E3630">
        <w:rPr>
          <w:sz w:val="24"/>
          <w:szCs w:val="24"/>
        </w:rPr>
        <w:t xml:space="preserve"> batas </w:t>
      </w:r>
      <w:proofErr w:type="spellStart"/>
      <w:r w:rsidR="009C4EF0" w:rsidRPr="008E3630">
        <w:rPr>
          <w:sz w:val="24"/>
          <w:szCs w:val="24"/>
        </w:rPr>
        <w:t>maksimal</w:t>
      </w:r>
      <w:proofErr w:type="spellEnd"/>
      <w:r w:rsidR="009C4EF0" w:rsidRPr="008E3630">
        <w:rPr>
          <w:sz w:val="24"/>
          <w:szCs w:val="24"/>
        </w:rPr>
        <w:t xml:space="preserve"> </w:t>
      </w:r>
      <w:proofErr w:type="spellStart"/>
      <w:r w:rsidR="009C4EF0" w:rsidRPr="008E3630">
        <w:rPr>
          <w:sz w:val="24"/>
          <w:szCs w:val="24"/>
        </w:rPr>
        <w:t>sebesar</w:t>
      </w:r>
      <w:proofErr w:type="spellEnd"/>
      <w:r w:rsidR="009C4EF0" w:rsidRPr="008E3630">
        <w:rPr>
          <w:sz w:val="24"/>
          <w:szCs w:val="24"/>
        </w:rPr>
        <w:t xml:space="preserve"> 10. Nilai </w:t>
      </w:r>
      <w:proofErr w:type="spellStart"/>
      <w:r w:rsidR="009C4EF0" w:rsidRPr="008E3630">
        <w:rPr>
          <w:sz w:val="24"/>
          <w:szCs w:val="24"/>
        </w:rPr>
        <w:t>ini</w:t>
      </w:r>
      <w:proofErr w:type="spellEnd"/>
      <w:r w:rsidR="009C4EF0" w:rsidRPr="008E3630">
        <w:rPr>
          <w:sz w:val="24"/>
          <w:szCs w:val="24"/>
        </w:rPr>
        <w:t xml:space="preserve"> </w:t>
      </w:r>
      <w:proofErr w:type="spellStart"/>
      <w:r w:rsidR="009C4EF0" w:rsidRPr="008E3630">
        <w:rPr>
          <w:sz w:val="24"/>
          <w:szCs w:val="24"/>
        </w:rPr>
        <w:t>menunjukkan</w:t>
      </w:r>
      <w:proofErr w:type="spellEnd"/>
      <w:r w:rsidR="009C4EF0" w:rsidRPr="008E3630">
        <w:rPr>
          <w:sz w:val="24"/>
          <w:szCs w:val="24"/>
        </w:rPr>
        <w:t xml:space="preserve"> </w:t>
      </w:r>
      <w:proofErr w:type="spellStart"/>
      <w:r w:rsidR="009C4EF0" w:rsidRPr="008E3630">
        <w:rPr>
          <w:sz w:val="24"/>
          <w:szCs w:val="24"/>
        </w:rPr>
        <w:t>bahwa</w:t>
      </w:r>
      <w:proofErr w:type="spellEnd"/>
      <w:r w:rsidR="009C4EF0" w:rsidRPr="008E3630">
        <w:t xml:space="preserve"> </w:t>
      </w:r>
      <w:proofErr w:type="spellStart"/>
      <w:r w:rsidR="009C4EF0" w:rsidRPr="008E3630">
        <w:rPr>
          <w:sz w:val="24"/>
          <w:szCs w:val="24"/>
        </w:rPr>
        <w:t>tidak</w:t>
      </w:r>
      <w:proofErr w:type="spellEnd"/>
      <w:r w:rsidR="009C4EF0" w:rsidRPr="008E3630">
        <w:rPr>
          <w:sz w:val="24"/>
          <w:szCs w:val="24"/>
        </w:rPr>
        <w:t xml:space="preserve"> </w:t>
      </w:r>
      <w:proofErr w:type="spellStart"/>
      <w:r w:rsidR="009C4EF0" w:rsidRPr="008E3630">
        <w:rPr>
          <w:sz w:val="24"/>
          <w:szCs w:val="24"/>
        </w:rPr>
        <w:t>ditemukan</w:t>
      </w:r>
      <w:proofErr w:type="spellEnd"/>
      <w:r w:rsidR="009C4EF0" w:rsidRPr="008E3630">
        <w:rPr>
          <w:sz w:val="24"/>
          <w:szCs w:val="24"/>
        </w:rPr>
        <w:t xml:space="preserve"> </w:t>
      </w:r>
      <w:proofErr w:type="spellStart"/>
      <w:r w:rsidR="009C4EF0" w:rsidRPr="008E3630">
        <w:rPr>
          <w:sz w:val="24"/>
          <w:szCs w:val="24"/>
        </w:rPr>
        <w:t>hubungan</w:t>
      </w:r>
      <w:proofErr w:type="spellEnd"/>
      <w:r w:rsidR="009C4EF0" w:rsidRPr="008E3630">
        <w:rPr>
          <w:sz w:val="24"/>
          <w:szCs w:val="24"/>
        </w:rPr>
        <w:t xml:space="preserve"> linear yang </w:t>
      </w:r>
      <w:proofErr w:type="spellStart"/>
      <w:r w:rsidR="009C4EF0" w:rsidRPr="008E3630">
        <w:rPr>
          <w:sz w:val="24"/>
          <w:szCs w:val="24"/>
        </w:rPr>
        <w:t>kuat</w:t>
      </w:r>
      <w:proofErr w:type="spellEnd"/>
      <w:r w:rsidR="009C4EF0" w:rsidRPr="008E3630">
        <w:rPr>
          <w:sz w:val="24"/>
          <w:szCs w:val="24"/>
        </w:rPr>
        <w:t xml:space="preserve"> di </w:t>
      </w:r>
      <w:proofErr w:type="spellStart"/>
      <w:r w:rsidR="009C4EF0" w:rsidRPr="008E3630">
        <w:rPr>
          <w:sz w:val="24"/>
          <w:szCs w:val="24"/>
        </w:rPr>
        <w:t>antara</w:t>
      </w:r>
      <w:proofErr w:type="spellEnd"/>
      <w:r w:rsidR="009C4EF0" w:rsidRPr="008E3630">
        <w:rPr>
          <w:sz w:val="24"/>
          <w:szCs w:val="24"/>
        </w:rPr>
        <w:t xml:space="preserve"> </w:t>
      </w:r>
      <w:proofErr w:type="spellStart"/>
      <w:r w:rsidR="009C4EF0" w:rsidRPr="008E3630">
        <w:rPr>
          <w:sz w:val="24"/>
          <w:szCs w:val="24"/>
        </w:rPr>
        <w:t>variabel-variabel</w:t>
      </w:r>
      <w:proofErr w:type="spellEnd"/>
      <w:r w:rsidR="009C4EF0" w:rsidRPr="008E3630">
        <w:rPr>
          <w:sz w:val="24"/>
          <w:szCs w:val="24"/>
        </w:rPr>
        <w:t xml:space="preserve"> </w:t>
      </w:r>
      <w:proofErr w:type="spellStart"/>
      <w:r w:rsidR="009C4EF0" w:rsidRPr="008E3630">
        <w:rPr>
          <w:sz w:val="24"/>
          <w:szCs w:val="24"/>
        </w:rPr>
        <w:t>independen</w:t>
      </w:r>
      <w:proofErr w:type="spellEnd"/>
      <w:r w:rsidR="009C4EF0" w:rsidRPr="008E3630">
        <w:rPr>
          <w:sz w:val="24"/>
          <w:szCs w:val="24"/>
        </w:rPr>
        <w:t xml:space="preserve"> </w:t>
      </w:r>
      <w:proofErr w:type="spellStart"/>
      <w:r w:rsidR="009C4EF0" w:rsidRPr="008E3630">
        <w:rPr>
          <w:sz w:val="24"/>
          <w:szCs w:val="24"/>
        </w:rPr>
        <w:t>tersebut</w:t>
      </w:r>
      <w:proofErr w:type="spellEnd"/>
      <w:r w:rsidR="009C4EF0" w:rsidRPr="008E3630">
        <w:rPr>
          <w:sz w:val="24"/>
          <w:szCs w:val="24"/>
        </w:rPr>
        <w:t xml:space="preserve">. Di </w:t>
      </w:r>
      <w:proofErr w:type="spellStart"/>
      <w:r w:rsidR="009C4EF0" w:rsidRPr="008E3630">
        <w:rPr>
          <w:sz w:val="24"/>
          <w:szCs w:val="24"/>
        </w:rPr>
        <w:t>samping</w:t>
      </w:r>
      <w:proofErr w:type="spellEnd"/>
      <w:r w:rsidR="009C4EF0" w:rsidRPr="008E3630">
        <w:rPr>
          <w:sz w:val="24"/>
          <w:szCs w:val="24"/>
        </w:rPr>
        <w:t xml:space="preserve"> </w:t>
      </w:r>
      <w:proofErr w:type="spellStart"/>
      <w:r w:rsidR="009C4EF0" w:rsidRPr="008E3630">
        <w:rPr>
          <w:sz w:val="24"/>
          <w:szCs w:val="24"/>
        </w:rPr>
        <w:t>itu</w:t>
      </w:r>
      <w:proofErr w:type="spellEnd"/>
      <w:r w:rsidR="009C4EF0" w:rsidRPr="008E3630">
        <w:rPr>
          <w:sz w:val="24"/>
          <w:szCs w:val="24"/>
        </w:rPr>
        <w:t xml:space="preserve">, </w:t>
      </w:r>
      <w:proofErr w:type="spellStart"/>
      <w:r w:rsidR="009C4EF0" w:rsidRPr="008E3630">
        <w:rPr>
          <w:sz w:val="24"/>
          <w:szCs w:val="24"/>
        </w:rPr>
        <w:t>nilai</w:t>
      </w:r>
      <w:proofErr w:type="spellEnd"/>
      <w:r w:rsidR="009C4EF0" w:rsidRPr="008E3630">
        <w:rPr>
          <w:sz w:val="24"/>
          <w:szCs w:val="24"/>
        </w:rPr>
        <w:t xml:space="preserve"> </w:t>
      </w:r>
      <w:proofErr w:type="spellStart"/>
      <w:r w:rsidR="009C4EF0" w:rsidRPr="008E3630">
        <w:rPr>
          <w:sz w:val="24"/>
          <w:szCs w:val="24"/>
        </w:rPr>
        <w:t>toleransi</w:t>
      </w:r>
      <w:proofErr w:type="spellEnd"/>
      <w:r w:rsidR="009C4EF0" w:rsidRPr="008E3630">
        <w:rPr>
          <w:sz w:val="24"/>
          <w:szCs w:val="24"/>
        </w:rPr>
        <w:t xml:space="preserve"> yang </w:t>
      </w:r>
      <w:proofErr w:type="spellStart"/>
      <w:r w:rsidR="009C4EF0" w:rsidRPr="008E3630">
        <w:rPr>
          <w:sz w:val="24"/>
          <w:szCs w:val="24"/>
        </w:rPr>
        <w:t>dihasilkan</w:t>
      </w:r>
      <w:proofErr w:type="spellEnd"/>
      <w:r w:rsidR="009C4EF0" w:rsidRPr="008E3630">
        <w:rPr>
          <w:sz w:val="24"/>
          <w:szCs w:val="24"/>
        </w:rPr>
        <w:t xml:space="preserve"> </w:t>
      </w:r>
      <w:proofErr w:type="spellStart"/>
      <w:r w:rsidR="009C4EF0" w:rsidRPr="008E3630">
        <w:rPr>
          <w:sz w:val="24"/>
          <w:szCs w:val="24"/>
        </w:rPr>
        <w:t>sebesar</w:t>
      </w:r>
      <w:proofErr w:type="spellEnd"/>
      <w:r w:rsidR="009C4EF0" w:rsidRPr="008E3630">
        <w:rPr>
          <w:sz w:val="24"/>
          <w:szCs w:val="24"/>
        </w:rPr>
        <w:t xml:space="preserve"> 0,364, yang </w:t>
      </w:r>
      <w:proofErr w:type="spellStart"/>
      <w:r w:rsidR="009C4EF0" w:rsidRPr="008E3630">
        <w:rPr>
          <w:sz w:val="24"/>
          <w:szCs w:val="24"/>
        </w:rPr>
        <w:t>lebih</w:t>
      </w:r>
      <w:proofErr w:type="spellEnd"/>
      <w:r w:rsidR="009C4EF0" w:rsidRPr="008E3630">
        <w:rPr>
          <w:sz w:val="24"/>
          <w:szCs w:val="24"/>
        </w:rPr>
        <w:t xml:space="preserve"> </w:t>
      </w:r>
      <w:proofErr w:type="spellStart"/>
      <w:r w:rsidR="009C4EF0" w:rsidRPr="008E3630">
        <w:rPr>
          <w:sz w:val="24"/>
          <w:szCs w:val="24"/>
        </w:rPr>
        <w:t>besar</w:t>
      </w:r>
      <w:proofErr w:type="spellEnd"/>
      <w:r w:rsidR="009C4EF0" w:rsidRPr="008E3630">
        <w:rPr>
          <w:sz w:val="24"/>
          <w:szCs w:val="24"/>
        </w:rPr>
        <w:t xml:space="preserve"> </w:t>
      </w:r>
      <w:proofErr w:type="spellStart"/>
      <w:r w:rsidR="009C4EF0" w:rsidRPr="008E3630">
        <w:rPr>
          <w:sz w:val="24"/>
          <w:szCs w:val="24"/>
        </w:rPr>
        <w:t>dari</w:t>
      </w:r>
      <w:proofErr w:type="spellEnd"/>
      <w:r w:rsidR="009C4EF0" w:rsidRPr="008E3630">
        <w:rPr>
          <w:sz w:val="24"/>
          <w:szCs w:val="24"/>
        </w:rPr>
        <w:t xml:space="preserve"> </w:t>
      </w:r>
      <w:proofErr w:type="spellStart"/>
      <w:r w:rsidR="009C4EF0" w:rsidRPr="008E3630">
        <w:rPr>
          <w:sz w:val="24"/>
          <w:szCs w:val="24"/>
        </w:rPr>
        <w:t>ambang</w:t>
      </w:r>
      <w:proofErr w:type="spellEnd"/>
      <w:r w:rsidR="009C4EF0" w:rsidRPr="008E3630">
        <w:rPr>
          <w:sz w:val="24"/>
          <w:szCs w:val="24"/>
        </w:rPr>
        <w:t xml:space="preserve"> batas minimum 0,10, </w:t>
      </w:r>
      <w:proofErr w:type="spellStart"/>
      <w:r w:rsidR="009C4EF0" w:rsidRPr="008E3630">
        <w:rPr>
          <w:sz w:val="24"/>
          <w:szCs w:val="24"/>
        </w:rPr>
        <w:t>memperkuat</w:t>
      </w:r>
      <w:proofErr w:type="spellEnd"/>
      <w:r w:rsidR="009C4EF0" w:rsidRPr="008E3630">
        <w:rPr>
          <w:sz w:val="24"/>
          <w:szCs w:val="24"/>
        </w:rPr>
        <w:t xml:space="preserve"> </w:t>
      </w:r>
      <w:proofErr w:type="spellStart"/>
      <w:r w:rsidR="009C4EF0" w:rsidRPr="008E3630">
        <w:rPr>
          <w:sz w:val="24"/>
          <w:szCs w:val="24"/>
        </w:rPr>
        <w:t>temuan</w:t>
      </w:r>
      <w:proofErr w:type="spellEnd"/>
      <w:r w:rsidR="009C4EF0" w:rsidRPr="008E3630">
        <w:rPr>
          <w:sz w:val="24"/>
          <w:szCs w:val="24"/>
        </w:rPr>
        <w:t xml:space="preserve"> </w:t>
      </w:r>
      <w:proofErr w:type="spellStart"/>
      <w:r w:rsidR="009C4EF0" w:rsidRPr="008E3630">
        <w:rPr>
          <w:sz w:val="24"/>
          <w:szCs w:val="24"/>
        </w:rPr>
        <w:t>bahwa</w:t>
      </w:r>
      <w:proofErr w:type="spellEnd"/>
      <w:r w:rsidR="009C4EF0" w:rsidRPr="008E3630">
        <w:rPr>
          <w:sz w:val="24"/>
          <w:szCs w:val="24"/>
        </w:rPr>
        <w:t xml:space="preserve"> </w:t>
      </w:r>
      <w:proofErr w:type="spellStart"/>
      <w:r w:rsidR="009C4EF0" w:rsidRPr="008E3630">
        <w:rPr>
          <w:sz w:val="24"/>
          <w:szCs w:val="24"/>
        </w:rPr>
        <w:t>hubungan</w:t>
      </w:r>
      <w:proofErr w:type="spellEnd"/>
      <w:r w:rsidR="009C4EF0" w:rsidRPr="008E3630">
        <w:rPr>
          <w:sz w:val="24"/>
          <w:szCs w:val="24"/>
        </w:rPr>
        <w:t xml:space="preserve"> </w:t>
      </w:r>
      <w:proofErr w:type="spellStart"/>
      <w:r w:rsidR="009C4EF0" w:rsidRPr="008E3630">
        <w:rPr>
          <w:sz w:val="24"/>
          <w:szCs w:val="24"/>
        </w:rPr>
        <w:t>antarvariabel</w:t>
      </w:r>
      <w:proofErr w:type="spellEnd"/>
      <w:r w:rsidR="009C4EF0" w:rsidRPr="008E3630">
        <w:rPr>
          <w:sz w:val="24"/>
          <w:szCs w:val="24"/>
        </w:rPr>
        <w:t xml:space="preserve"> </w:t>
      </w:r>
      <w:proofErr w:type="spellStart"/>
      <w:r w:rsidR="009C4EF0" w:rsidRPr="008E3630">
        <w:rPr>
          <w:sz w:val="24"/>
          <w:szCs w:val="24"/>
        </w:rPr>
        <w:t>independen</w:t>
      </w:r>
      <w:proofErr w:type="spellEnd"/>
      <w:r w:rsidR="009C4EF0" w:rsidRPr="008E3630">
        <w:rPr>
          <w:sz w:val="24"/>
          <w:szCs w:val="24"/>
        </w:rPr>
        <w:t xml:space="preserve"> </w:t>
      </w:r>
      <w:proofErr w:type="spellStart"/>
      <w:r w:rsidR="009C4EF0" w:rsidRPr="008E3630">
        <w:rPr>
          <w:sz w:val="24"/>
          <w:szCs w:val="24"/>
        </w:rPr>
        <w:t>berada</w:t>
      </w:r>
      <w:proofErr w:type="spellEnd"/>
      <w:r w:rsidR="009C4EF0" w:rsidRPr="008E3630">
        <w:rPr>
          <w:sz w:val="24"/>
          <w:szCs w:val="24"/>
        </w:rPr>
        <w:t xml:space="preserve"> </w:t>
      </w:r>
      <w:proofErr w:type="spellStart"/>
      <w:r w:rsidR="009C4EF0" w:rsidRPr="008E3630">
        <w:rPr>
          <w:sz w:val="24"/>
          <w:szCs w:val="24"/>
        </w:rPr>
        <w:t>dalam</w:t>
      </w:r>
      <w:proofErr w:type="spellEnd"/>
      <w:r w:rsidR="009C4EF0" w:rsidRPr="008E3630">
        <w:rPr>
          <w:sz w:val="24"/>
          <w:szCs w:val="24"/>
        </w:rPr>
        <w:t xml:space="preserve"> </w:t>
      </w:r>
      <w:proofErr w:type="spellStart"/>
      <w:r w:rsidR="009C4EF0" w:rsidRPr="008E3630">
        <w:rPr>
          <w:sz w:val="24"/>
          <w:szCs w:val="24"/>
        </w:rPr>
        <w:t>tingkat</w:t>
      </w:r>
      <w:proofErr w:type="spellEnd"/>
      <w:r w:rsidR="009C4EF0" w:rsidRPr="008E3630">
        <w:rPr>
          <w:sz w:val="24"/>
          <w:szCs w:val="24"/>
        </w:rPr>
        <w:t xml:space="preserve"> yang </w:t>
      </w:r>
      <w:proofErr w:type="spellStart"/>
      <w:r w:rsidR="009C4EF0" w:rsidRPr="008E3630">
        <w:rPr>
          <w:sz w:val="24"/>
          <w:szCs w:val="24"/>
        </w:rPr>
        <w:t>wajar</w:t>
      </w:r>
      <w:proofErr w:type="spellEnd"/>
      <w:r w:rsidR="009C4EF0" w:rsidRPr="008E3630">
        <w:rPr>
          <w:sz w:val="24"/>
          <w:szCs w:val="24"/>
        </w:rPr>
        <w:t xml:space="preserve">. </w:t>
      </w:r>
      <w:proofErr w:type="spellStart"/>
      <w:r w:rsidR="009C4EF0" w:rsidRPr="008E3630">
        <w:rPr>
          <w:sz w:val="24"/>
          <w:szCs w:val="24"/>
        </w:rPr>
        <w:t>Dengan</w:t>
      </w:r>
      <w:proofErr w:type="spellEnd"/>
      <w:r w:rsidR="009C4EF0" w:rsidRPr="008E3630">
        <w:rPr>
          <w:sz w:val="24"/>
          <w:szCs w:val="24"/>
        </w:rPr>
        <w:t xml:space="preserve"> </w:t>
      </w:r>
      <w:proofErr w:type="spellStart"/>
      <w:r w:rsidR="009C4EF0" w:rsidRPr="008E3630">
        <w:rPr>
          <w:sz w:val="24"/>
          <w:szCs w:val="24"/>
        </w:rPr>
        <w:t>demikian</w:t>
      </w:r>
      <w:proofErr w:type="spellEnd"/>
      <w:r w:rsidR="009C4EF0" w:rsidRPr="008E3630">
        <w:t xml:space="preserve">, </w:t>
      </w:r>
      <w:proofErr w:type="spellStart"/>
      <w:r w:rsidR="009C4EF0" w:rsidRPr="008E3630">
        <w:rPr>
          <w:sz w:val="24"/>
          <w:szCs w:val="24"/>
        </w:rPr>
        <w:t>dapat</w:t>
      </w:r>
      <w:proofErr w:type="spellEnd"/>
      <w:r w:rsidR="009C4EF0" w:rsidRPr="008E3630">
        <w:rPr>
          <w:sz w:val="24"/>
          <w:szCs w:val="24"/>
        </w:rPr>
        <w:t xml:space="preserve"> </w:t>
      </w:r>
      <w:proofErr w:type="spellStart"/>
      <w:r w:rsidR="009C4EF0" w:rsidRPr="008E3630">
        <w:rPr>
          <w:sz w:val="24"/>
          <w:szCs w:val="24"/>
        </w:rPr>
        <w:t>disimpulkan</w:t>
      </w:r>
      <w:proofErr w:type="spellEnd"/>
      <w:r w:rsidR="009C4EF0" w:rsidRPr="008E3630">
        <w:rPr>
          <w:sz w:val="24"/>
          <w:szCs w:val="24"/>
        </w:rPr>
        <w:t xml:space="preserve"> </w:t>
      </w:r>
      <w:proofErr w:type="spellStart"/>
      <w:r w:rsidR="009C4EF0" w:rsidRPr="008E3630">
        <w:rPr>
          <w:sz w:val="24"/>
          <w:szCs w:val="24"/>
        </w:rPr>
        <w:t>bahwa</w:t>
      </w:r>
      <w:proofErr w:type="spellEnd"/>
      <w:r w:rsidR="009C4EF0" w:rsidRPr="008E3630">
        <w:rPr>
          <w:sz w:val="24"/>
          <w:szCs w:val="24"/>
        </w:rPr>
        <w:t xml:space="preserve"> </w:t>
      </w:r>
      <w:proofErr w:type="spellStart"/>
      <w:r w:rsidR="009C4EF0" w:rsidRPr="008E3630">
        <w:rPr>
          <w:sz w:val="24"/>
          <w:szCs w:val="24"/>
        </w:rPr>
        <w:t>tidak</w:t>
      </w:r>
      <w:proofErr w:type="spellEnd"/>
      <w:r w:rsidR="009C4EF0" w:rsidRPr="008E3630">
        <w:rPr>
          <w:sz w:val="24"/>
          <w:szCs w:val="24"/>
        </w:rPr>
        <w:t xml:space="preserve"> </w:t>
      </w:r>
      <w:proofErr w:type="spellStart"/>
      <w:r w:rsidR="009C4EF0" w:rsidRPr="008E3630">
        <w:rPr>
          <w:sz w:val="24"/>
          <w:szCs w:val="24"/>
        </w:rPr>
        <w:t>terdapat</w:t>
      </w:r>
      <w:proofErr w:type="spellEnd"/>
      <w:r w:rsidR="009C4EF0" w:rsidRPr="008E3630">
        <w:rPr>
          <w:sz w:val="24"/>
          <w:szCs w:val="24"/>
        </w:rPr>
        <w:t xml:space="preserve"> </w:t>
      </w:r>
      <w:proofErr w:type="spellStart"/>
      <w:r w:rsidR="009C4EF0" w:rsidRPr="008E3630">
        <w:rPr>
          <w:sz w:val="24"/>
          <w:szCs w:val="24"/>
        </w:rPr>
        <w:t>gejala</w:t>
      </w:r>
      <w:proofErr w:type="spellEnd"/>
      <w:r w:rsidR="009C4EF0" w:rsidRPr="008E3630">
        <w:rPr>
          <w:sz w:val="24"/>
          <w:szCs w:val="24"/>
        </w:rPr>
        <w:t xml:space="preserve"> </w:t>
      </w:r>
      <w:proofErr w:type="spellStart"/>
      <w:r w:rsidR="009C4EF0" w:rsidRPr="008E3630">
        <w:rPr>
          <w:sz w:val="24"/>
          <w:szCs w:val="24"/>
        </w:rPr>
        <w:t>multikolinearitas</w:t>
      </w:r>
      <w:proofErr w:type="spellEnd"/>
      <w:r w:rsidR="009C4EF0" w:rsidRPr="008E3630">
        <w:rPr>
          <w:sz w:val="24"/>
          <w:szCs w:val="24"/>
        </w:rPr>
        <w:t xml:space="preserve"> yang </w:t>
      </w:r>
      <w:proofErr w:type="spellStart"/>
      <w:r w:rsidR="009C4EF0" w:rsidRPr="008E3630">
        <w:rPr>
          <w:sz w:val="24"/>
          <w:szCs w:val="24"/>
        </w:rPr>
        <w:t>serius</w:t>
      </w:r>
      <w:proofErr w:type="spellEnd"/>
      <w:r w:rsidR="009C4EF0" w:rsidRPr="008E3630">
        <w:rPr>
          <w:sz w:val="24"/>
          <w:szCs w:val="24"/>
        </w:rPr>
        <w:t xml:space="preserve"> </w:t>
      </w:r>
      <w:proofErr w:type="spellStart"/>
      <w:r w:rsidR="009C4EF0" w:rsidRPr="008E3630">
        <w:rPr>
          <w:sz w:val="24"/>
          <w:szCs w:val="24"/>
        </w:rPr>
        <w:t>dalam</w:t>
      </w:r>
      <w:proofErr w:type="spellEnd"/>
      <w:r w:rsidR="009C4EF0" w:rsidRPr="008E3630">
        <w:rPr>
          <w:sz w:val="24"/>
          <w:szCs w:val="24"/>
        </w:rPr>
        <w:t xml:space="preserve"> model </w:t>
      </w:r>
      <w:proofErr w:type="spellStart"/>
      <w:r w:rsidR="009C4EF0" w:rsidRPr="008E3630">
        <w:rPr>
          <w:sz w:val="24"/>
          <w:szCs w:val="24"/>
        </w:rPr>
        <w:t>regresi</w:t>
      </w:r>
      <w:proofErr w:type="spellEnd"/>
      <w:r w:rsidR="009C4EF0" w:rsidRPr="008E3630">
        <w:rPr>
          <w:sz w:val="24"/>
          <w:szCs w:val="24"/>
        </w:rPr>
        <w:t xml:space="preserve">, </w:t>
      </w:r>
      <w:proofErr w:type="spellStart"/>
      <w:r w:rsidR="009C4EF0" w:rsidRPr="008E3630">
        <w:rPr>
          <w:sz w:val="24"/>
          <w:szCs w:val="24"/>
        </w:rPr>
        <w:t>sehingga</w:t>
      </w:r>
      <w:proofErr w:type="spellEnd"/>
      <w:r w:rsidR="009C4EF0" w:rsidRPr="008E3630">
        <w:rPr>
          <w:sz w:val="24"/>
          <w:szCs w:val="24"/>
        </w:rPr>
        <w:t xml:space="preserve"> </w:t>
      </w:r>
      <w:proofErr w:type="spellStart"/>
      <w:r w:rsidR="009C4EF0" w:rsidRPr="008E3630">
        <w:rPr>
          <w:sz w:val="24"/>
          <w:szCs w:val="24"/>
        </w:rPr>
        <w:t>setiap</w:t>
      </w:r>
      <w:proofErr w:type="spellEnd"/>
      <w:r w:rsidR="009C4EF0" w:rsidRPr="008E3630">
        <w:rPr>
          <w:sz w:val="24"/>
          <w:szCs w:val="24"/>
        </w:rPr>
        <w:t xml:space="preserve"> </w:t>
      </w:r>
      <w:proofErr w:type="spellStart"/>
      <w:r w:rsidR="009C4EF0" w:rsidRPr="008E3630">
        <w:rPr>
          <w:sz w:val="24"/>
          <w:szCs w:val="24"/>
        </w:rPr>
        <w:t>variabel</w:t>
      </w:r>
      <w:proofErr w:type="spellEnd"/>
      <w:r w:rsidR="009C4EF0" w:rsidRPr="008E3630">
        <w:rPr>
          <w:sz w:val="24"/>
          <w:szCs w:val="24"/>
        </w:rPr>
        <w:t xml:space="preserve"> </w:t>
      </w:r>
      <w:proofErr w:type="spellStart"/>
      <w:r w:rsidR="009C4EF0" w:rsidRPr="008E3630">
        <w:rPr>
          <w:sz w:val="24"/>
          <w:szCs w:val="24"/>
        </w:rPr>
        <w:t>independen</w:t>
      </w:r>
      <w:proofErr w:type="spellEnd"/>
      <w:r w:rsidR="009C4EF0" w:rsidRPr="008E3630">
        <w:rPr>
          <w:sz w:val="24"/>
          <w:szCs w:val="24"/>
        </w:rPr>
        <w:t xml:space="preserve"> </w:t>
      </w:r>
      <w:proofErr w:type="spellStart"/>
      <w:r w:rsidR="009C4EF0" w:rsidRPr="008E3630">
        <w:rPr>
          <w:sz w:val="24"/>
          <w:szCs w:val="24"/>
        </w:rPr>
        <w:t>dapat</w:t>
      </w:r>
      <w:proofErr w:type="spellEnd"/>
      <w:r w:rsidR="009C4EF0" w:rsidRPr="008E3630">
        <w:rPr>
          <w:sz w:val="24"/>
          <w:szCs w:val="24"/>
        </w:rPr>
        <w:t xml:space="preserve"> </w:t>
      </w:r>
      <w:proofErr w:type="spellStart"/>
      <w:r w:rsidR="009C4EF0" w:rsidRPr="008E3630">
        <w:rPr>
          <w:sz w:val="24"/>
          <w:szCs w:val="24"/>
        </w:rPr>
        <w:t>dinilai</w:t>
      </w:r>
      <w:proofErr w:type="spellEnd"/>
      <w:r w:rsidR="009C4EF0" w:rsidRPr="008E3630">
        <w:rPr>
          <w:sz w:val="24"/>
          <w:szCs w:val="24"/>
        </w:rPr>
        <w:t xml:space="preserve"> </w:t>
      </w:r>
      <w:proofErr w:type="spellStart"/>
      <w:r w:rsidR="009C4EF0" w:rsidRPr="008E3630">
        <w:rPr>
          <w:sz w:val="24"/>
          <w:szCs w:val="24"/>
        </w:rPr>
        <w:t>memberikan</w:t>
      </w:r>
      <w:proofErr w:type="spellEnd"/>
      <w:r w:rsidR="009C4EF0" w:rsidRPr="008E3630">
        <w:rPr>
          <w:sz w:val="24"/>
          <w:szCs w:val="24"/>
        </w:rPr>
        <w:t xml:space="preserve"> </w:t>
      </w:r>
      <w:proofErr w:type="spellStart"/>
      <w:r w:rsidR="009C4EF0" w:rsidRPr="008E3630">
        <w:rPr>
          <w:sz w:val="24"/>
          <w:szCs w:val="24"/>
        </w:rPr>
        <w:t>kontribusi</w:t>
      </w:r>
      <w:proofErr w:type="spellEnd"/>
      <w:r w:rsidR="009C4EF0" w:rsidRPr="008E3630">
        <w:rPr>
          <w:sz w:val="24"/>
          <w:szCs w:val="24"/>
        </w:rPr>
        <w:t xml:space="preserve"> </w:t>
      </w:r>
      <w:proofErr w:type="spellStart"/>
      <w:r w:rsidR="009C4EF0" w:rsidRPr="008E3630">
        <w:rPr>
          <w:sz w:val="24"/>
          <w:szCs w:val="24"/>
        </w:rPr>
        <w:t>tersendiri</w:t>
      </w:r>
      <w:proofErr w:type="spellEnd"/>
      <w:r w:rsidR="009C4EF0" w:rsidRPr="008E3630">
        <w:rPr>
          <w:sz w:val="24"/>
          <w:szCs w:val="24"/>
        </w:rPr>
        <w:t xml:space="preserve"> </w:t>
      </w:r>
      <w:proofErr w:type="spellStart"/>
      <w:r w:rsidR="009C4EF0" w:rsidRPr="008E3630">
        <w:rPr>
          <w:sz w:val="24"/>
          <w:szCs w:val="24"/>
        </w:rPr>
        <w:t>terhadap</w:t>
      </w:r>
      <w:proofErr w:type="spellEnd"/>
      <w:r w:rsidR="009C4EF0" w:rsidRPr="008E3630">
        <w:rPr>
          <w:sz w:val="24"/>
          <w:szCs w:val="24"/>
        </w:rPr>
        <w:t xml:space="preserve"> </w:t>
      </w:r>
      <w:proofErr w:type="spellStart"/>
      <w:r w:rsidR="009C4EF0" w:rsidRPr="008E3630">
        <w:rPr>
          <w:sz w:val="24"/>
          <w:szCs w:val="24"/>
        </w:rPr>
        <w:t>variabel</w:t>
      </w:r>
      <w:proofErr w:type="spellEnd"/>
      <w:r w:rsidR="009C4EF0" w:rsidRPr="008E3630">
        <w:rPr>
          <w:sz w:val="24"/>
          <w:szCs w:val="24"/>
        </w:rPr>
        <w:t xml:space="preserve"> </w:t>
      </w:r>
      <w:proofErr w:type="spellStart"/>
      <w:r w:rsidR="009C4EF0" w:rsidRPr="008E3630">
        <w:rPr>
          <w:sz w:val="24"/>
          <w:szCs w:val="24"/>
        </w:rPr>
        <w:t>dependen</w:t>
      </w:r>
      <w:proofErr w:type="spellEnd"/>
      <w:r w:rsidR="009C4EF0" w:rsidRPr="008E3630">
        <w:rPr>
          <w:sz w:val="24"/>
          <w:szCs w:val="24"/>
        </w:rPr>
        <w:t xml:space="preserve"> </w:t>
      </w:r>
      <w:proofErr w:type="spellStart"/>
      <w:r w:rsidR="009C4EF0" w:rsidRPr="008E3630">
        <w:rPr>
          <w:sz w:val="24"/>
          <w:szCs w:val="24"/>
        </w:rPr>
        <w:t>tanpa</w:t>
      </w:r>
      <w:proofErr w:type="spellEnd"/>
      <w:r w:rsidR="009C4EF0" w:rsidRPr="008E3630">
        <w:rPr>
          <w:sz w:val="24"/>
          <w:szCs w:val="24"/>
        </w:rPr>
        <w:t xml:space="preserve"> </w:t>
      </w:r>
      <w:proofErr w:type="spellStart"/>
      <w:r w:rsidR="009C4EF0" w:rsidRPr="008E3630">
        <w:rPr>
          <w:sz w:val="24"/>
          <w:szCs w:val="24"/>
        </w:rPr>
        <w:t>adanya</w:t>
      </w:r>
      <w:proofErr w:type="spellEnd"/>
      <w:r w:rsidR="009C4EF0" w:rsidRPr="008E3630">
        <w:rPr>
          <w:sz w:val="24"/>
          <w:szCs w:val="24"/>
        </w:rPr>
        <w:t xml:space="preserve"> </w:t>
      </w:r>
      <w:proofErr w:type="spellStart"/>
      <w:r w:rsidR="009C4EF0" w:rsidRPr="008E3630">
        <w:rPr>
          <w:sz w:val="24"/>
          <w:szCs w:val="24"/>
        </w:rPr>
        <w:t>pengaruh</w:t>
      </w:r>
      <w:proofErr w:type="spellEnd"/>
      <w:r w:rsidR="009C4EF0" w:rsidRPr="008E3630">
        <w:rPr>
          <w:sz w:val="24"/>
          <w:szCs w:val="24"/>
        </w:rPr>
        <w:t xml:space="preserve"> yang </w:t>
      </w:r>
      <w:proofErr w:type="spellStart"/>
      <w:r w:rsidR="009C4EF0" w:rsidRPr="008E3630">
        <w:rPr>
          <w:sz w:val="24"/>
          <w:szCs w:val="24"/>
        </w:rPr>
        <w:t>saling</w:t>
      </w:r>
      <w:proofErr w:type="spellEnd"/>
      <w:r w:rsidR="009C4EF0" w:rsidRPr="008E3630">
        <w:rPr>
          <w:sz w:val="24"/>
          <w:szCs w:val="24"/>
        </w:rPr>
        <w:t xml:space="preserve"> </w:t>
      </w:r>
      <w:proofErr w:type="spellStart"/>
      <w:r w:rsidR="009C4EF0" w:rsidRPr="008E3630">
        <w:rPr>
          <w:sz w:val="24"/>
          <w:szCs w:val="24"/>
        </w:rPr>
        <w:t>mengganggu</w:t>
      </w:r>
      <w:proofErr w:type="spellEnd"/>
      <w:r w:rsidR="009C4EF0" w:rsidRPr="008E3630">
        <w:rPr>
          <w:sz w:val="24"/>
          <w:szCs w:val="24"/>
        </w:rPr>
        <w:t>.</w:t>
      </w:r>
    </w:p>
    <w:p w14:paraId="10700A86" w14:textId="77777777" w:rsidR="009C4EF0" w:rsidRPr="008E3630" w:rsidRDefault="009C4EF0" w:rsidP="009C4EF0">
      <w:pPr>
        <w:tabs>
          <w:tab w:val="left" w:pos="450"/>
        </w:tabs>
        <w:jc w:val="both"/>
        <w:rPr>
          <w:rFonts w:eastAsia="Calibri"/>
          <w:kern w:val="2"/>
          <w:sz w:val="24"/>
          <w:szCs w:val="24"/>
          <w14:ligatures w14:val="standardContextual"/>
        </w:rPr>
      </w:pPr>
    </w:p>
    <w:p w14:paraId="35506908" w14:textId="698CC722" w:rsidR="009C4EF0" w:rsidRPr="00BA14EA" w:rsidRDefault="009C4EF0" w:rsidP="00E44FDC">
      <w:pPr>
        <w:pStyle w:val="ListParagraph"/>
        <w:numPr>
          <w:ilvl w:val="1"/>
          <w:numId w:val="16"/>
        </w:numPr>
        <w:ind w:left="567" w:hanging="567"/>
        <w:rPr>
          <w:rFonts w:eastAsia="Calibri"/>
          <w:b/>
          <w:bCs/>
          <w:kern w:val="2"/>
          <w:sz w:val="24"/>
          <w:szCs w:val="24"/>
          <w14:ligatures w14:val="standardContextual"/>
        </w:rPr>
      </w:pPr>
      <w:r w:rsidRPr="00BA14EA">
        <w:rPr>
          <w:rFonts w:eastAsia="Calibri"/>
          <w:b/>
          <w:bCs/>
          <w:kern w:val="2"/>
          <w:sz w:val="24"/>
          <w:szCs w:val="24"/>
          <w14:ligatures w14:val="standardContextual"/>
        </w:rPr>
        <w:t xml:space="preserve">Uji </w:t>
      </w:r>
      <w:proofErr w:type="spellStart"/>
      <w:r w:rsidRPr="00BA14EA">
        <w:rPr>
          <w:rFonts w:eastAsia="Calibri"/>
          <w:b/>
          <w:bCs/>
          <w:kern w:val="2"/>
          <w:sz w:val="24"/>
          <w:szCs w:val="24"/>
          <w14:ligatures w14:val="standardContextual"/>
        </w:rPr>
        <w:t>Heteroskedastisitas</w:t>
      </w:r>
      <w:proofErr w:type="spellEnd"/>
    </w:p>
    <w:p w14:paraId="68DA3424" w14:textId="77777777" w:rsidR="009C4EF0" w:rsidRPr="00E44FDC" w:rsidRDefault="009C4EF0" w:rsidP="009C4EF0">
      <w:pPr>
        <w:tabs>
          <w:tab w:val="left" w:pos="450"/>
        </w:tabs>
        <w:jc w:val="both"/>
        <w:rPr>
          <w:rFonts w:eastAsia="Calibri"/>
          <w:b/>
          <w:bCs/>
          <w:kern w:val="2"/>
          <w:sz w:val="14"/>
          <w:szCs w:val="14"/>
          <w14:ligatures w14:val="standardContextual"/>
        </w:rPr>
      </w:pPr>
      <w:r w:rsidRPr="008E3630">
        <w:rPr>
          <w:rFonts w:eastAsia="Calibri"/>
          <w:b/>
          <w:bCs/>
          <w:kern w:val="2"/>
          <w:sz w:val="24"/>
          <w:szCs w:val="24"/>
          <w14:ligatures w14:val="standardContextual"/>
        </w:rPr>
        <w:t xml:space="preserve"> </w:t>
      </w:r>
    </w:p>
    <w:p w14:paraId="160F39EC" w14:textId="13075516"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Uji Heteroskedastisitas</w:t>
      </w:r>
    </w:p>
    <w:p w14:paraId="23CAE559" w14:textId="77777777" w:rsidR="00E44FDC" w:rsidRPr="00E44FDC" w:rsidRDefault="00E44FDC" w:rsidP="00E44FDC">
      <w:pPr>
        <w:pStyle w:val="NoSpacing"/>
        <w:jc w:val="center"/>
        <w:rPr>
          <w:rFonts w:ascii="Arial" w:hAnsi="Arial" w:cs="Arial"/>
          <w:b/>
          <w:bCs/>
          <w:sz w:val="10"/>
          <w:szCs w:val="10"/>
        </w:rPr>
      </w:pPr>
    </w:p>
    <w:tbl>
      <w:tblPr>
        <w:tblStyle w:val="PlainTable21"/>
        <w:tblW w:w="7504" w:type="dxa"/>
        <w:tblInd w:w="851" w:type="dxa"/>
        <w:tblLook w:val="04A0" w:firstRow="1" w:lastRow="0" w:firstColumn="1" w:lastColumn="0" w:noHBand="0" w:noVBand="1"/>
      </w:tblPr>
      <w:tblGrid>
        <w:gridCol w:w="808"/>
        <w:gridCol w:w="2703"/>
        <w:gridCol w:w="1526"/>
        <w:gridCol w:w="2467"/>
      </w:tblGrid>
      <w:tr w:rsidR="009C4EF0" w:rsidRPr="00BA14EA" w14:paraId="374472D2" w14:textId="77777777" w:rsidTr="00BA14E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504" w:type="dxa"/>
            <w:gridSpan w:val="4"/>
            <w:tcBorders>
              <w:top w:val="single" w:sz="4" w:space="0" w:color="auto"/>
              <w:bottom w:val="nil"/>
            </w:tcBorders>
            <w:noWrap/>
          </w:tcPr>
          <w:p w14:paraId="612DDB57" w14:textId="77777777" w:rsidR="009C4EF0" w:rsidRPr="00BA14EA" w:rsidRDefault="009C4EF0" w:rsidP="009C4EF0">
            <w:pPr>
              <w:widowControl/>
              <w:autoSpaceDE/>
              <w:autoSpaceDN/>
              <w:jc w:val="center"/>
              <w:rPr>
                <w:rFonts w:eastAsia="Times New Roman"/>
                <w:i/>
                <w:iCs/>
                <w:sz w:val="20"/>
                <w:szCs w:val="20"/>
              </w:rPr>
            </w:pPr>
            <w:proofErr w:type="spellStart"/>
            <w:r w:rsidRPr="00BA14EA">
              <w:rPr>
                <w:rFonts w:eastAsia="Times New Roman"/>
                <w:i/>
                <w:iCs/>
                <w:sz w:val="20"/>
                <w:szCs w:val="20"/>
              </w:rPr>
              <w:t>Coefficientsa</w:t>
            </w:r>
            <w:proofErr w:type="spellEnd"/>
          </w:p>
        </w:tc>
      </w:tr>
      <w:tr w:rsidR="009C4EF0" w:rsidRPr="00BA14EA" w14:paraId="7140EF13" w14:textId="77777777" w:rsidTr="00BA14EA">
        <w:trPr>
          <w:trHeight w:val="290"/>
        </w:trPr>
        <w:tc>
          <w:tcPr>
            <w:cnfStyle w:val="001000000000" w:firstRow="0" w:lastRow="0" w:firstColumn="1" w:lastColumn="0" w:oddVBand="0" w:evenVBand="0" w:oddHBand="0" w:evenHBand="0" w:firstRowFirstColumn="0" w:firstRowLastColumn="0" w:lastRowFirstColumn="0" w:lastRowLastColumn="0"/>
            <w:tcW w:w="808" w:type="dxa"/>
            <w:tcBorders>
              <w:top w:val="nil"/>
              <w:bottom w:val="nil"/>
            </w:tcBorders>
            <w:noWrap/>
          </w:tcPr>
          <w:p w14:paraId="57F5B070" w14:textId="77777777" w:rsidR="009C4EF0" w:rsidRPr="00BA14EA" w:rsidRDefault="009C4EF0" w:rsidP="009C4EF0">
            <w:pPr>
              <w:widowControl/>
              <w:autoSpaceDE/>
              <w:autoSpaceDN/>
              <w:rPr>
                <w:rFonts w:eastAsia="Times New Roman"/>
                <w:i/>
                <w:iCs/>
                <w:sz w:val="20"/>
                <w:szCs w:val="20"/>
              </w:rPr>
            </w:pPr>
            <w:r w:rsidRPr="00BA14EA">
              <w:rPr>
                <w:rFonts w:eastAsia="Times New Roman"/>
                <w:i/>
                <w:iCs/>
                <w:sz w:val="20"/>
                <w:szCs w:val="20"/>
              </w:rPr>
              <w:t>Model</w:t>
            </w:r>
          </w:p>
        </w:tc>
        <w:tc>
          <w:tcPr>
            <w:tcW w:w="2703" w:type="dxa"/>
            <w:tcBorders>
              <w:top w:val="nil"/>
              <w:bottom w:val="nil"/>
            </w:tcBorders>
            <w:noWrap/>
          </w:tcPr>
          <w:p w14:paraId="077EA3D7"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p>
        </w:tc>
        <w:tc>
          <w:tcPr>
            <w:tcW w:w="1526" w:type="dxa"/>
            <w:tcBorders>
              <w:top w:val="nil"/>
              <w:bottom w:val="nil"/>
            </w:tcBorders>
            <w:noWrap/>
          </w:tcPr>
          <w:p w14:paraId="206018D8"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 xml:space="preserve">           t</w:t>
            </w:r>
          </w:p>
        </w:tc>
        <w:tc>
          <w:tcPr>
            <w:tcW w:w="2466" w:type="dxa"/>
            <w:tcBorders>
              <w:top w:val="nil"/>
              <w:bottom w:val="nil"/>
            </w:tcBorders>
            <w:noWrap/>
          </w:tcPr>
          <w:p w14:paraId="21A5D09E"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 xml:space="preserve">                    Sig.</w:t>
            </w:r>
          </w:p>
        </w:tc>
      </w:tr>
      <w:tr w:rsidR="009C4EF0" w:rsidRPr="00BA14EA" w14:paraId="3CA78EC6" w14:textId="77777777" w:rsidTr="00BA14EA">
        <w:trPr>
          <w:trHeight w:val="69"/>
        </w:trPr>
        <w:tc>
          <w:tcPr>
            <w:cnfStyle w:val="001000000000" w:firstRow="0" w:lastRow="0" w:firstColumn="1" w:lastColumn="0" w:oddVBand="0" w:evenVBand="0" w:oddHBand="0" w:evenHBand="0" w:firstRowFirstColumn="0" w:firstRowLastColumn="0" w:lastRowFirstColumn="0" w:lastRowLastColumn="0"/>
            <w:tcW w:w="808" w:type="dxa"/>
            <w:tcBorders>
              <w:top w:val="nil"/>
              <w:bottom w:val="single" w:sz="4" w:space="0" w:color="auto"/>
            </w:tcBorders>
            <w:noWrap/>
          </w:tcPr>
          <w:p w14:paraId="63209626" w14:textId="77777777" w:rsidR="009C4EF0" w:rsidRPr="00BA14EA" w:rsidRDefault="009C4EF0" w:rsidP="009C4EF0">
            <w:pPr>
              <w:widowControl/>
              <w:autoSpaceDE/>
              <w:autoSpaceDN/>
              <w:rPr>
                <w:rFonts w:eastAsia="Times New Roman"/>
                <w:sz w:val="20"/>
                <w:szCs w:val="20"/>
              </w:rPr>
            </w:pPr>
          </w:p>
        </w:tc>
        <w:tc>
          <w:tcPr>
            <w:tcW w:w="2703" w:type="dxa"/>
            <w:tcBorders>
              <w:top w:val="nil"/>
              <w:bottom w:val="single" w:sz="4" w:space="0" w:color="auto"/>
            </w:tcBorders>
            <w:noWrap/>
          </w:tcPr>
          <w:p w14:paraId="742D1F85"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526" w:type="dxa"/>
            <w:tcBorders>
              <w:top w:val="nil"/>
              <w:bottom w:val="single" w:sz="4" w:space="0" w:color="auto"/>
            </w:tcBorders>
            <w:noWrap/>
          </w:tcPr>
          <w:p w14:paraId="021F2ADB"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2466" w:type="dxa"/>
            <w:tcBorders>
              <w:top w:val="nil"/>
              <w:bottom w:val="single" w:sz="4" w:space="0" w:color="auto"/>
            </w:tcBorders>
            <w:noWrap/>
          </w:tcPr>
          <w:p w14:paraId="00BBB8A7"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r>
      <w:tr w:rsidR="009C4EF0" w:rsidRPr="00BA14EA" w14:paraId="28AE1D87" w14:textId="77777777" w:rsidTr="00BA14EA">
        <w:trPr>
          <w:trHeight w:val="290"/>
        </w:trPr>
        <w:tc>
          <w:tcPr>
            <w:cnfStyle w:val="001000000000" w:firstRow="0" w:lastRow="0" w:firstColumn="1" w:lastColumn="0" w:oddVBand="0" w:evenVBand="0" w:oddHBand="0" w:evenHBand="0" w:firstRowFirstColumn="0" w:firstRowLastColumn="0" w:lastRowFirstColumn="0" w:lastRowLastColumn="0"/>
            <w:tcW w:w="808" w:type="dxa"/>
            <w:tcBorders>
              <w:top w:val="single" w:sz="4" w:space="0" w:color="auto"/>
            </w:tcBorders>
            <w:noWrap/>
          </w:tcPr>
          <w:p w14:paraId="031D23EF" w14:textId="77777777" w:rsidR="009C4EF0" w:rsidRPr="00BA14EA" w:rsidRDefault="009C4EF0" w:rsidP="009C4EF0">
            <w:pPr>
              <w:widowControl/>
              <w:autoSpaceDE/>
              <w:autoSpaceDN/>
              <w:jc w:val="right"/>
              <w:rPr>
                <w:rFonts w:eastAsia="Times New Roman"/>
                <w:sz w:val="20"/>
                <w:szCs w:val="20"/>
              </w:rPr>
            </w:pPr>
            <w:r w:rsidRPr="00BA14EA">
              <w:rPr>
                <w:rFonts w:eastAsia="Times New Roman"/>
                <w:sz w:val="20"/>
                <w:szCs w:val="20"/>
              </w:rPr>
              <w:t>1</w:t>
            </w:r>
          </w:p>
        </w:tc>
        <w:tc>
          <w:tcPr>
            <w:tcW w:w="2703" w:type="dxa"/>
            <w:tcBorders>
              <w:top w:val="single" w:sz="4" w:space="0" w:color="auto"/>
            </w:tcBorders>
            <w:noWrap/>
          </w:tcPr>
          <w:p w14:paraId="0FF83EAD"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BA14EA">
              <w:rPr>
                <w:rFonts w:eastAsia="Times New Roman"/>
                <w:i/>
                <w:iCs/>
                <w:sz w:val="20"/>
                <w:szCs w:val="20"/>
              </w:rPr>
              <w:t>(Constant)</w:t>
            </w:r>
          </w:p>
        </w:tc>
        <w:tc>
          <w:tcPr>
            <w:tcW w:w="1526" w:type="dxa"/>
            <w:tcBorders>
              <w:top w:val="single" w:sz="4" w:space="0" w:color="auto"/>
            </w:tcBorders>
            <w:noWrap/>
          </w:tcPr>
          <w:p w14:paraId="418924D4"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3.344</w:t>
            </w:r>
          </w:p>
        </w:tc>
        <w:tc>
          <w:tcPr>
            <w:tcW w:w="2466" w:type="dxa"/>
            <w:tcBorders>
              <w:top w:val="single" w:sz="4" w:space="0" w:color="auto"/>
            </w:tcBorders>
            <w:noWrap/>
          </w:tcPr>
          <w:p w14:paraId="4556A96A"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0.001</w:t>
            </w:r>
          </w:p>
        </w:tc>
      </w:tr>
      <w:tr w:rsidR="009C4EF0" w:rsidRPr="00BA14EA" w14:paraId="3E2FBC0B" w14:textId="77777777" w:rsidTr="00BA14EA">
        <w:trPr>
          <w:trHeight w:val="290"/>
        </w:trPr>
        <w:tc>
          <w:tcPr>
            <w:cnfStyle w:val="001000000000" w:firstRow="0" w:lastRow="0" w:firstColumn="1" w:lastColumn="0" w:oddVBand="0" w:evenVBand="0" w:oddHBand="0" w:evenHBand="0" w:firstRowFirstColumn="0" w:firstRowLastColumn="0" w:lastRowFirstColumn="0" w:lastRowLastColumn="0"/>
            <w:tcW w:w="808" w:type="dxa"/>
            <w:tcBorders>
              <w:bottom w:val="nil"/>
            </w:tcBorders>
            <w:noWrap/>
          </w:tcPr>
          <w:p w14:paraId="3AAF8B9A" w14:textId="77777777" w:rsidR="009C4EF0" w:rsidRPr="00BA14EA" w:rsidRDefault="009C4EF0" w:rsidP="009C4EF0">
            <w:pPr>
              <w:widowControl/>
              <w:autoSpaceDE/>
              <w:autoSpaceDN/>
              <w:jc w:val="right"/>
              <w:rPr>
                <w:rFonts w:eastAsia="Times New Roman"/>
                <w:sz w:val="20"/>
                <w:szCs w:val="20"/>
              </w:rPr>
            </w:pPr>
          </w:p>
        </w:tc>
        <w:tc>
          <w:tcPr>
            <w:tcW w:w="2703" w:type="dxa"/>
            <w:tcBorders>
              <w:bottom w:val="nil"/>
            </w:tcBorders>
            <w:noWrap/>
          </w:tcPr>
          <w:p w14:paraId="7B8B5853"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BA14EA">
              <w:rPr>
                <w:rFonts w:eastAsia="Times New Roman"/>
                <w:sz w:val="20"/>
                <w:szCs w:val="20"/>
              </w:rPr>
              <w:t>Inovasi</w:t>
            </w:r>
            <w:proofErr w:type="spellEnd"/>
            <w:r w:rsidRPr="00BA14EA">
              <w:rPr>
                <w:rFonts w:eastAsia="Times New Roman"/>
                <w:sz w:val="20"/>
                <w:szCs w:val="20"/>
              </w:rPr>
              <w:t xml:space="preserve"> </w:t>
            </w:r>
            <w:proofErr w:type="spellStart"/>
            <w:r w:rsidRPr="00BA14EA">
              <w:rPr>
                <w:rFonts w:eastAsia="Times New Roman"/>
                <w:sz w:val="20"/>
                <w:szCs w:val="20"/>
              </w:rPr>
              <w:t>Produk</w:t>
            </w:r>
            <w:proofErr w:type="spellEnd"/>
          </w:p>
        </w:tc>
        <w:tc>
          <w:tcPr>
            <w:tcW w:w="1526" w:type="dxa"/>
            <w:tcBorders>
              <w:bottom w:val="nil"/>
            </w:tcBorders>
            <w:noWrap/>
          </w:tcPr>
          <w:p w14:paraId="2BC87000"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1.389</w:t>
            </w:r>
          </w:p>
        </w:tc>
        <w:tc>
          <w:tcPr>
            <w:tcW w:w="2466" w:type="dxa"/>
            <w:tcBorders>
              <w:bottom w:val="nil"/>
            </w:tcBorders>
            <w:noWrap/>
          </w:tcPr>
          <w:p w14:paraId="437D6F9D"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0.168</w:t>
            </w:r>
          </w:p>
        </w:tc>
      </w:tr>
      <w:tr w:rsidR="009C4EF0" w:rsidRPr="00BA14EA" w14:paraId="6D68782E" w14:textId="77777777" w:rsidTr="00BA14EA">
        <w:trPr>
          <w:trHeight w:val="290"/>
        </w:trPr>
        <w:tc>
          <w:tcPr>
            <w:cnfStyle w:val="001000000000" w:firstRow="0" w:lastRow="0" w:firstColumn="1" w:lastColumn="0" w:oddVBand="0" w:evenVBand="0" w:oddHBand="0" w:evenHBand="0" w:firstRowFirstColumn="0" w:firstRowLastColumn="0" w:lastRowFirstColumn="0" w:lastRowLastColumn="0"/>
            <w:tcW w:w="808" w:type="dxa"/>
            <w:tcBorders>
              <w:top w:val="nil"/>
              <w:bottom w:val="single" w:sz="4" w:space="0" w:color="7F7F7F" w:themeColor="text1" w:themeTint="80"/>
            </w:tcBorders>
            <w:noWrap/>
          </w:tcPr>
          <w:p w14:paraId="484DBBF3" w14:textId="77777777" w:rsidR="009C4EF0" w:rsidRPr="00BA14EA" w:rsidRDefault="009C4EF0" w:rsidP="009C4EF0">
            <w:pPr>
              <w:widowControl/>
              <w:autoSpaceDE/>
              <w:autoSpaceDN/>
              <w:jc w:val="right"/>
              <w:rPr>
                <w:rFonts w:eastAsia="Times New Roman"/>
                <w:sz w:val="20"/>
                <w:szCs w:val="20"/>
              </w:rPr>
            </w:pPr>
          </w:p>
        </w:tc>
        <w:tc>
          <w:tcPr>
            <w:tcW w:w="2703" w:type="dxa"/>
            <w:tcBorders>
              <w:top w:val="nil"/>
              <w:bottom w:val="single" w:sz="4" w:space="0" w:color="7F7F7F" w:themeColor="text1" w:themeTint="80"/>
            </w:tcBorders>
            <w:noWrap/>
          </w:tcPr>
          <w:p w14:paraId="69303DD4" w14:textId="77777777" w:rsidR="009C4EF0" w:rsidRPr="00BA14EA"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BA14EA">
              <w:rPr>
                <w:rFonts w:eastAsia="Times New Roman"/>
                <w:sz w:val="20"/>
                <w:szCs w:val="20"/>
              </w:rPr>
              <w:t>Kualitas</w:t>
            </w:r>
            <w:proofErr w:type="spellEnd"/>
            <w:r w:rsidRPr="00BA14EA">
              <w:rPr>
                <w:rFonts w:eastAsia="Times New Roman"/>
                <w:sz w:val="20"/>
                <w:szCs w:val="20"/>
              </w:rPr>
              <w:t xml:space="preserve"> </w:t>
            </w:r>
            <w:proofErr w:type="spellStart"/>
            <w:r w:rsidRPr="00BA14EA">
              <w:rPr>
                <w:rFonts w:eastAsia="Times New Roman"/>
                <w:sz w:val="20"/>
                <w:szCs w:val="20"/>
              </w:rPr>
              <w:t>Produk</w:t>
            </w:r>
            <w:proofErr w:type="spellEnd"/>
          </w:p>
        </w:tc>
        <w:tc>
          <w:tcPr>
            <w:tcW w:w="1526" w:type="dxa"/>
            <w:tcBorders>
              <w:top w:val="nil"/>
              <w:bottom w:val="single" w:sz="4" w:space="0" w:color="7F7F7F" w:themeColor="text1" w:themeTint="80"/>
            </w:tcBorders>
            <w:noWrap/>
          </w:tcPr>
          <w:p w14:paraId="7AC0E513"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-0.356</w:t>
            </w:r>
          </w:p>
        </w:tc>
        <w:tc>
          <w:tcPr>
            <w:tcW w:w="2466" w:type="dxa"/>
            <w:tcBorders>
              <w:top w:val="nil"/>
              <w:bottom w:val="single" w:sz="4" w:space="0" w:color="7F7F7F" w:themeColor="text1" w:themeTint="80"/>
            </w:tcBorders>
            <w:noWrap/>
          </w:tcPr>
          <w:p w14:paraId="5520FBCB" w14:textId="77777777" w:rsidR="009C4EF0" w:rsidRPr="00BA14EA"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0.722</w:t>
            </w:r>
          </w:p>
        </w:tc>
      </w:tr>
    </w:tbl>
    <w:p w14:paraId="5BD769F4" w14:textId="77777777" w:rsidR="009C4EF0" w:rsidRPr="00BA14EA" w:rsidRDefault="009C4EF0" w:rsidP="009C4EF0">
      <w:pPr>
        <w:ind w:right="-50"/>
        <w:jc w:val="both"/>
        <w:rPr>
          <w:sz w:val="16"/>
          <w:szCs w:val="16"/>
        </w:rPr>
      </w:pPr>
    </w:p>
    <w:p w14:paraId="7208AF8C" w14:textId="77777777" w:rsidR="009C4EF0" w:rsidRPr="008E3630" w:rsidRDefault="009C4EF0" w:rsidP="00E44FDC">
      <w:pPr>
        <w:ind w:right="13" w:firstLine="567"/>
        <w:jc w:val="both"/>
        <w:rPr>
          <w:sz w:val="24"/>
          <w:szCs w:val="24"/>
        </w:rPr>
      </w:pPr>
      <w:r w:rsidRPr="008E3630">
        <w:rPr>
          <w:sz w:val="24"/>
          <w:szCs w:val="24"/>
        </w:rPr>
        <w:t xml:space="preserve">Dari </w:t>
      </w:r>
      <w:proofErr w:type="spellStart"/>
      <w:r w:rsidRPr="008E3630">
        <w:rPr>
          <w:sz w:val="24"/>
          <w:szCs w:val="24"/>
        </w:rPr>
        <w:t>hasil</w:t>
      </w:r>
      <w:proofErr w:type="spellEnd"/>
      <w:r w:rsidRPr="008E3630">
        <w:rPr>
          <w:sz w:val="24"/>
          <w:szCs w:val="24"/>
        </w:rPr>
        <w:t xml:space="preserve"> </w:t>
      </w:r>
      <w:proofErr w:type="spellStart"/>
      <w:r w:rsidRPr="008E3630">
        <w:rPr>
          <w:sz w:val="24"/>
          <w:szCs w:val="24"/>
        </w:rPr>
        <w:t>pengujian</w:t>
      </w:r>
      <w:proofErr w:type="spellEnd"/>
      <w:r w:rsidRPr="008E3630">
        <w:rPr>
          <w:sz w:val="24"/>
          <w:szCs w:val="24"/>
        </w:rPr>
        <w:t xml:space="preserve"> </w:t>
      </w:r>
      <w:proofErr w:type="spellStart"/>
      <w:r w:rsidRPr="008E3630">
        <w:rPr>
          <w:sz w:val="24"/>
          <w:szCs w:val="24"/>
        </w:rPr>
        <w:t>heteroskedastisitas</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terlihat</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signifikansi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(X1) </w:t>
      </w:r>
      <w:proofErr w:type="spellStart"/>
      <w:r w:rsidRPr="008E3630">
        <w:rPr>
          <w:sz w:val="24"/>
          <w:szCs w:val="24"/>
        </w:rPr>
        <w:t>tercatat</w:t>
      </w:r>
      <w:proofErr w:type="spellEnd"/>
      <w:r w:rsidRPr="008E3630">
        <w:rPr>
          <w:sz w:val="24"/>
          <w:szCs w:val="24"/>
        </w:rPr>
        <w:t xml:space="preserve"> </w:t>
      </w:r>
      <w:proofErr w:type="spellStart"/>
      <w:r w:rsidRPr="008E3630">
        <w:rPr>
          <w:sz w:val="24"/>
          <w:szCs w:val="24"/>
        </w:rPr>
        <w:t>sebesar</w:t>
      </w:r>
      <w:proofErr w:type="spellEnd"/>
      <w:r w:rsidRPr="008E3630">
        <w:rPr>
          <w:sz w:val="24"/>
          <w:szCs w:val="24"/>
        </w:rPr>
        <w:t xml:space="preserve"> 1,389, yang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besar</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batas </w:t>
      </w:r>
      <w:proofErr w:type="spellStart"/>
      <w:r w:rsidRPr="008E3630">
        <w:rPr>
          <w:sz w:val="24"/>
          <w:szCs w:val="24"/>
        </w:rPr>
        <w:t>signifikansi</w:t>
      </w:r>
      <w:proofErr w:type="spellEnd"/>
      <w:r w:rsidRPr="008E3630">
        <w:rPr>
          <w:sz w:val="24"/>
          <w:szCs w:val="24"/>
        </w:rPr>
        <w:t xml:space="preserve"> α = 0,05.</w:t>
      </w:r>
      <w:r w:rsidRPr="008E3630">
        <w:t xml:space="preserve"> </w:t>
      </w:r>
      <w:r w:rsidRPr="008E3630">
        <w:rPr>
          <w:sz w:val="24"/>
          <w:szCs w:val="24"/>
        </w:rPr>
        <w:t xml:space="preserve">Dari </w:t>
      </w:r>
      <w:proofErr w:type="spellStart"/>
      <w:r w:rsidRPr="008E3630">
        <w:rPr>
          <w:sz w:val="24"/>
          <w:szCs w:val="24"/>
        </w:rPr>
        <w:t>hasil</w:t>
      </w:r>
      <w:proofErr w:type="spellEnd"/>
      <w:r w:rsidRPr="008E3630">
        <w:rPr>
          <w:sz w:val="24"/>
          <w:szCs w:val="24"/>
        </w:rPr>
        <w:t xml:space="preserve"> </w:t>
      </w:r>
      <w:proofErr w:type="spellStart"/>
      <w:r w:rsidRPr="008E3630">
        <w:rPr>
          <w:sz w:val="24"/>
          <w:szCs w:val="24"/>
        </w:rPr>
        <w:t>tersebut</w:t>
      </w:r>
      <w:proofErr w:type="spellEnd"/>
      <w:r w:rsidRPr="008E3630">
        <w:rPr>
          <w:sz w:val="24"/>
          <w:szCs w:val="24"/>
        </w:rPr>
        <w:t xml:space="preserve"> </w:t>
      </w:r>
      <w:proofErr w:type="spellStart"/>
      <w:r w:rsidRPr="008E3630">
        <w:rPr>
          <w:sz w:val="24"/>
          <w:szCs w:val="24"/>
        </w:rPr>
        <w:t>dapat</w:t>
      </w:r>
      <w:proofErr w:type="spellEnd"/>
      <w:r w:rsidRPr="008E3630">
        <w:rPr>
          <w:sz w:val="24"/>
          <w:szCs w:val="24"/>
        </w:rPr>
        <w:t xml:space="preserve"> </w:t>
      </w:r>
      <w:proofErr w:type="spellStart"/>
      <w:r w:rsidRPr="008E3630">
        <w:rPr>
          <w:sz w:val="24"/>
          <w:szCs w:val="24"/>
        </w:rPr>
        <w:t>disimpulkan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terjadi</w:t>
      </w:r>
      <w:proofErr w:type="spellEnd"/>
      <w:r w:rsidRPr="008E3630">
        <w:rPr>
          <w:sz w:val="24"/>
          <w:szCs w:val="24"/>
        </w:rPr>
        <w:t xml:space="preserve"> </w:t>
      </w:r>
      <w:proofErr w:type="spellStart"/>
      <w:r w:rsidRPr="008E3630">
        <w:rPr>
          <w:sz w:val="24"/>
          <w:szCs w:val="24"/>
        </w:rPr>
        <w:t>indikasi</w:t>
      </w:r>
      <w:proofErr w:type="spellEnd"/>
      <w:r w:rsidRPr="008E3630">
        <w:rPr>
          <w:sz w:val="24"/>
          <w:szCs w:val="24"/>
        </w:rPr>
        <w:t xml:space="preserve"> </w:t>
      </w:r>
      <w:proofErr w:type="spellStart"/>
      <w:r w:rsidRPr="008E3630">
        <w:rPr>
          <w:sz w:val="24"/>
          <w:szCs w:val="24"/>
        </w:rPr>
        <w:t>terjadinya</w:t>
      </w:r>
      <w:proofErr w:type="spellEnd"/>
      <w:r w:rsidRPr="008E3630">
        <w:rPr>
          <w:sz w:val="24"/>
          <w:szCs w:val="24"/>
        </w:rPr>
        <w:t xml:space="preserve"> </w:t>
      </w:r>
      <w:proofErr w:type="spellStart"/>
      <w:r w:rsidRPr="008E3630">
        <w:rPr>
          <w:sz w:val="24"/>
          <w:szCs w:val="24"/>
        </w:rPr>
        <w:t>heteroskedastisitas</w:t>
      </w:r>
      <w:proofErr w:type="spellEnd"/>
      <w:r w:rsidRPr="008E3630">
        <w:rPr>
          <w:sz w:val="24"/>
          <w:szCs w:val="24"/>
        </w:rPr>
        <w:t xml:space="preserve"> pada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variasi</w:t>
      </w:r>
      <w:proofErr w:type="spellEnd"/>
      <w:r w:rsidRPr="008E3630">
        <w:rPr>
          <w:sz w:val="24"/>
          <w:szCs w:val="24"/>
        </w:rPr>
        <w:t xml:space="preserve"> residual </w:t>
      </w:r>
      <w:proofErr w:type="spellStart"/>
      <w:r w:rsidRPr="008E3630">
        <w:rPr>
          <w:sz w:val="24"/>
          <w:szCs w:val="24"/>
        </w:rPr>
        <w:t>bersifat</w:t>
      </w:r>
      <w:proofErr w:type="spellEnd"/>
      <w:r w:rsidRPr="008E3630">
        <w:rPr>
          <w:sz w:val="24"/>
          <w:szCs w:val="24"/>
        </w:rPr>
        <w:t xml:space="preserve"> </w:t>
      </w:r>
      <w:proofErr w:type="spellStart"/>
      <w:r w:rsidRPr="008E3630">
        <w:rPr>
          <w:sz w:val="24"/>
          <w:szCs w:val="24"/>
        </w:rPr>
        <w:t>konstan</w:t>
      </w:r>
      <w:proofErr w:type="spellEnd"/>
      <w:r w:rsidRPr="008E3630">
        <w:rPr>
          <w:sz w:val="24"/>
          <w:szCs w:val="24"/>
        </w:rPr>
        <w:t xml:space="preserve"> dan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dipengaruhi</w:t>
      </w:r>
      <w:proofErr w:type="spellEnd"/>
      <w:r w:rsidRPr="008E3630">
        <w:rPr>
          <w:sz w:val="24"/>
          <w:szCs w:val="24"/>
        </w:rPr>
        <w:t xml:space="preserve"> oleh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independen</w:t>
      </w:r>
      <w:proofErr w:type="spellEnd"/>
      <w:r w:rsidRPr="008E3630">
        <w:rPr>
          <w:sz w:val="24"/>
          <w:szCs w:val="24"/>
        </w:rPr>
        <w:t xml:space="preserve"> </w:t>
      </w:r>
      <w:proofErr w:type="spellStart"/>
      <w:r w:rsidRPr="008E3630">
        <w:rPr>
          <w:sz w:val="24"/>
          <w:szCs w:val="24"/>
        </w:rPr>
        <w:t>tersebut</w:t>
      </w:r>
      <w:proofErr w:type="spellEnd"/>
      <w:r w:rsidRPr="008E3630">
        <w:rPr>
          <w:sz w:val="24"/>
          <w:szCs w:val="24"/>
        </w:rPr>
        <w:t>.</w:t>
      </w:r>
    </w:p>
    <w:p w14:paraId="01F90CCE" w14:textId="77777777" w:rsidR="009C4EF0" w:rsidRPr="008E3630" w:rsidRDefault="009C4EF0" w:rsidP="00E44FDC">
      <w:pPr>
        <w:ind w:right="13" w:firstLine="567"/>
        <w:jc w:val="both"/>
        <w:rPr>
          <w:sz w:val="24"/>
          <w:szCs w:val="24"/>
        </w:rPr>
      </w:pPr>
      <w:proofErr w:type="spellStart"/>
      <w:r w:rsidRPr="008E3630">
        <w:rPr>
          <w:sz w:val="24"/>
          <w:szCs w:val="24"/>
        </w:rPr>
        <w:t>Besaran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signifikan</w:t>
      </w:r>
      <w:proofErr w:type="spellEnd"/>
      <w:r w:rsidRPr="008E3630">
        <w:rPr>
          <w:sz w:val="24"/>
          <w:szCs w:val="24"/>
        </w:rPr>
        <w:t xml:space="preserve"> yang </w:t>
      </w:r>
      <w:proofErr w:type="spellStart"/>
      <w:r w:rsidRPr="008E3630">
        <w:rPr>
          <w:sz w:val="24"/>
          <w:szCs w:val="24"/>
        </w:rPr>
        <w:t>dimiliki</w:t>
      </w:r>
      <w:proofErr w:type="spellEnd"/>
      <w:r w:rsidRPr="008E3630">
        <w:rPr>
          <w:sz w:val="24"/>
          <w:szCs w:val="24"/>
        </w:rPr>
        <w:t xml:space="preserve"> oleh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(X2) </w:t>
      </w:r>
      <w:proofErr w:type="spellStart"/>
      <w:r w:rsidRPr="008E3630">
        <w:rPr>
          <w:sz w:val="24"/>
          <w:szCs w:val="24"/>
        </w:rPr>
        <w:t>tercatat</w:t>
      </w:r>
      <w:proofErr w:type="spellEnd"/>
      <w:r w:rsidRPr="008E3630">
        <w:rPr>
          <w:sz w:val="24"/>
          <w:szCs w:val="24"/>
        </w:rPr>
        <w:t xml:space="preserve"> </w:t>
      </w:r>
      <w:proofErr w:type="spellStart"/>
      <w:r w:rsidRPr="008E3630">
        <w:rPr>
          <w:sz w:val="24"/>
          <w:szCs w:val="24"/>
        </w:rPr>
        <w:t>sebesar</w:t>
      </w:r>
      <w:proofErr w:type="spellEnd"/>
      <w:r w:rsidRPr="008E3630">
        <w:rPr>
          <w:sz w:val="24"/>
          <w:szCs w:val="24"/>
        </w:rPr>
        <w:t xml:space="preserve"> -0,356, yang juga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besar</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α = 0,05. </w:t>
      </w:r>
      <w:proofErr w:type="spellStart"/>
      <w:r w:rsidRPr="008E3630">
        <w:rPr>
          <w:sz w:val="24"/>
          <w:szCs w:val="24"/>
        </w:rPr>
        <w:t>Kondisi</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menandakan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juga </w:t>
      </w:r>
      <w:proofErr w:type="spellStart"/>
      <w:r w:rsidRPr="008E3630">
        <w:rPr>
          <w:sz w:val="24"/>
          <w:szCs w:val="24"/>
        </w:rPr>
        <w:t>bebas</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heteroskedastisitas</w:t>
      </w:r>
      <w:proofErr w:type="spellEnd"/>
      <w:r w:rsidRPr="008E3630">
        <w:rPr>
          <w:sz w:val="24"/>
          <w:szCs w:val="24"/>
        </w:rPr>
        <w:t xml:space="preserve">, </w:t>
      </w:r>
      <w:proofErr w:type="spellStart"/>
      <w:r w:rsidRPr="008E3630">
        <w:rPr>
          <w:sz w:val="24"/>
          <w:szCs w:val="24"/>
        </w:rPr>
        <w:t>sehingga</w:t>
      </w:r>
      <w:proofErr w:type="spellEnd"/>
      <w:r w:rsidRPr="008E3630">
        <w:rPr>
          <w:sz w:val="24"/>
          <w:szCs w:val="24"/>
        </w:rPr>
        <w:t xml:space="preserve"> </w:t>
      </w:r>
      <w:proofErr w:type="spellStart"/>
      <w:r w:rsidRPr="008E3630">
        <w:rPr>
          <w:sz w:val="24"/>
          <w:szCs w:val="24"/>
        </w:rPr>
        <w:t>penyebaran</w:t>
      </w:r>
      <w:proofErr w:type="spellEnd"/>
      <w:r w:rsidRPr="008E3630">
        <w:rPr>
          <w:sz w:val="24"/>
          <w:szCs w:val="24"/>
        </w:rPr>
        <w:t xml:space="preserve"> residual </w:t>
      </w:r>
      <w:proofErr w:type="spellStart"/>
      <w:r w:rsidRPr="008E3630">
        <w:rPr>
          <w:sz w:val="24"/>
          <w:szCs w:val="24"/>
        </w:rPr>
        <w:t>untuk</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merata</w:t>
      </w:r>
      <w:proofErr w:type="spellEnd"/>
      <w:r w:rsidRPr="008E3630">
        <w:rPr>
          <w:sz w:val="24"/>
          <w:szCs w:val="24"/>
        </w:rPr>
        <w:t xml:space="preserve"> di </w:t>
      </w:r>
      <w:proofErr w:type="spellStart"/>
      <w:r w:rsidRPr="008E3630">
        <w:rPr>
          <w:sz w:val="24"/>
          <w:szCs w:val="24"/>
        </w:rPr>
        <w:t>seluruh</w:t>
      </w:r>
      <w:proofErr w:type="spellEnd"/>
      <w:r w:rsidRPr="008E3630">
        <w:rPr>
          <w:sz w:val="24"/>
          <w:szCs w:val="24"/>
        </w:rPr>
        <w:t xml:space="preserve"> </w:t>
      </w:r>
      <w:proofErr w:type="spellStart"/>
      <w:r w:rsidRPr="008E3630">
        <w:rPr>
          <w:sz w:val="24"/>
          <w:szCs w:val="24"/>
        </w:rPr>
        <w:t>rentang</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independen</w:t>
      </w:r>
      <w:proofErr w:type="spellEnd"/>
      <w:r w:rsidRPr="008E3630">
        <w:rPr>
          <w:sz w:val="24"/>
          <w:szCs w:val="24"/>
        </w:rPr>
        <w:t>.</w:t>
      </w:r>
    </w:p>
    <w:p w14:paraId="4A6CF787" w14:textId="77777777" w:rsidR="009C4EF0" w:rsidRPr="008E3630" w:rsidRDefault="009C4EF0" w:rsidP="009C4EF0">
      <w:pPr>
        <w:ind w:right="-50" w:firstLine="566"/>
        <w:jc w:val="both"/>
        <w:rPr>
          <w:sz w:val="24"/>
          <w:szCs w:val="24"/>
        </w:rPr>
      </w:pPr>
    </w:p>
    <w:p w14:paraId="5160D4D4" w14:textId="77AB861E" w:rsidR="009C4EF0" w:rsidRPr="00BA14EA" w:rsidRDefault="009C4EF0" w:rsidP="00E44FDC">
      <w:pPr>
        <w:pStyle w:val="ListParagraph"/>
        <w:numPr>
          <w:ilvl w:val="0"/>
          <w:numId w:val="23"/>
        </w:numPr>
        <w:ind w:left="567" w:right="-50" w:hanging="567"/>
        <w:rPr>
          <w:b/>
          <w:bCs/>
          <w:sz w:val="24"/>
          <w:szCs w:val="24"/>
        </w:rPr>
      </w:pPr>
      <w:proofErr w:type="spellStart"/>
      <w:r w:rsidRPr="00BA14EA">
        <w:rPr>
          <w:b/>
          <w:bCs/>
          <w:sz w:val="24"/>
          <w:szCs w:val="24"/>
        </w:rPr>
        <w:t>Analisis</w:t>
      </w:r>
      <w:proofErr w:type="spellEnd"/>
      <w:r w:rsidRPr="00BA14EA">
        <w:rPr>
          <w:b/>
          <w:bCs/>
          <w:sz w:val="24"/>
          <w:szCs w:val="24"/>
        </w:rPr>
        <w:t xml:space="preserve"> </w:t>
      </w:r>
      <w:proofErr w:type="spellStart"/>
      <w:r w:rsidRPr="00BA14EA">
        <w:rPr>
          <w:b/>
          <w:bCs/>
          <w:sz w:val="24"/>
          <w:szCs w:val="24"/>
        </w:rPr>
        <w:t>Regresi</w:t>
      </w:r>
      <w:proofErr w:type="spellEnd"/>
      <w:r w:rsidRPr="00BA14EA">
        <w:rPr>
          <w:b/>
          <w:bCs/>
          <w:sz w:val="24"/>
          <w:szCs w:val="24"/>
        </w:rPr>
        <w:t xml:space="preserve"> Linear </w:t>
      </w:r>
      <w:proofErr w:type="spellStart"/>
      <w:r w:rsidRPr="00BA14EA">
        <w:rPr>
          <w:b/>
          <w:bCs/>
          <w:sz w:val="24"/>
          <w:szCs w:val="24"/>
        </w:rPr>
        <w:t>Berganda</w:t>
      </w:r>
      <w:proofErr w:type="spellEnd"/>
    </w:p>
    <w:p w14:paraId="0AD1B13F" w14:textId="77777777" w:rsidR="009C4EF0" w:rsidRPr="008E3630" w:rsidRDefault="009C4EF0" w:rsidP="009C4EF0">
      <w:pPr>
        <w:ind w:right="-50"/>
        <w:jc w:val="both"/>
        <w:rPr>
          <w:b/>
          <w:bCs/>
          <w:sz w:val="24"/>
          <w:szCs w:val="24"/>
        </w:rPr>
      </w:pPr>
    </w:p>
    <w:p w14:paraId="29896467" w14:textId="31B7A4A5"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Regresi Linear Berganda</w:t>
      </w:r>
    </w:p>
    <w:p w14:paraId="6A5CAF56" w14:textId="77777777" w:rsidR="00E44FDC" w:rsidRPr="00E44FDC" w:rsidRDefault="00E44FDC" w:rsidP="00E44FDC">
      <w:pPr>
        <w:pStyle w:val="NoSpacing"/>
        <w:jc w:val="center"/>
        <w:rPr>
          <w:rFonts w:ascii="Arial" w:hAnsi="Arial" w:cs="Arial"/>
          <w:b/>
          <w:bCs/>
          <w:sz w:val="10"/>
          <w:szCs w:val="10"/>
        </w:rPr>
      </w:pPr>
    </w:p>
    <w:tbl>
      <w:tblPr>
        <w:tblStyle w:val="PlainTable21"/>
        <w:tblW w:w="7264" w:type="dxa"/>
        <w:tblInd w:w="1134" w:type="dxa"/>
        <w:tblBorders>
          <w:bottom w:val="single" w:sz="4" w:space="0" w:color="7F7F7F"/>
        </w:tblBorders>
        <w:tblLayout w:type="fixed"/>
        <w:tblLook w:val="04A0" w:firstRow="1" w:lastRow="0" w:firstColumn="1" w:lastColumn="0" w:noHBand="0" w:noVBand="1"/>
      </w:tblPr>
      <w:tblGrid>
        <w:gridCol w:w="393"/>
        <w:gridCol w:w="1592"/>
        <w:gridCol w:w="1829"/>
        <w:gridCol w:w="1318"/>
        <w:gridCol w:w="2132"/>
      </w:tblGrid>
      <w:tr w:rsidR="009C4EF0" w:rsidRPr="00BA14EA" w14:paraId="4B3DA8CF" w14:textId="77777777" w:rsidTr="00FA55CE">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7264" w:type="dxa"/>
            <w:gridSpan w:val="5"/>
            <w:tcBorders>
              <w:bottom w:val="nil"/>
            </w:tcBorders>
          </w:tcPr>
          <w:p w14:paraId="16DD84D5" w14:textId="77777777" w:rsidR="009C4EF0" w:rsidRPr="00BA14EA" w:rsidRDefault="009C4EF0" w:rsidP="00BA14EA">
            <w:pPr>
              <w:widowControl/>
              <w:autoSpaceDE/>
              <w:autoSpaceDN/>
              <w:jc w:val="center"/>
              <w:rPr>
                <w:rFonts w:eastAsia="Times New Roman"/>
                <w:i/>
                <w:iCs/>
                <w:sz w:val="20"/>
                <w:szCs w:val="20"/>
              </w:rPr>
            </w:pPr>
            <w:proofErr w:type="spellStart"/>
            <w:r w:rsidRPr="00BA14EA">
              <w:rPr>
                <w:rFonts w:eastAsia="Times New Roman"/>
                <w:i/>
                <w:iCs/>
                <w:sz w:val="20"/>
                <w:szCs w:val="20"/>
              </w:rPr>
              <w:t>Coefficients</w:t>
            </w:r>
            <w:r w:rsidRPr="00BA14EA">
              <w:rPr>
                <w:rFonts w:eastAsia="Times New Roman"/>
                <w:i/>
                <w:iCs/>
                <w:sz w:val="20"/>
                <w:szCs w:val="20"/>
                <w:vertAlign w:val="superscript"/>
              </w:rPr>
              <w:t>a</w:t>
            </w:r>
            <w:proofErr w:type="spellEnd"/>
          </w:p>
        </w:tc>
      </w:tr>
      <w:tr w:rsidR="00FA55CE" w:rsidRPr="00BA14EA" w14:paraId="3AA5CFAF" w14:textId="77777777" w:rsidTr="00FA55CE">
        <w:trPr>
          <w:trHeight w:val="413"/>
        </w:trPr>
        <w:tc>
          <w:tcPr>
            <w:cnfStyle w:val="001000000000" w:firstRow="0" w:lastRow="0" w:firstColumn="1" w:lastColumn="0" w:oddVBand="0" w:evenVBand="0" w:oddHBand="0" w:evenHBand="0" w:firstRowFirstColumn="0" w:firstRowLastColumn="0" w:lastRowFirstColumn="0" w:lastRowLastColumn="0"/>
            <w:tcW w:w="1985" w:type="dxa"/>
            <w:gridSpan w:val="2"/>
            <w:vMerge w:val="restart"/>
            <w:tcBorders>
              <w:top w:val="nil"/>
              <w:bottom w:val="nil"/>
            </w:tcBorders>
          </w:tcPr>
          <w:p w14:paraId="1781E757" w14:textId="77777777" w:rsidR="009C4EF0" w:rsidRPr="00BA14EA" w:rsidRDefault="009C4EF0" w:rsidP="00BA14EA">
            <w:pPr>
              <w:widowControl/>
              <w:autoSpaceDE/>
              <w:autoSpaceDN/>
              <w:jc w:val="center"/>
              <w:rPr>
                <w:rFonts w:eastAsia="Times New Roman"/>
                <w:i/>
                <w:iCs/>
                <w:sz w:val="20"/>
                <w:szCs w:val="20"/>
              </w:rPr>
            </w:pPr>
            <w:r w:rsidRPr="00BA14EA">
              <w:rPr>
                <w:rFonts w:eastAsia="Times New Roman"/>
                <w:i/>
                <w:iCs/>
                <w:sz w:val="20"/>
                <w:szCs w:val="20"/>
              </w:rPr>
              <w:t>Model</w:t>
            </w:r>
          </w:p>
        </w:tc>
        <w:tc>
          <w:tcPr>
            <w:tcW w:w="3147" w:type="dxa"/>
            <w:gridSpan w:val="2"/>
            <w:tcBorders>
              <w:top w:val="nil"/>
              <w:bottom w:val="nil"/>
            </w:tcBorders>
          </w:tcPr>
          <w:p w14:paraId="6D94BBC9"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Unstandardized Coefficients</w:t>
            </w:r>
          </w:p>
        </w:tc>
        <w:tc>
          <w:tcPr>
            <w:tcW w:w="2130" w:type="dxa"/>
            <w:tcBorders>
              <w:top w:val="nil"/>
              <w:bottom w:val="nil"/>
            </w:tcBorders>
          </w:tcPr>
          <w:p w14:paraId="7DF4FD49"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Standardized Coefficients</w:t>
            </w:r>
          </w:p>
        </w:tc>
      </w:tr>
      <w:tr w:rsidR="00FA55CE" w:rsidRPr="00BA14EA" w14:paraId="0AA2332F" w14:textId="77777777" w:rsidTr="00FA55CE">
        <w:trPr>
          <w:trHeight w:val="266"/>
        </w:trPr>
        <w:tc>
          <w:tcPr>
            <w:cnfStyle w:val="001000000000" w:firstRow="0" w:lastRow="0" w:firstColumn="1" w:lastColumn="0" w:oddVBand="0" w:evenVBand="0" w:oddHBand="0" w:evenHBand="0" w:firstRowFirstColumn="0" w:firstRowLastColumn="0" w:lastRowFirstColumn="0" w:lastRowLastColumn="0"/>
            <w:tcW w:w="1985" w:type="dxa"/>
            <w:gridSpan w:val="2"/>
            <w:vMerge/>
            <w:tcBorders>
              <w:top w:val="nil"/>
              <w:bottom w:val="single" w:sz="4" w:space="0" w:color="7F7F7F" w:themeColor="text1" w:themeTint="80"/>
            </w:tcBorders>
          </w:tcPr>
          <w:p w14:paraId="061D314A" w14:textId="77777777" w:rsidR="009C4EF0" w:rsidRPr="00BA14EA" w:rsidRDefault="009C4EF0" w:rsidP="00BA14EA">
            <w:pPr>
              <w:widowControl/>
              <w:autoSpaceDE/>
              <w:autoSpaceDN/>
              <w:jc w:val="center"/>
              <w:rPr>
                <w:rFonts w:eastAsia="Times New Roman"/>
                <w:i/>
                <w:iCs/>
                <w:sz w:val="20"/>
                <w:szCs w:val="20"/>
              </w:rPr>
            </w:pPr>
          </w:p>
        </w:tc>
        <w:tc>
          <w:tcPr>
            <w:tcW w:w="1829" w:type="dxa"/>
            <w:tcBorders>
              <w:top w:val="nil"/>
              <w:bottom w:val="single" w:sz="4" w:space="0" w:color="7F7F7F" w:themeColor="text1" w:themeTint="80"/>
            </w:tcBorders>
          </w:tcPr>
          <w:p w14:paraId="28F886A7"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B</w:t>
            </w:r>
          </w:p>
        </w:tc>
        <w:tc>
          <w:tcPr>
            <w:tcW w:w="1318" w:type="dxa"/>
            <w:tcBorders>
              <w:top w:val="nil"/>
              <w:bottom w:val="single" w:sz="4" w:space="0" w:color="7F7F7F" w:themeColor="text1" w:themeTint="80"/>
            </w:tcBorders>
          </w:tcPr>
          <w:p w14:paraId="615272EF"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Std. Error</w:t>
            </w:r>
          </w:p>
        </w:tc>
        <w:tc>
          <w:tcPr>
            <w:tcW w:w="2130" w:type="dxa"/>
            <w:tcBorders>
              <w:top w:val="nil"/>
              <w:bottom w:val="single" w:sz="4" w:space="0" w:color="7F7F7F" w:themeColor="text1" w:themeTint="80"/>
            </w:tcBorders>
          </w:tcPr>
          <w:p w14:paraId="3310127E"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BA14EA">
              <w:rPr>
                <w:rFonts w:eastAsia="Times New Roman"/>
                <w:b/>
                <w:bCs/>
                <w:i/>
                <w:iCs/>
                <w:sz w:val="20"/>
                <w:szCs w:val="20"/>
              </w:rPr>
              <w:t>Beta</w:t>
            </w:r>
          </w:p>
        </w:tc>
      </w:tr>
      <w:tr w:rsidR="00FA55CE" w:rsidRPr="00BA14EA" w14:paraId="0EDBBE96" w14:textId="77777777" w:rsidTr="00FA55CE">
        <w:trPr>
          <w:trHeight w:val="358"/>
        </w:trPr>
        <w:tc>
          <w:tcPr>
            <w:cnfStyle w:val="001000000000" w:firstRow="0" w:lastRow="0" w:firstColumn="1" w:lastColumn="0" w:oddVBand="0" w:evenVBand="0" w:oddHBand="0" w:evenHBand="0" w:firstRowFirstColumn="0" w:firstRowLastColumn="0" w:lastRowFirstColumn="0" w:lastRowLastColumn="0"/>
            <w:tcW w:w="393" w:type="dxa"/>
            <w:vMerge w:val="restart"/>
            <w:tcBorders>
              <w:top w:val="single" w:sz="4" w:space="0" w:color="7F7F7F" w:themeColor="text1" w:themeTint="80"/>
            </w:tcBorders>
            <w:noWrap/>
          </w:tcPr>
          <w:p w14:paraId="0B924986" w14:textId="77777777" w:rsidR="009C4EF0" w:rsidRPr="00BA14EA" w:rsidRDefault="009C4EF0" w:rsidP="00BA14EA">
            <w:pPr>
              <w:widowControl/>
              <w:autoSpaceDE/>
              <w:autoSpaceDN/>
              <w:jc w:val="center"/>
              <w:rPr>
                <w:rFonts w:eastAsia="Times New Roman"/>
                <w:sz w:val="20"/>
                <w:szCs w:val="20"/>
              </w:rPr>
            </w:pPr>
            <w:r w:rsidRPr="00BA14EA">
              <w:rPr>
                <w:rFonts w:eastAsia="Times New Roman"/>
                <w:sz w:val="20"/>
                <w:szCs w:val="20"/>
              </w:rPr>
              <w:t>1</w:t>
            </w:r>
          </w:p>
        </w:tc>
        <w:tc>
          <w:tcPr>
            <w:tcW w:w="1592" w:type="dxa"/>
            <w:tcBorders>
              <w:top w:val="single" w:sz="4" w:space="0" w:color="7F7F7F" w:themeColor="text1" w:themeTint="80"/>
            </w:tcBorders>
          </w:tcPr>
          <w:p w14:paraId="061B5D0B"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(Constant)</w:t>
            </w:r>
          </w:p>
        </w:tc>
        <w:tc>
          <w:tcPr>
            <w:tcW w:w="1829" w:type="dxa"/>
            <w:tcBorders>
              <w:top w:val="single" w:sz="4" w:space="0" w:color="7F7F7F" w:themeColor="text1" w:themeTint="80"/>
            </w:tcBorders>
            <w:noWrap/>
          </w:tcPr>
          <w:p w14:paraId="62CD2DC9"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7.297</w:t>
            </w:r>
          </w:p>
        </w:tc>
        <w:tc>
          <w:tcPr>
            <w:tcW w:w="1318" w:type="dxa"/>
            <w:tcBorders>
              <w:top w:val="single" w:sz="4" w:space="0" w:color="7F7F7F" w:themeColor="text1" w:themeTint="80"/>
            </w:tcBorders>
            <w:noWrap/>
          </w:tcPr>
          <w:p w14:paraId="74625A19"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.933</w:t>
            </w:r>
          </w:p>
        </w:tc>
        <w:tc>
          <w:tcPr>
            <w:tcW w:w="2130" w:type="dxa"/>
            <w:tcBorders>
              <w:top w:val="single" w:sz="4" w:space="0" w:color="7F7F7F" w:themeColor="text1" w:themeTint="80"/>
            </w:tcBorders>
          </w:tcPr>
          <w:p w14:paraId="7C27685D" w14:textId="299D54FA"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p>
        </w:tc>
      </w:tr>
      <w:tr w:rsidR="00FA55CE" w:rsidRPr="00BA14EA" w14:paraId="6EBEE073" w14:textId="77777777" w:rsidTr="00FA55CE">
        <w:trPr>
          <w:trHeight w:val="348"/>
        </w:trPr>
        <w:tc>
          <w:tcPr>
            <w:cnfStyle w:val="001000000000" w:firstRow="0" w:lastRow="0" w:firstColumn="1" w:lastColumn="0" w:oddVBand="0" w:evenVBand="0" w:oddHBand="0" w:evenHBand="0" w:firstRowFirstColumn="0" w:firstRowLastColumn="0" w:lastRowFirstColumn="0" w:lastRowLastColumn="0"/>
            <w:tcW w:w="393" w:type="dxa"/>
            <w:vMerge/>
          </w:tcPr>
          <w:p w14:paraId="1F2B2B47" w14:textId="77777777" w:rsidR="009C4EF0" w:rsidRPr="00BA14EA" w:rsidRDefault="009C4EF0" w:rsidP="00BA14EA">
            <w:pPr>
              <w:widowControl/>
              <w:autoSpaceDE/>
              <w:autoSpaceDN/>
              <w:jc w:val="center"/>
              <w:rPr>
                <w:rFonts w:eastAsia="Times New Roman"/>
                <w:sz w:val="20"/>
                <w:szCs w:val="20"/>
              </w:rPr>
            </w:pPr>
          </w:p>
        </w:tc>
        <w:tc>
          <w:tcPr>
            <w:tcW w:w="1592" w:type="dxa"/>
          </w:tcPr>
          <w:p w14:paraId="562811C4"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Calibri"/>
                <w:kern w:val="2"/>
                <w:sz w:val="20"/>
                <w:szCs w:val="20"/>
                <w:lang w:val="zh-CN"/>
                <w14:ligatures w14:val="standardContextual"/>
              </w:rPr>
              <w:t>X</w:t>
            </w:r>
            <w:r w:rsidRPr="00BA14EA">
              <w:rPr>
                <w:rFonts w:eastAsia="Calibri"/>
                <w:kern w:val="2"/>
                <w:sz w:val="20"/>
                <w:szCs w:val="20"/>
                <w:vertAlign w:val="subscript"/>
                <w:lang w:val="zh-CN"/>
                <w14:ligatures w14:val="standardContextual"/>
              </w:rPr>
              <w:t>1</w:t>
            </w:r>
          </w:p>
        </w:tc>
        <w:tc>
          <w:tcPr>
            <w:tcW w:w="1829" w:type="dxa"/>
            <w:noWrap/>
          </w:tcPr>
          <w:p w14:paraId="5A3E7746"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.120</w:t>
            </w:r>
          </w:p>
        </w:tc>
        <w:tc>
          <w:tcPr>
            <w:tcW w:w="1318" w:type="dxa"/>
            <w:noWrap/>
          </w:tcPr>
          <w:p w14:paraId="2972A7ED"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.121</w:t>
            </w:r>
          </w:p>
        </w:tc>
        <w:tc>
          <w:tcPr>
            <w:tcW w:w="2130" w:type="dxa"/>
            <w:noWrap/>
          </w:tcPr>
          <w:p w14:paraId="2EA0ED5D"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.136</w:t>
            </w:r>
          </w:p>
        </w:tc>
      </w:tr>
      <w:tr w:rsidR="00FA55CE" w:rsidRPr="00BA14EA" w14:paraId="67003CC2" w14:textId="77777777" w:rsidTr="00FA55CE">
        <w:trPr>
          <w:trHeight w:val="227"/>
        </w:trPr>
        <w:tc>
          <w:tcPr>
            <w:cnfStyle w:val="001000000000" w:firstRow="0" w:lastRow="0" w:firstColumn="1" w:lastColumn="0" w:oddVBand="0" w:evenVBand="0" w:oddHBand="0" w:evenHBand="0" w:firstRowFirstColumn="0" w:firstRowLastColumn="0" w:lastRowFirstColumn="0" w:lastRowLastColumn="0"/>
            <w:tcW w:w="393" w:type="dxa"/>
            <w:vMerge/>
          </w:tcPr>
          <w:p w14:paraId="2BB5898D" w14:textId="77777777" w:rsidR="009C4EF0" w:rsidRPr="00BA14EA" w:rsidRDefault="009C4EF0" w:rsidP="00BA14EA">
            <w:pPr>
              <w:widowControl/>
              <w:autoSpaceDE/>
              <w:autoSpaceDN/>
              <w:jc w:val="center"/>
              <w:rPr>
                <w:rFonts w:eastAsia="Times New Roman"/>
                <w:sz w:val="20"/>
                <w:szCs w:val="20"/>
              </w:rPr>
            </w:pPr>
          </w:p>
        </w:tc>
        <w:tc>
          <w:tcPr>
            <w:tcW w:w="1592" w:type="dxa"/>
          </w:tcPr>
          <w:p w14:paraId="6E6A9DBE"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Calibri"/>
                <w:kern w:val="2"/>
                <w:sz w:val="20"/>
                <w:szCs w:val="20"/>
                <w:lang w:val="zh-CN"/>
                <w14:ligatures w14:val="standardContextual"/>
              </w:rPr>
              <w:t>X</w:t>
            </w:r>
            <w:r w:rsidRPr="00BA14EA">
              <w:rPr>
                <w:rFonts w:eastAsia="Calibri"/>
                <w:kern w:val="2"/>
                <w:sz w:val="20"/>
                <w:szCs w:val="20"/>
                <w:vertAlign w:val="subscript"/>
                <w:lang w:val="zh-CN"/>
                <w14:ligatures w14:val="standardContextual"/>
              </w:rPr>
              <w:t>2</w:t>
            </w:r>
          </w:p>
        </w:tc>
        <w:tc>
          <w:tcPr>
            <w:tcW w:w="1829" w:type="dxa"/>
            <w:noWrap/>
          </w:tcPr>
          <w:p w14:paraId="0B3272B8"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.344</w:t>
            </w:r>
          </w:p>
        </w:tc>
        <w:tc>
          <w:tcPr>
            <w:tcW w:w="1318" w:type="dxa"/>
            <w:noWrap/>
          </w:tcPr>
          <w:p w14:paraId="2967B784"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BA14EA">
              <w:rPr>
                <w:rFonts w:eastAsia="Times New Roman"/>
                <w:sz w:val="20"/>
                <w:szCs w:val="20"/>
              </w:rPr>
              <w:t>.089</w:t>
            </w:r>
          </w:p>
        </w:tc>
        <w:tc>
          <w:tcPr>
            <w:tcW w:w="2130" w:type="dxa"/>
            <w:noWrap/>
          </w:tcPr>
          <w:p w14:paraId="0AF7FF0D" w14:textId="77777777" w:rsidR="009C4EF0" w:rsidRPr="00BA14EA" w:rsidRDefault="009C4EF0" w:rsidP="00BA14EA">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BA14EA">
              <w:rPr>
                <w:rFonts w:eastAsia="Times New Roman"/>
                <w:b/>
                <w:bCs/>
                <w:sz w:val="20"/>
                <w:szCs w:val="20"/>
              </w:rPr>
              <w:t>.527</w:t>
            </w:r>
          </w:p>
        </w:tc>
      </w:tr>
    </w:tbl>
    <w:p w14:paraId="30997B97" w14:textId="77777777" w:rsidR="00FA55CE" w:rsidRDefault="00FA55CE" w:rsidP="009C4EF0">
      <w:pPr>
        <w:pStyle w:val="NormalWeb"/>
        <w:ind w:right="-50" w:firstLine="720"/>
        <w:jc w:val="both"/>
        <w:rPr>
          <w:rFonts w:ascii="Arial" w:hAnsi="Arial" w:cs="Arial"/>
        </w:rPr>
      </w:pPr>
    </w:p>
    <w:p w14:paraId="0F27D0AC" w14:textId="5ECE6F87" w:rsidR="009C4EF0" w:rsidRPr="008E3630" w:rsidRDefault="009C4EF0" w:rsidP="00E44FDC">
      <w:pPr>
        <w:pStyle w:val="NormalWeb"/>
        <w:ind w:right="-50" w:firstLine="567"/>
        <w:jc w:val="both"/>
        <w:rPr>
          <w:rFonts w:ascii="Arial" w:hAnsi="Arial" w:cs="Arial"/>
        </w:rPr>
      </w:pPr>
      <w:r w:rsidRPr="008E3630">
        <w:rPr>
          <w:rFonts w:ascii="Arial" w:hAnsi="Arial" w:cs="Arial"/>
        </w:rPr>
        <w:t xml:space="preserve">Nilai </w:t>
      </w:r>
      <w:proofErr w:type="spellStart"/>
      <w:r w:rsidRPr="008E3630">
        <w:rPr>
          <w:rFonts w:ascii="Arial" w:hAnsi="Arial" w:cs="Arial"/>
        </w:rPr>
        <w:t>konstanta</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7,297 </w:t>
      </w:r>
      <w:proofErr w:type="spellStart"/>
      <w:r w:rsidRPr="008E3630">
        <w:rPr>
          <w:rFonts w:ascii="Arial" w:hAnsi="Arial" w:cs="Arial"/>
        </w:rPr>
        <w:t>dalam</w:t>
      </w:r>
      <w:proofErr w:type="spellEnd"/>
      <w:r w:rsidRPr="008E3630">
        <w:rPr>
          <w:rFonts w:ascii="Arial" w:hAnsi="Arial" w:cs="Arial"/>
        </w:rPr>
        <w:t xml:space="preserve"> model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menunjukkan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ketika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independen</w:t>
      </w:r>
      <w:proofErr w:type="spellEnd"/>
      <w:r w:rsidRPr="008E3630">
        <w:rPr>
          <w:rFonts w:ascii="Arial" w:hAnsi="Arial" w:cs="Arial"/>
        </w:rPr>
        <w:t xml:space="preserve"> X1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dan X2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bernilai</w:t>
      </w:r>
      <w:proofErr w:type="spellEnd"/>
      <w:r w:rsidRPr="008E3630">
        <w:rPr>
          <w:rFonts w:ascii="Arial" w:hAnsi="Arial" w:cs="Arial"/>
        </w:rPr>
        <w:t xml:space="preserve"> </w:t>
      </w:r>
      <w:proofErr w:type="spellStart"/>
      <w:r w:rsidRPr="008E3630">
        <w:rPr>
          <w:rFonts w:ascii="Arial" w:hAnsi="Arial" w:cs="Arial"/>
        </w:rPr>
        <w:t>nol</w:t>
      </w:r>
      <w:proofErr w:type="spellEnd"/>
      <w:r w:rsidRPr="008E3630">
        <w:rPr>
          <w:rFonts w:ascii="Arial" w:hAnsi="Arial" w:cs="Arial"/>
        </w:rPr>
        <w:t xml:space="preserve"> </w:t>
      </w:r>
      <w:proofErr w:type="spellStart"/>
      <w:r w:rsidRPr="008E3630">
        <w:rPr>
          <w:rFonts w:ascii="Arial" w:hAnsi="Arial" w:cs="Arial"/>
        </w:rPr>
        <w:t>atau</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mengalami</w:t>
      </w:r>
      <w:proofErr w:type="spellEnd"/>
      <w:r w:rsidRPr="008E3630">
        <w:rPr>
          <w:rFonts w:ascii="Arial" w:hAnsi="Arial" w:cs="Arial"/>
        </w:rPr>
        <w:t xml:space="preserve"> </w:t>
      </w:r>
      <w:proofErr w:type="spellStart"/>
      <w:r w:rsidRPr="008E3630">
        <w:rPr>
          <w:rFonts w:ascii="Arial" w:hAnsi="Arial" w:cs="Arial"/>
        </w:rPr>
        <w:t>perubahan</w:t>
      </w:r>
      <w:proofErr w:type="spellEnd"/>
      <w:r w:rsidRPr="008E3630">
        <w:rPr>
          <w:rFonts w:ascii="Arial" w:hAnsi="Arial" w:cs="Arial"/>
        </w:rPr>
        <w:t xml:space="preserve"> </w:t>
      </w:r>
      <w:proofErr w:type="spellStart"/>
      <w:r w:rsidRPr="008E3630">
        <w:rPr>
          <w:rFonts w:ascii="Arial" w:hAnsi="Arial" w:cs="Arial"/>
        </w:rPr>
        <w:t>apa</w:t>
      </w:r>
      <w:proofErr w:type="spellEnd"/>
      <w:r w:rsidRPr="008E3630">
        <w:rPr>
          <w:rFonts w:ascii="Arial" w:hAnsi="Arial" w:cs="Arial"/>
        </w:rPr>
        <w:t xml:space="preserve"> pun, </w:t>
      </w:r>
      <w:proofErr w:type="spellStart"/>
      <w:r w:rsidRPr="008E3630">
        <w:rPr>
          <w:rFonts w:ascii="Arial" w:hAnsi="Arial" w:cs="Arial"/>
        </w:rPr>
        <w:t>sehingga</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yang </w:t>
      </w:r>
      <w:proofErr w:type="spellStart"/>
      <w:r w:rsidRPr="008E3630">
        <w:rPr>
          <w:rFonts w:ascii="Arial" w:hAnsi="Arial" w:cs="Arial"/>
        </w:rPr>
        <w:t>diperkirakan</w:t>
      </w:r>
      <w:proofErr w:type="spellEnd"/>
      <w:r w:rsidRPr="008E3630">
        <w:rPr>
          <w:rFonts w:ascii="Arial" w:hAnsi="Arial" w:cs="Arial"/>
        </w:rPr>
        <w:t xml:space="preserve"> </w:t>
      </w:r>
      <w:proofErr w:type="spellStart"/>
      <w:r w:rsidRPr="008E3630">
        <w:rPr>
          <w:rFonts w:ascii="Arial" w:hAnsi="Arial" w:cs="Arial"/>
        </w:rPr>
        <w:t>tetap</w:t>
      </w:r>
      <w:proofErr w:type="spellEnd"/>
      <w:r w:rsidRPr="008E3630">
        <w:rPr>
          <w:rFonts w:ascii="Arial" w:hAnsi="Arial" w:cs="Arial"/>
        </w:rPr>
        <w:t xml:space="preserve"> </w:t>
      </w:r>
      <w:proofErr w:type="spellStart"/>
      <w:r w:rsidRPr="008E3630">
        <w:rPr>
          <w:rFonts w:ascii="Arial" w:hAnsi="Arial" w:cs="Arial"/>
        </w:rPr>
        <w:t>berada</w:t>
      </w:r>
      <w:proofErr w:type="spellEnd"/>
      <w:r w:rsidRPr="008E3630">
        <w:rPr>
          <w:rFonts w:ascii="Arial" w:hAnsi="Arial" w:cs="Arial"/>
        </w:rPr>
        <w:t xml:space="preserve"> pada </w:t>
      </w:r>
      <w:proofErr w:type="spellStart"/>
      <w:r w:rsidRPr="008E3630">
        <w:rPr>
          <w:rFonts w:ascii="Arial" w:hAnsi="Arial" w:cs="Arial"/>
        </w:rPr>
        <w:t>angka</w:t>
      </w:r>
      <w:proofErr w:type="spellEnd"/>
      <w:r w:rsidRPr="008E3630">
        <w:rPr>
          <w:rFonts w:ascii="Arial" w:hAnsi="Arial" w:cs="Arial"/>
        </w:rPr>
        <w:t xml:space="preserve"> 7,297. </w:t>
      </w:r>
      <w:proofErr w:type="spellStart"/>
      <w:r w:rsidRPr="008E3630">
        <w:rPr>
          <w:rFonts w:ascii="Arial" w:hAnsi="Arial" w:cs="Arial"/>
        </w:rPr>
        <w:t>Dengan</w:t>
      </w:r>
      <w:proofErr w:type="spellEnd"/>
      <w:r w:rsidRPr="008E3630">
        <w:rPr>
          <w:rFonts w:ascii="Arial" w:hAnsi="Arial" w:cs="Arial"/>
        </w:rPr>
        <w:t xml:space="preserve"> kata lain, </w:t>
      </w:r>
      <w:proofErr w:type="spellStart"/>
      <w:r w:rsidRPr="008E3630">
        <w:rPr>
          <w:rFonts w:ascii="Arial" w:hAnsi="Arial" w:cs="Arial"/>
        </w:rPr>
        <w:t>meskipun</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ada</w:t>
      </w:r>
      <w:proofErr w:type="spellEnd"/>
      <w:r w:rsidRPr="008E3630">
        <w:rPr>
          <w:rFonts w:ascii="Arial" w:hAnsi="Arial" w:cs="Arial"/>
        </w:rPr>
        <w:t xml:space="preserve"> </w:t>
      </w:r>
      <w:proofErr w:type="spellStart"/>
      <w:r w:rsidRPr="008E3630">
        <w:rPr>
          <w:rFonts w:ascii="Arial" w:hAnsi="Arial" w:cs="Arial"/>
        </w:rPr>
        <w:t>kontribusi</w:t>
      </w:r>
      <w:proofErr w:type="spellEnd"/>
      <w:r w:rsidRPr="008E3630">
        <w:rPr>
          <w:rFonts w:ascii="Arial" w:hAnsi="Arial" w:cs="Arial"/>
        </w:rPr>
        <w:t xml:space="preserve"> </w:t>
      </w:r>
      <w:proofErr w:type="spellStart"/>
      <w:r w:rsidRPr="008E3630">
        <w:rPr>
          <w:rFonts w:ascii="Arial" w:hAnsi="Arial" w:cs="Arial"/>
        </w:rPr>
        <w:t>dari</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maupun</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masih</w:t>
      </w:r>
      <w:proofErr w:type="spellEnd"/>
      <w:r w:rsidRPr="008E3630">
        <w:rPr>
          <w:rFonts w:ascii="Arial" w:hAnsi="Arial" w:cs="Arial"/>
        </w:rPr>
        <w:t xml:space="preserve"> </w:t>
      </w:r>
      <w:proofErr w:type="spellStart"/>
      <w:r w:rsidRPr="008E3630">
        <w:rPr>
          <w:rFonts w:ascii="Arial" w:hAnsi="Arial" w:cs="Arial"/>
        </w:rPr>
        <w:t>memiliki</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dasar</w:t>
      </w:r>
      <w:proofErr w:type="spellEnd"/>
      <w:r w:rsidRPr="008E3630">
        <w:rPr>
          <w:rFonts w:ascii="Arial" w:hAnsi="Arial" w:cs="Arial"/>
        </w:rPr>
        <w:t xml:space="preserve"> </w:t>
      </w:r>
      <w:proofErr w:type="spellStart"/>
      <w:r w:rsidRPr="008E3630">
        <w:rPr>
          <w:rFonts w:ascii="Arial" w:hAnsi="Arial" w:cs="Arial"/>
        </w:rPr>
        <w:t>tertentu</w:t>
      </w:r>
      <w:proofErr w:type="spellEnd"/>
      <w:r w:rsidRPr="008E3630">
        <w:rPr>
          <w:rFonts w:ascii="Arial" w:hAnsi="Arial" w:cs="Arial"/>
        </w:rPr>
        <w:t>.</w:t>
      </w:r>
    </w:p>
    <w:p w14:paraId="057D0312" w14:textId="77777777" w:rsidR="009C4EF0" w:rsidRPr="008E3630" w:rsidRDefault="009C4EF0" w:rsidP="00E44FDC">
      <w:pPr>
        <w:pStyle w:val="NormalWeb"/>
        <w:ind w:right="-50" w:firstLine="567"/>
        <w:jc w:val="both"/>
        <w:rPr>
          <w:rFonts w:ascii="Arial" w:hAnsi="Arial" w:cs="Arial"/>
        </w:rPr>
      </w:pPr>
      <w:proofErr w:type="spellStart"/>
      <w:r w:rsidRPr="008E3630">
        <w:rPr>
          <w:rFonts w:ascii="Arial" w:hAnsi="Arial" w:cs="Arial"/>
        </w:rPr>
        <w:t>Selanjutnya</w:t>
      </w:r>
      <w:proofErr w:type="spellEnd"/>
      <w:r w:rsidRPr="008E3630">
        <w:rPr>
          <w:rFonts w:ascii="Arial" w:hAnsi="Arial" w:cs="Arial"/>
        </w:rPr>
        <w:t xml:space="preserve">, </w:t>
      </w:r>
      <w:proofErr w:type="spellStart"/>
      <w:r w:rsidRPr="008E3630">
        <w:rPr>
          <w:rFonts w:ascii="Arial" w:hAnsi="Arial" w:cs="Arial"/>
        </w:rPr>
        <w:t>koefisien</w:t>
      </w:r>
      <w:proofErr w:type="spellEnd"/>
      <w:r w:rsidRPr="008E3630">
        <w:rPr>
          <w:rFonts w:ascii="Arial" w:hAnsi="Arial" w:cs="Arial"/>
        </w:rPr>
        <w:t xml:space="preserve">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X1, </w:t>
      </w:r>
      <w:proofErr w:type="spellStart"/>
      <w:r w:rsidRPr="008E3630">
        <w:rPr>
          <w:rFonts w:ascii="Arial" w:hAnsi="Arial" w:cs="Arial"/>
        </w:rPr>
        <w:t>yaitu</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0,120, </w:t>
      </w:r>
      <w:proofErr w:type="spellStart"/>
      <w:r w:rsidRPr="008E3630">
        <w:rPr>
          <w:rFonts w:ascii="Arial" w:hAnsi="Arial" w:cs="Arial"/>
        </w:rPr>
        <w:lastRenderedPageBreak/>
        <w:t>mengindikasikan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setiap</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w:t>
      </w:r>
      <w:proofErr w:type="spellStart"/>
      <w:r w:rsidRPr="008E3630">
        <w:rPr>
          <w:rFonts w:ascii="Arial" w:hAnsi="Arial" w:cs="Arial"/>
        </w:rPr>
        <w:t>satu</w:t>
      </w:r>
      <w:proofErr w:type="spellEnd"/>
      <w:r w:rsidRPr="008E3630">
        <w:rPr>
          <w:rFonts w:ascii="Arial" w:hAnsi="Arial" w:cs="Arial"/>
        </w:rPr>
        <w:t xml:space="preserve"> </w:t>
      </w:r>
      <w:proofErr w:type="spellStart"/>
      <w:r w:rsidRPr="008E3630">
        <w:rPr>
          <w:rFonts w:ascii="Arial" w:hAnsi="Arial" w:cs="Arial"/>
        </w:rPr>
        <w:t>satuan</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aspek</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akan</w:t>
      </w:r>
      <w:proofErr w:type="spellEnd"/>
      <w:r w:rsidRPr="008E3630">
        <w:rPr>
          <w:rFonts w:ascii="Arial" w:hAnsi="Arial" w:cs="Arial"/>
        </w:rPr>
        <w:t xml:space="preserve"> </w:t>
      </w:r>
      <w:proofErr w:type="spellStart"/>
      <w:r w:rsidRPr="008E3630">
        <w:rPr>
          <w:rFonts w:ascii="Arial" w:hAnsi="Arial" w:cs="Arial"/>
        </w:rPr>
        <w:t>memberikan</w:t>
      </w:r>
      <w:proofErr w:type="spellEnd"/>
      <w:r w:rsidRPr="008E3630">
        <w:rPr>
          <w:rFonts w:ascii="Arial" w:hAnsi="Arial" w:cs="Arial"/>
        </w:rPr>
        <w:t xml:space="preserve"> </w:t>
      </w:r>
      <w:proofErr w:type="spellStart"/>
      <w:r w:rsidRPr="008E3630">
        <w:rPr>
          <w:rFonts w:ascii="Arial" w:hAnsi="Arial" w:cs="Arial"/>
        </w:rPr>
        <w:t>kontribusi</w:t>
      </w:r>
      <w:proofErr w:type="spellEnd"/>
      <w:r w:rsidRPr="008E3630">
        <w:rPr>
          <w:rFonts w:ascii="Arial" w:hAnsi="Arial" w:cs="Arial"/>
        </w:rPr>
        <w:t xml:space="preserve"> </w:t>
      </w:r>
      <w:proofErr w:type="spellStart"/>
      <w:r w:rsidRPr="008E3630">
        <w:rPr>
          <w:rFonts w:ascii="Arial" w:hAnsi="Arial" w:cs="Arial"/>
        </w:rPr>
        <w:t>positif</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0,120 </w:t>
      </w:r>
      <w:proofErr w:type="spellStart"/>
      <w:r w:rsidRPr="008E3630">
        <w:rPr>
          <w:rFonts w:ascii="Arial" w:hAnsi="Arial" w:cs="Arial"/>
        </w:rPr>
        <w:t>poin</w:t>
      </w:r>
      <w:proofErr w:type="spellEnd"/>
      <w:r w:rsidRPr="008E3630">
        <w:rPr>
          <w:rFonts w:ascii="Arial" w:hAnsi="Arial" w:cs="Arial"/>
        </w:rPr>
        <w:t xml:space="preserve">, </w:t>
      </w:r>
      <w:proofErr w:type="spellStart"/>
      <w:r w:rsidRPr="008E3630">
        <w:rPr>
          <w:rFonts w:ascii="Arial" w:hAnsi="Arial" w:cs="Arial"/>
        </w:rPr>
        <w:t>dengan</w:t>
      </w:r>
      <w:proofErr w:type="spellEnd"/>
      <w:r w:rsidRPr="008E3630">
        <w:rPr>
          <w:rFonts w:ascii="Arial" w:hAnsi="Arial" w:cs="Arial"/>
        </w:rPr>
        <w:t xml:space="preserve"> </w:t>
      </w:r>
      <w:proofErr w:type="spellStart"/>
      <w:r w:rsidRPr="008E3630">
        <w:rPr>
          <w:rFonts w:ascii="Arial" w:hAnsi="Arial" w:cs="Arial"/>
        </w:rPr>
        <w:t>catatan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lainnya</w:t>
      </w:r>
      <w:proofErr w:type="spellEnd"/>
      <w:r w:rsidRPr="008E3630">
        <w:rPr>
          <w:rFonts w:ascii="Arial" w:hAnsi="Arial" w:cs="Arial"/>
        </w:rPr>
        <w:t xml:space="preserve">, </w:t>
      </w:r>
      <w:proofErr w:type="spellStart"/>
      <w:r w:rsidRPr="008E3630">
        <w:rPr>
          <w:rFonts w:ascii="Arial" w:hAnsi="Arial" w:cs="Arial"/>
        </w:rPr>
        <w:t>yakni</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(X2), </w:t>
      </w:r>
      <w:proofErr w:type="spellStart"/>
      <w:r w:rsidRPr="008E3630">
        <w:rPr>
          <w:rFonts w:ascii="Arial" w:hAnsi="Arial" w:cs="Arial"/>
        </w:rPr>
        <w:t>diasumsikan</w:t>
      </w:r>
      <w:proofErr w:type="spellEnd"/>
      <w:r w:rsidRPr="008E3630">
        <w:rPr>
          <w:rFonts w:ascii="Arial" w:hAnsi="Arial" w:cs="Arial"/>
        </w:rPr>
        <w:t xml:space="preserve"> </w:t>
      </w:r>
      <w:proofErr w:type="spellStart"/>
      <w:r w:rsidRPr="008E3630">
        <w:rPr>
          <w:rFonts w:ascii="Arial" w:hAnsi="Arial" w:cs="Arial"/>
        </w:rPr>
        <w:t>berada</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kondisi</w:t>
      </w:r>
      <w:proofErr w:type="spellEnd"/>
      <w:r w:rsidRPr="008E3630">
        <w:rPr>
          <w:rFonts w:ascii="Arial" w:hAnsi="Arial" w:cs="Arial"/>
        </w:rPr>
        <w:t xml:space="preserve"> </w:t>
      </w:r>
      <w:proofErr w:type="spellStart"/>
      <w:r w:rsidRPr="008E3630">
        <w:rPr>
          <w:rFonts w:ascii="Arial" w:hAnsi="Arial" w:cs="Arial"/>
        </w:rPr>
        <w:t>tetap</w:t>
      </w:r>
      <w:proofErr w:type="spellEnd"/>
      <w:r w:rsidRPr="008E3630">
        <w:rPr>
          <w:rFonts w:ascii="Arial" w:hAnsi="Arial" w:cs="Arial"/>
        </w:rPr>
        <w:t xml:space="preserve"> </w:t>
      </w:r>
      <w:proofErr w:type="spellStart"/>
      <w:r w:rsidRPr="008E3630">
        <w:rPr>
          <w:rFonts w:ascii="Arial" w:hAnsi="Arial" w:cs="Arial"/>
        </w:rPr>
        <w:t>atau</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mengalami</w:t>
      </w:r>
      <w:proofErr w:type="spellEnd"/>
      <w:r w:rsidRPr="008E3630">
        <w:rPr>
          <w:rFonts w:ascii="Arial" w:hAnsi="Arial" w:cs="Arial"/>
        </w:rPr>
        <w:t xml:space="preserve"> </w:t>
      </w:r>
      <w:proofErr w:type="spellStart"/>
      <w:r w:rsidRPr="008E3630">
        <w:rPr>
          <w:rFonts w:ascii="Arial" w:hAnsi="Arial" w:cs="Arial"/>
        </w:rPr>
        <w:t>perubahan</w:t>
      </w:r>
      <w:proofErr w:type="spellEnd"/>
      <w:r w:rsidRPr="008E3630">
        <w:rPr>
          <w:rFonts w:ascii="Arial" w:hAnsi="Arial" w:cs="Arial"/>
        </w:rPr>
        <w:t xml:space="preserve">. </w:t>
      </w:r>
      <w:proofErr w:type="spellStart"/>
      <w:r w:rsidRPr="008E3630">
        <w:rPr>
          <w:rFonts w:ascii="Arial" w:hAnsi="Arial" w:cs="Arial"/>
        </w:rPr>
        <w:t>Artinya</w:t>
      </w:r>
      <w:proofErr w:type="spellEnd"/>
      <w:r w:rsidRPr="008E3630">
        <w:rPr>
          <w:rFonts w:ascii="Arial" w:hAnsi="Arial" w:cs="Arial"/>
        </w:rPr>
        <w:t xml:space="preserve">, </w:t>
      </w:r>
      <w:proofErr w:type="spellStart"/>
      <w:r w:rsidRPr="008E3630">
        <w:rPr>
          <w:rFonts w:ascii="Arial" w:hAnsi="Arial" w:cs="Arial"/>
        </w:rPr>
        <w:t>jika</w:t>
      </w:r>
      <w:proofErr w:type="spellEnd"/>
      <w:r w:rsidRPr="008E3630">
        <w:rPr>
          <w:rFonts w:ascii="Arial" w:hAnsi="Arial" w:cs="Arial"/>
        </w:rPr>
        <w:t xml:space="preserve"> </w:t>
      </w:r>
      <w:proofErr w:type="spellStart"/>
      <w:r w:rsidRPr="008E3630">
        <w:rPr>
          <w:rFonts w:ascii="Arial" w:hAnsi="Arial" w:cs="Arial"/>
        </w:rPr>
        <w:t>perusahaan</w:t>
      </w:r>
      <w:proofErr w:type="spellEnd"/>
      <w:r w:rsidRPr="008E3630">
        <w:rPr>
          <w:rFonts w:ascii="Arial" w:hAnsi="Arial" w:cs="Arial"/>
        </w:rPr>
        <w:t xml:space="preserve"> </w:t>
      </w:r>
      <w:proofErr w:type="spellStart"/>
      <w:r w:rsidRPr="008E3630">
        <w:rPr>
          <w:rFonts w:ascii="Arial" w:hAnsi="Arial" w:cs="Arial"/>
        </w:rPr>
        <w:t>meningkatkan</w:t>
      </w:r>
      <w:proofErr w:type="spellEnd"/>
      <w:r w:rsidRPr="008E3630">
        <w:rPr>
          <w:rFonts w:ascii="Arial" w:hAnsi="Arial" w:cs="Arial"/>
        </w:rPr>
        <w:t xml:space="preserve"> </w:t>
      </w:r>
      <w:proofErr w:type="spellStart"/>
      <w:r w:rsidRPr="008E3630">
        <w:rPr>
          <w:rFonts w:ascii="Arial" w:hAnsi="Arial" w:cs="Arial"/>
        </w:rPr>
        <w:t>tingkat</w:t>
      </w:r>
      <w:proofErr w:type="spellEnd"/>
      <w:r w:rsidRPr="008E3630">
        <w:rPr>
          <w:rFonts w:ascii="Arial" w:hAnsi="Arial" w:cs="Arial"/>
        </w:rPr>
        <w:t xml:space="preserve"> </w:t>
      </w:r>
      <w:proofErr w:type="spellStart"/>
      <w:r w:rsidRPr="008E3630">
        <w:rPr>
          <w:rFonts w:ascii="Arial" w:hAnsi="Arial" w:cs="Arial"/>
        </w:rPr>
        <w:t>inovasinya</w:t>
      </w:r>
      <w:proofErr w:type="spellEnd"/>
      <w:r w:rsidRPr="008E3630">
        <w:rPr>
          <w:rFonts w:ascii="Arial" w:hAnsi="Arial" w:cs="Arial"/>
        </w:rPr>
        <w:t xml:space="preserve">, </w:t>
      </w:r>
      <w:proofErr w:type="spellStart"/>
      <w:r w:rsidRPr="008E3630">
        <w:rPr>
          <w:rFonts w:ascii="Arial" w:hAnsi="Arial" w:cs="Arial"/>
        </w:rPr>
        <w:t>maka</w:t>
      </w:r>
      <w:proofErr w:type="spellEnd"/>
      <w:r w:rsidRPr="008E3630">
        <w:rPr>
          <w:rFonts w:ascii="Arial" w:hAnsi="Arial" w:cs="Arial"/>
        </w:rPr>
        <w:t xml:space="preserve"> </w:t>
      </w:r>
      <w:proofErr w:type="spellStart"/>
      <w:r w:rsidRPr="008E3630">
        <w:rPr>
          <w:rFonts w:ascii="Arial" w:hAnsi="Arial" w:cs="Arial"/>
        </w:rPr>
        <w:t>akan</w:t>
      </w:r>
      <w:proofErr w:type="spellEnd"/>
      <w:r w:rsidRPr="008E3630">
        <w:rPr>
          <w:rFonts w:ascii="Arial" w:hAnsi="Arial" w:cs="Arial"/>
        </w:rPr>
        <w:t xml:space="preserve"> </w:t>
      </w:r>
      <w:proofErr w:type="spellStart"/>
      <w:r w:rsidRPr="008E3630">
        <w:rPr>
          <w:rFonts w:ascii="Arial" w:hAnsi="Arial" w:cs="Arial"/>
        </w:rPr>
        <w:t>semakin</w:t>
      </w:r>
      <w:proofErr w:type="spellEnd"/>
      <w:r w:rsidRPr="008E3630">
        <w:rPr>
          <w:rFonts w:ascii="Arial" w:hAnsi="Arial" w:cs="Arial"/>
        </w:rPr>
        <w:t xml:space="preserve"> </w:t>
      </w:r>
      <w:proofErr w:type="spellStart"/>
      <w:r w:rsidRPr="008E3630">
        <w:rPr>
          <w:rFonts w:ascii="Arial" w:hAnsi="Arial" w:cs="Arial"/>
        </w:rPr>
        <w:t>besar</w:t>
      </w:r>
      <w:proofErr w:type="spellEnd"/>
      <w:r w:rsidRPr="008E3630">
        <w:rPr>
          <w:rFonts w:ascii="Arial" w:hAnsi="Arial" w:cs="Arial"/>
        </w:rPr>
        <w:t xml:space="preserve"> </w:t>
      </w:r>
      <w:proofErr w:type="spellStart"/>
      <w:r w:rsidRPr="008E3630">
        <w:rPr>
          <w:rFonts w:ascii="Arial" w:hAnsi="Arial" w:cs="Arial"/>
        </w:rPr>
        <w:t>dampaknya</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
    <w:p w14:paraId="27EB7FF0" w14:textId="77777777" w:rsidR="009C4EF0" w:rsidRPr="008E3630" w:rsidRDefault="009C4EF0" w:rsidP="00E44FDC">
      <w:pPr>
        <w:pStyle w:val="NormalWeb"/>
        <w:ind w:right="-50" w:firstLine="567"/>
        <w:jc w:val="both"/>
        <w:rPr>
          <w:rFonts w:ascii="Arial" w:hAnsi="Arial" w:cs="Arial"/>
        </w:rPr>
      </w:pPr>
      <w:r w:rsidRPr="008E3630">
        <w:rPr>
          <w:rFonts w:ascii="Arial" w:hAnsi="Arial" w:cs="Arial"/>
        </w:rPr>
        <w:t xml:space="preserve">Selain </w:t>
      </w:r>
      <w:proofErr w:type="spellStart"/>
      <w:r w:rsidRPr="008E3630">
        <w:rPr>
          <w:rFonts w:ascii="Arial" w:hAnsi="Arial" w:cs="Arial"/>
        </w:rPr>
        <w:t>itu</w:t>
      </w:r>
      <w:proofErr w:type="spellEnd"/>
      <w:r w:rsidRPr="008E3630">
        <w:rPr>
          <w:rFonts w:ascii="Arial" w:hAnsi="Arial" w:cs="Arial"/>
        </w:rPr>
        <w:t xml:space="preserve">, </w:t>
      </w:r>
      <w:proofErr w:type="spellStart"/>
      <w:r w:rsidRPr="008E3630">
        <w:rPr>
          <w:rFonts w:ascii="Arial" w:hAnsi="Arial" w:cs="Arial"/>
        </w:rPr>
        <w:t>koefisien</w:t>
      </w:r>
      <w:proofErr w:type="spellEnd"/>
      <w:r w:rsidRPr="008E3630">
        <w:rPr>
          <w:rFonts w:ascii="Arial" w:hAnsi="Arial" w:cs="Arial"/>
        </w:rPr>
        <w:t xml:space="preserve">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X2 </w:t>
      </w:r>
      <w:proofErr w:type="spellStart"/>
      <w:r w:rsidRPr="008E3630">
        <w:rPr>
          <w:rFonts w:ascii="Arial" w:hAnsi="Arial" w:cs="Arial"/>
        </w:rPr>
        <w:t>tercatat</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0,344. Hal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mengindikasikan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w:t>
      </w:r>
      <w:proofErr w:type="spellStart"/>
      <w:r w:rsidRPr="008E3630">
        <w:rPr>
          <w:rFonts w:ascii="Arial" w:hAnsi="Arial" w:cs="Arial"/>
        </w:rPr>
        <w:t>satu</w:t>
      </w:r>
      <w:proofErr w:type="spellEnd"/>
      <w:r w:rsidRPr="008E3630">
        <w:rPr>
          <w:rFonts w:ascii="Arial" w:hAnsi="Arial" w:cs="Arial"/>
        </w:rPr>
        <w:t xml:space="preserve"> </w:t>
      </w:r>
      <w:proofErr w:type="spellStart"/>
      <w:r w:rsidRPr="008E3630">
        <w:rPr>
          <w:rFonts w:ascii="Arial" w:hAnsi="Arial" w:cs="Arial"/>
        </w:rPr>
        <w:t>satuan</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akan</w:t>
      </w:r>
      <w:proofErr w:type="spellEnd"/>
      <w:r w:rsidRPr="008E3630">
        <w:rPr>
          <w:rFonts w:ascii="Arial" w:hAnsi="Arial" w:cs="Arial"/>
        </w:rPr>
        <w:t xml:space="preserve"> </w:t>
      </w:r>
      <w:proofErr w:type="spellStart"/>
      <w:r w:rsidRPr="008E3630">
        <w:rPr>
          <w:rFonts w:ascii="Arial" w:hAnsi="Arial" w:cs="Arial"/>
        </w:rPr>
        <w:t>meningkatkan</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0,344 </w:t>
      </w:r>
      <w:proofErr w:type="spellStart"/>
      <w:r w:rsidRPr="008E3630">
        <w:rPr>
          <w:rFonts w:ascii="Arial" w:hAnsi="Arial" w:cs="Arial"/>
        </w:rPr>
        <w:t>poin</w:t>
      </w:r>
      <w:proofErr w:type="spellEnd"/>
      <w:r w:rsidRPr="008E3630">
        <w:rPr>
          <w:rFonts w:ascii="Arial" w:hAnsi="Arial" w:cs="Arial"/>
        </w:rPr>
        <w:t xml:space="preserve">, </w:t>
      </w:r>
      <w:proofErr w:type="spellStart"/>
      <w:r w:rsidRPr="008E3630">
        <w:rPr>
          <w:rFonts w:ascii="Arial" w:hAnsi="Arial" w:cs="Arial"/>
        </w:rPr>
        <w:t>selama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lainnya</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mengalami</w:t>
      </w:r>
      <w:proofErr w:type="spellEnd"/>
      <w:r w:rsidRPr="008E3630">
        <w:rPr>
          <w:rFonts w:ascii="Arial" w:hAnsi="Arial" w:cs="Arial"/>
        </w:rPr>
        <w:t xml:space="preserve"> </w:t>
      </w:r>
      <w:proofErr w:type="spellStart"/>
      <w:r w:rsidRPr="008E3630">
        <w:rPr>
          <w:rFonts w:ascii="Arial" w:hAnsi="Arial" w:cs="Arial"/>
        </w:rPr>
        <w:t>perubahan</w:t>
      </w:r>
      <w:proofErr w:type="spellEnd"/>
      <w:r w:rsidRPr="008E3630">
        <w:rPr>
          <w:rFonts w:ascii="Arial" w:hAnsi="Arial" w:cs="Arial"/>
        </w:rPr>
        <w:t xml:space="preserve">. </w:t>
      </w:r>
      <w:proofErr w:type="spellStart"/>
      <w:r w:rsidRPr="008E3630">
        <w:rPr>
          <w:rFonts w:ascii="Arial" w:hAnsi="Arial" w:cs="Arial"/>
        </w:rPr>
        <w:t>Dengan</w:t>
      </w:r>
      <w:proofErr w:type="spellEnd"/>
      <w:r w:rsidRPr="008E3630">
        <w:rPr>
          <w:rFonts w:ascii="Arial" w:hAnsi="Arial" w:cs="Arial"/>
        </w:rPr>
        <w:t xml:space="preserve"> </w:t>
      </w:r>
      <w:proofErr w:type="spellStart"/>
      <w:r w:rsidRPr="008E3630">
        <w:rPr>
          <w:rFonts w:ascii="Arial" w:hAnsi="Arial" w:cs="Arial"/>
        </w:rPr>
        <w:t>demikian</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terbukti</w:t>
      </w:r>
      <w:proofErr w:type="spellEnd"/>
      <w:r w:rsidRPr="008E3630">
        <w:rPr>
          <w:rFonts w:ascii="Arial" w:hAnsi="Arial" w:cs="Arial"/>
        </w:rPr>
        <w:t xml:space="preserve"> </w:t>
      </w:r>
      <w:proofErr w:type="spellStart"/>
      <w:r w:rsidRPr="008E3630">
        <w:rPr>
          <w:rFonts w:ascii="Arial" w:hAnsi="Arial" w:cs="Arial"/>
        </w:rPr>
        <w:t>memiliki</w:t>
      </w:r>
      <w:proofErr w:type="spellEnd"/>
      <w:r w:rsidRPr="008E3630">
        <w:rPr>
          <w:rFonts w:ascii="Arial" w:hAnsi="Arial" w:cs="Arial"/>
        </w:rPr>
        <w:t xml:space="preserve"> </w:t>
      </w:r>
      <w:proofErr w:type="spellStart"/>
      <w:r w:rsidRPr="008E3630">
        <w:rPr>
          <w:rFonts w:ascii="Arial" w:hAnsi="Arial" w:cs="Arial"/>
        </w:rPr>
        <w:t>kontribusi</w:t>
      </w:r>
      <w:proofErr w:type="spellEnd"/>
      <w:r w:rsidRPr="008E3630">
        <w:rPr>
          <w:rFonts w:ascii="Arial" w:hAnsi="Arial" w:cs="Arial"/>
        </w:rPr>
        <w:t xml:space="preserve"> </w:t>
      </w:r>
      <w:proofErr w:type="spellStart"/>
      <w:r w:rsidRPr="008E3630">
        <w:rPr>
          <w:rFonts w:ascii="Arial" w:hAnsi="Arial" w:cs="Arial"/>
        </w:rPr>
        <w:t>pengaruh</w:t>
      </w:r>
      <w:proofErr w:type="spellEnd"/>
      <w:r w:rsidRPr="008E3630">
        <w:rPr>
          <w:rFonts w:ascii="Arial" w:hAnsi="Arial" w:cs="Arial"/>
        </w:rPr>
        <w:t xml:space="preserve"> yang </w:t>
      </w:r>
      <w:proofErr w:type="spellStart"/>
      <w:r w:rsidRPr="008E3630">
        <w:rPr>
          <w:rFonts w:ascii="Arial" w:hAnsi="Arial" w:cs="Arial"/>
        </w:rPr>
        <w:t>lebih</w:t>
      </w:r>
      <w:proofErr w:type="spellEnd"/>
      <w:r w:rsidRPr="008E3630">
        <w:rPr>
          <w:rFonts w:ascii="Arial" w:hAnsi="Arial" w:cs="Arial"/>
        </w:rPr>
        <w:t xml:space="preserve"> </w:t>
      </w:r>
      <w:proofErr w:type="spellStart"/>
      <w:r w:rsidRPr="008E3630">
        <w:rPr>
          <w:rFonts w:ascii="Arial" w:hAnsi="Arial" w:cs="Arial"/>
        </w:rPr>
        <w:t>kuat</w:t>
      </w:r>
      <w:proofErr w:type="spellEnd"/>
      <w:r w:rsidRPr="008E3630">
        <w:rPr>
          <w:rFonts w:ascii="Arial" w:hAnsi="Arial" w:cs="Arial"/>
        </w:rPr>
        <w:t xml:space="preserve"> </w:t>
      </w:r>
      <w:proofErr w:type="spellStart"/>
      <w:r w:rsidRPr="008E3630">
        <w:rPr>
          <w:rFonts w:ascii="Arial" w:hAnsi="Arial" w:cs="Arial"/>
        </w:rPr>
        <w:t>dibandingkan</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pencapaian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berdasarkan</w:t>
      </w:r>
      <w:proofErr w:type="spellEnd"/>
      <w:r w:rsidRPr="008E3630">
        <w:rPr>
          <w:rFonts w:ascii="Arial" w:hAnsi="Arial" w:cs="Arial"/>
        </w:rPr>
        <w:t xml:space="preserve"> </w:t>
      </w:r>
      <w:proofErr w:type="spellStart"/>
      <w:r w:rsidRPr="008E3630">
        <w:rPr>
          <w:rFonts w:ascii="Arial" w:hAnsi="Arial" w:cs="Arial"/>
        </w:rPr>
        <w:t>hasil</w:t>
      </w:r>
      <w:proofErr w:type="spellEnd"/>
      <w:r w:rsidRPr="008E3630">
        <w:rPr>
          <w:rFonts w:ascii="Arial" w:hAnsi="Arial" w:cs="Arial"/>
        </w:rPr>
        <w:t xml:space="preserve"> model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w:t>
      </w:r>
    </w:p>
    <w:p w14:paraId="1097EF16" w14:textId="77777777" w:rsidR="009C4EF0" w:rsidRPr="008E3630" w:rsidRDefault="009C4EF0" w:rsidP="009C4EF0">
      <w:pPr>
        <w:ind w:right="-50"/>
        <w:jc w:val="both"/>
        <w:rPr>
          <w:sz w:val="24"/>
          <w:szCs w:val="24"/>
        </w:rPr>
      </w:pPr>
    </w:p>
    <w:p w14:paraId="2FBBCAC0" w14:textId="77777777" w:rsidR="009C4EF0" w:rsidRPr="008E3630" w:rsidRDefault="009C4EF0" w:rsidP="009C4EF0">
      <w:pPr>
        <w:ind w:right="-50"/>
        <w:jc w:val="both"/>
        <w:rPr>
          <w:b/>
          <w:bCs/>
          <w:sz w:val="24"/>
          <w:szCs w:val="24"/>
        </w:rPr>
      </w:pPr>
      <w:r w:rsidRPr="008E3630">
        <w:rPr>
          <w:b/>
          <w:bCs/>
          <w:sz w:val="24"/>
          <w:szCs w:val="24"/>
        </w:rPr>
        <w:t xml:space="preserve">Uji </w:t>
      </w:r>
      <w:proofErr w:type="spellStart"/>
      <w:r w:rsidRPr="008E3630">
        <w:rPr>
          <w:b/>
          <w:bCs/>
          <w:sz w:val="24"/>
          <w:szCs w:val="24"/>
        </w:rPr>
        <w:t>Koefisien</w:t>
      </w:r>
      <w:proofErr w:type="spellEnd"/>
      <w:r w:rsidRPr="008E3630">
        <w:rPr>
          <w:b/>
          <w:bCs/>
          <w:sz w:val="24"/>
          <w:szCs w:val="24"/>
        </w:rPr>
        <w:t xml:space="preserve"> </w:t>
      </w:r>
      <w:proofErr w:type="spellStart"/>
      <w:r w:rsidRPr="008E3630">
        <w:rPr>
          <w:b/>
          <w:bCs/>
          <w:sz w:val="24"/>
          <w:szCs w:val="24"/>
        </w:rPr>
        <w:t>Korelasi</w:t>
      </w:r>
      <w:proofErr w:type="spellEnd"/>
      <w:r w:rsidRPr="008E3630">
        <w:rPr>
          <w:b/>
          <w:bCs/>
          <w:sz w:val="24"/>
          <w:szCs w:val="24"/>
        </w:rPr>
        <w:t xml:space="preserve"> </w:t>
      </w:r>
    </w:p>
    <w:p w14:paraId="525E0496" w14:textId="77777777" w:rsidR="009C4EF0" w:rsidRPr="00E44FDC" w:rsidRDefault="009C4EF0" w:rsidP="009C4EF0">
      <w:pPr>
        <w:ind w:right="-50"/>
        <w:rPr>
          <w:sz w:val="14"/>
          <w:szCs w:val="14"/>
        </w:rPr>
      </w:pPr>
    </w:p>
    <w:p w14:paraId="7BE2CA5A" w14:textId="5E3CB417" w:rsidR="009C4EF0" w:rsidRPr="00FA55CE" w:rsidRDefault="009C4EF0" w:rsidP="009C4EF0">
      <w:pPr>
        <w:ind w:firstLine="630"/>
        <w:contextualSpacing/>
        <w:jc w:val="center"/>
        <w:rPr>
          <w:rFonts w:eastAsia="Calibri"/>
          <w:b/>
          <w:bCs/>
          <w:sz w:val="20"/>
          <w:szCs w:val="20"/>
          <w:lang w:val="zh-CN"/>
        </w:rPr>
      </w:pPr>
      <w:r w:rsidRPr="00E44FDC">
        <w:rPr>
          <w:rFonts w:eastAsia="Calibri"/>
          <w:b/>
          <w:bCs/>
          <w:sz w:val="24"/>
          <w:szCs w:val="24"/>
        </w:rPr>
        <w:t xml:space="preserve">Tabel </w:t>
      </w:r>
      <w:r w:rsidRPr="00E44FDC">
        <w:rPr>
          <w:rFonts w:eastAsia="Calibri"/>
          <w:b/>
          <w:bCs/>
          <w:sz w:val="24"/>
          <w:szCs w:val="24"/>
          <w:lang w:val="zh-CN"/>
        </w:rPr>
        <w:t xml:space="preserve">Hasil Koefisien Korelasi </w:t>
      </w:r>
    </w:p>
    <w:p w14:paraId="4679D30F" w14:textId="77777777" w:rsidR="009C4EF0" w:rsidRPr="00FA55CE" w:rsidRDefault="009C4EF0" w:rsidP="009C4EF0">
      <w:pPr>
        <w:ind w:firstLine="630"/>
        <w:contextualSpacing/>
        <w:jc w:val="center"/>
        <w:rPr>
          <w:rFonts w:eastAsia="Calibri"/>
          <w:b/>
          <w:bCs/>
          <w:sz w:val="20"/>
          <w:szCs w:val="20"/>
          <w:lang w:val="zh-CN"/>
        </w:rPr>
      </w:pPr>
    </w:p>
    <w:tbl>
      <w:tblPr>
        <w:tblStyle w:val="PlainTable21"/>
        <w:tblpPr w:leftFromText="180" w:rightFromText="180" w:vertAnchor="text" w:horzAnchor="page" w:tblpXSpec="center" w:tblpY="-74"/>
        <w:tblW w:w="7513" w:type="dxa"/>
        <w:tblLook w:val="04A0" w:firstRow="1" w:lastRow="0" w:firstColumn="1" w:lastColumn="0" w:noHBand="0" w:noVBand="1"/>
      </w:tblPr>
      <w:tblGrid>
        <w:gridCol w:w="993"/>
        <w:gridCol w:w="992"/>
        <w:gridCol w:w="2126"/>
        <w:gridCol w:w="3402"/>
      </w:tblGrid>
      <w:tr w:rsidR="009C4EF0" w:rsidRPr="00FA55CE" w14:paraId="59B7C416" w14:textId="77777777" w:rsidTr="00D463FB">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93" w:type="dxa"/>
          </w:tcPr>
          <w:p w14:paraId="4AA2C3BC" w14:textId="77777777" w:rsidR="009C4EF0" w:rsidRPr="00FA55CE" w:rsidRDefault="009C4EF0" w:rsidP="009C4EF0">
            <w:pPr>
              <w:rPr>
                <w:rFonts w:eastAsia="Times New Roman"/>
                <w:b w:val="0"/>
                <w:bCs w:val="0"/>
                <w:i/>
                <w:iCs/>
                <w:sz w:val="20"/>
                <w:szCs w:val="20"/>
              </w:rPr>
            </w:pPr>
            <w:r w:rsidRPr="00FA55CE">
              <w:rPr>
                <w:rFonts w:eastAsia="Times New Roman"/>
                <w:i/>
                <w:iCs/>
                <w:sz w:val="20"/>
                <w:szCs w:val="20"/>
              </w:rPr>
              <w:t>Model</w:t>
            </w:r>
          </w:p>
        </w:tc>
        <w:tc>
          <w:tcPr>
            <w:tcW w:w="992" w:type="dxa"/>
          </w:tcPr>
          <w:p w14:paraId="613BE29B" w14:textId="77777777" w:rsidR="009C4EF0" w:rsidRPr="00FA55CE" w:rsidRDefault="009C4EF0" w:rsidP="009C4EF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rPr>
            </w:pPr>
            <w:r w:rsidRPr="00FA55CE">
              <w:rPr>
                <w:rFonts w:eastAsia="Times New Roman"/>
                <w:i/>
                <w:iCs/>
                <w:sz w:val="20"/>
                <w:szCs w:val="20"/>
              </w:rPr>
              <w:t>R</w:t>
            </w:r>
          </w:p>
        </w:tc>
        <w:tc>
          <w:tcPr>
            <w:tcW w:w="2126" w:type="dxa"/>
          </w:tcPr>
          <w:p w14:paraId="51712FF2" w14:textId="77777777" w:rsidR="009C4EF0" w:rsidRPr="00FA55CE" w:rsidRDefault="009C4EF0" w:rsidP="009C4EF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rPr>
            </w:pPr>
            <w:r w:rsidRPr="00FA55CE">
              <w:rPr>
                <w:rFonts w:eastAsia="Times New Roman"/>
                <w:i/>
                <w:iCs/>
                <w:sz w:val="20"/>
                <w:szCs w:val="20"/>
              </w:rPr>
              <w:t>Adjusted R Square</w:t>
            </w:r>
          </w:p>
        </w:tc>
        <w:tc>
          <w:tcPr>
            <w:tcW w:w="3402" w:type="dxa"/>
          </w:tcPr>
          <w:p w14:paraId="7E49365F" w14:textId="77777777" w:rsidR="009C4EF0" w:rsidRPr="00FA55CE" w:rsidRDefault="009C4EF0" w:rsidP="009C4EF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sz w:val="20"/>
                <w:szCs w:val="20"/>
              </w:rPr>
            </w:pPr>
            <w:r w:rsidRPr="00FA55CE">
              <w:rPr>
                <w:rFonts w:eastAsia="Times New Roman"/>
                <w:i/>
                <w:iCs/>
                <w:sz w:val="20"/>
                <w:szCs w:val="20"/>
              </w:rPr>
              <w:t xml:space="preserve">     Std. Error of     the Estimate</w:t>
            </w:r>
          </w:p>
        </w:tc>
      </w:tr>
      <w:tr w:rsidR="009C4EF0" w:rsidRPr="00FA55CE" w14:paraId="2E8FBE0C" w14:textId="77777777" w:rsidTr="00D463FB">
        <w:trPr>
          <w:trHeight w:val="29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7F7F7F" w:themeColor="text1" w:themeTint="80"/>
              <w:bottom w:val="single" w:sz="4" w:space="0" w:color="7F7F7F" w:themeColor="text1" w:themeTint="80"/>
            </w:tcBorders>
            <w:noWrap/>
          </w:tcPr>
          <w:p w14:paraId="79EA5748" w14:textId="77777777" w:rsidR="009C4EF0" w:rsidRPr="00FA55CE" w:rsidRDefault="009C4EF0" w:rsidP="009C4EF0">
            <w:pPr>
              <w:rPr>
                <w:rFonts w:eastAsia="Times New Roman"/>
                <w:sz w:val="20"/>
                <w:szCs w:val="20"/>
              </w:rPr>
            </w:pPr>
            <w:r w:rsidRPr="00FA55CE">
              <w:rPr>
                <w:rFonts w:eastAsia="Times New Roman"/>
                <w:b w:val="0"/>
                <w:bCs w:val="0"/>
                <w:sz w:val="20"/>
                <w:szCs w:val="20"/>
              </w:rPr>
              <w:t>1</w:t>
            </w:r>
          </w:p>
        </w:tc>
        <w:tc>
          <w:tcPr>
            <w:tcW w:w="992" w:type="dxa"/>
            <w:tcBorders>
              <w:top w:val="single" w:sz="4" w:space="0" w:color="7F7F7F" w:themeColor="text1" w:themeTint="80"/>
              <w:bottom w:val="single" w:sz="4" w:space="0" w:color="7F7F7F" w:themeColor="text1" w:themeTint="80"/>
            </w:tcBorders>
            <w:noWrap/>
          </w:tcPr>
          <w:p w14:paraId="2E235673" w14:textId="77777777" w:rsidR="009C4EF0" w:rsidRPr="00FA55CE" w:rsidRDefault="009C4EF0" w:rsidP="009C4EF0">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.640</w:t>
            </w:r>
            <w:r w:rsidRPr="00FA55CE">
              <w:rPr>
                <w:rFonts w:eastAsia="Times New Roman"/>
                <w:sz w:val="20"/>
                <w:szCs w:val="20"/>
                <w:vertAlign w:val="superscript"/>
              </w:rPr>
              <w:t>a</w:t>
            </w:r>
          </w:p>
        </w:tc>
        <w:tc>
          <w:tcPr>
            <w:tcW w:w="2126" w:type="dxa"/>
            <w:tcBorders>
              <w:top w:val="single" w:sz="4" w:space="0" w:color="7F7F7F" w:themeColor="text1" w:themeTint="80"/>
              <w:bottom w:val="single" w:sz="4" w:space="0" w:color="7F7F7F" w:themeColor="text1" w:themeTint="80"/>
            </w:tcBorders>
            <w:noWrap/>
          </w:tcPr>
          <w:p w14:paraId="1CB845D5" w14:textId="77777777" w:rsidR="009C4EF0" w:rsidRPr="00FA55CE" w:rsidRDefault="009C4EF0" w:rsidP="009C4EF0">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.396</w:t>
            </w:r>
          </w:p>
        </w:tc>
        <w:tc>
          <w:tcPr>
            <w:tcW w:w="3402" w:type="dxa"/>
            <w:tcBorders>
              <w:top w:val="single" w:sz="4" w:space="0" w:color="7F7F7F" w:themeColor="text1" w:themeTint="80"/>
              <w:bottom w:val="single" w:sz="4" w:space="0" w:color="7F7F7F" w:themeColor="text1" w:themeTint="80"/>
            </w:tcBorders>
            <w:noWrap/>
          </w:tcPr>
          <w:p w14:paraId="645BBDDD" w14:textId="77777777" w:rsidR="009C4EF0" w:rsidRPr="00FA55CE" w:rsidRDefault="009C4EF0" w:rsidP="009C4EF0">
            <w:pPr>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2.98918</w:t>
            </w:r>
          </w:p>
        </w:tc>
      </w:tr>
    </w:tbl>
    <w:p w14:paraId="5B7AA860" w14:textId="77777777" w:rsidR="009C4EF0" w:rsidRPr="008E3630" w:rsidRDefault="009C4EF0" w:rsidP="009C4EF0">
      <w:pPr>
        <w:ind w:right="-50" w:firstLine="566"/>
        <w:jc w:val="center"/>
        <w:rPr>
          <w:sz w:val="24"/>
          <w:szCs w:val="24"/>
        </w:rPr>
      </w:pPr>
    </w:p>
    <w:p w14:paraId="0B9A58CC" w14:textId="77777777" w:rsidR="009C4EF0" w:rsidRPr="008E3630" w:rsidRDefault="009C4EF0" w:rsidP="009C4EF0">
      <w:pPr>
        <w:ind w:right="-50" w:firstLine="566"/>
        <w:jc w:val="both"/>
        <w:rPr>
          <w:sz w:val="24"/>
          <w:szCs w:val="24"/>
        </w:rPr>
      </w:pPr>
    </w:p>
    <w:p w14:paraId="1FEF7642" w14:textId="77777777" w:rsidR="009C4EF0" w:rsidRPr="008E3630" w:rsidRDefault="009C4EF0" w:rsidP="009C4EF0">
      <w:pPr>
        <w:ind w:right="-50" w:firstLine="566"/>
        <w:jc w:val="both"/>
        <w:rPr>
          <w:sz w:val="24"/>
          <w:szCs w:val="24"/>
        </w:rPr>
      </w:pPr>
    </w:p>
    <w:p w14:paraId="40988184" w14:textId="77777777" w:rsidR="009C4EF0" w:rsidRPr="008E3630" w:rsidRDefault="009C4EF0" w:rsidP="009C4EF0">
      <w:pPr>
        <w:widowControl/>
        <w:autoSpaceDE/>
        <w:autoSpaceDN/>
        <w:ind w:right="-50" w:firstLine="720"/>
        <w:contextualSpacing/>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Berdasarkan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hasil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analisis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regresi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Didapatkan</w:t>
      </w:r>
      <w:proofErr w:type="spellEnd"/>
      <w:r w:rsidRPr="008E3630">
        <w:rPr>
          <w:rFonts w:eastAsia="Calibri"/>
          <w:kern w:val="2"/>
          <w:sz w:val="24"/>
          <w:szCs w:val="24"/>
          <w14:ligatures w14:val="standardContextual"/>
        </w:rPr>
        <w:t xml:space="preserve"> </w:t>
      </w:r>
      <w:proofErr w:type="spellStart"/>
      <w:r w:rsidRPr="008E3630">
        <w:rPr>
          <w:sz w:val="24"/>
          <w:szCs w:val="24"/>
        </w:rPr>
        <w:t>besarnya</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korelasi</w:t>
      </w:r>
      <w:proofErr w:type="spellEnd"/>
      <w:r w:rsidRPr="008E3630">
        <w:rPr>
          <w:sz w:val="24"/>
          <w:szCs w:val="24"/>
        </w:rPr>
        <w:t xml:space="preserve"> (R) </w:t>
      </w:r>
      <w:proofErr w:type="spellStart"/>
      <w:r w:rsidRPr="008E3630">
        <w:rPr>
          <w:sz w:val="24"/>
          <w:szCs w:val="24"/>
        </w:rPr>
        <w:t>adalah</w:t>
      </w:r>
      <w:proofErr w:type="spellEnd"/>
      <w:r w:rsidRPr="008E3630">
        <w:rPr>
          <w:rFonts w:eastAsia="Calibri"/>
          <w:kern w:val="2"/>
          <w:sz w:val="24"/>
          <w:szCs w:val="24"/>
          <w14:ligatures w14:val="standardContextual"/>
        </w:rPr>
        <w:t xml:space="preserve"> 0,640, yang </w:t>
      </w:r>
      <w:proofErr w:type="spellStart"/>
      <w:r w:rsidRPr="008E3630">
        <w:rPr>
          <w:rFonts w:eastAsia="Calibri"/>
          <w:kern w:val="2"/>
          <w:sz w:val="24"/>
          <w:szCs w:val="24"/>
          <w14:ligatures w14:val="standardContextual"/>
        </w:rPr>
        <w:t>mengindikasikan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hubungan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terjalin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antara</w:t>
      </w:r>
      <w:proofErr w:type="spellEnd"/>
      <w:r w:rsidRPr="008E3630">
        <w:rPr>
          <w:rFonts w:eastAsia="Calibri"/>
          <w:kern w:val="2"/>
          <w:sz w:val="24"/>
          <w:szCs w:val="24"/>
          <w14:ligatures w14:val="standardContextual"/>
        </w:rPr>
        <w:t xml:space="preserve"> X1 dan X2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bebas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Y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terikat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bersifat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positif</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cukup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kuat</w:t>
      </w:r>
      <w:proofErr w:type="spellEnd"/>
      <w:r w:rsidRPr="008E3630">
        <w:rPr>
          <w:rFonts w:eastAsia="Calibri"/>
          <w:kern w:val="2"/>
          <w:sz w:val="24"/>
          <w:szCs w:val="24"/>
          <w14:ligatures w14:val="standardContextual"/>
        </w:rPr>
        <w:t>.</w:t>
      </w:r>
      <w:r w:rsidRPr="008E3630">
        <w:t xml:space="preserve"> </w:t>
      </w:r>
      <w:r w:rsidRPr="008E3630">
        <w:rPr>
          <w:sz w:val="24"/>
          <w:szCs w:val="24"/>
        </w:rPr>
        <w:t xml:space="preserve">Hal </w:t>
      </w:r>
      <w:proofErr w:type="spellStart"/>
      <w:r w:rsidRPr="008E3630">
        <w:rPr>
          <w:sz w:val="24"/>
          <w:szCs w:val="24"/>
        </w:rPr>
        <w:t>tersebut</w:t>
      </w:r>
      <w:proofErr w:type="spellEnd"/>
      <w:r w:rsidRPr="008E3630">
        <w:rPr>
          <w:sz w:val="24"/>
          <w:szCs w:val="24"/>
        </w:rPr>
        <w:t xml:space="preserve"> </w:t>
      </w:r>
      <w:proofErr w:type="spellStart"/>
      <w:r w:rsidRPr="008E3630">
        <w:rPr>
          <w:sz w:val="24"/>
          <w:szCs w:val="24"/>
        </w:rPr>
        <w:t>menandakan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kedua</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r w:rsidRPr="008E3630">
        <w:rPr>
          <w:sz w:val="24"/>
          <w:szCs w:val="24"/>
        </w:rPr>
        <w:t>bebas</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bersamaan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keterkaitan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signifikan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dependen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meskipun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pengaruh</w:t>
      </w:r>
      <w:proofErr w:type="spellEnd"/>
      <w:r w:rsidRPr="008E3630">
        <w:rPr>
          <w:rFonts w:eastAsia="Calibri"/>
          <w:kern w:val="2"/>
          <w:sz w:val="24"/>
          <w:szCs w:val="24"/>
          <w14:ligatures w14:val="standardContextual"/>
        </w:rPr>
        <w:t xml:space="preserve"> masing-masing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parsial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mungkin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berbeda-beda</w:t>
      </w:r>
      <w:proofErr w:type="spellEnd"/>
      <w:r w:rsidRPr="008E3630">
        <w:rPr>
          <w:rFonts w:eastAsia="Calibri"/>
          <w:kern w:val="2"/>
          <w:sz w:val="24"/>
          <w:szCs w:val="24"/>
          <w14:ligatures w14:val="standardContextual"/>
        </w:rPr>
        <w:t xml:space="preserve">. Nilai </w:t>
      </w:r>
      <w:proofErr w:type="spellStart"/>
      <w:r w:rsidRPr="008E3630">
        <w:rPr>
          <w:rFonts w:eastAsia="Calibri"/>
          <w:kern w:val="2"/>
          <w:sz w:val="24"/>
          <w:szCs w:val="24"/>
          <w14:ligatures w14:val="standardContextual"/>
        </w:rPr>
        <w:t>korelasi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juga </w:t>
      </w:r>
      <w:proofErr w:type="spellStart"/>
      <w:r w:rsidRPr="008E3630">
        <w:rPr>
          <w:rFonts w:eastAsia="Calibri"/>
          <w:kern w:val="2"/>
          <w:sz w:val="24"/>
          <w:szCs w:val="24"/>
          <w14:ligatures w14:val="standardContextual"/>
        </w:rPr>
        <w:t>menegaskan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kontribusi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saling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mendukung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antara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w:t>
      </w:r>
    </w:p>
    <w:p w14:paraId="35AD7FFE" w14:textId="77777777" w:rsidR="009C4EF0" w:rsidRPr="008E3630" w:rsidRDefault="009C4EF0" w:rsidP="009C4EF0">
      <w:pPr>
        <w:widowControl/>
        <w:autoSpaceDE/>
        <w:autoSpaceDN/>
        <w:ind w:right="-50" w:firstLine="720"/>
        <w:contextualSpacing/>
        <w:jc w:val="both"/>
        <w:rPr>
          <w:rFonts w:eastAsia="Calibri"/>
          <w:kern w:val="2"/>
          <w:sz w:val="24"/>
          <w:szCs w:val="24"/>
          <w14:ligatures w14:val="standardContextual"/>
        </w:rPr>
      </w:pPr>
    </w:p>
    <w:p w14:paraId="5C140159" w14:textId="18043BF5" w:rsidR="009C4EF0" w:rsidRPr="00FA55CE" w:rsidRDefault="009C4EF0" w:rsidP="00E44FDC">
      <w:pPr>
        <w:pStyle w:val="ListParagraph"/>
        <w:widowControl/>
        <w:numPr>
          <w:ilvl w:val="0"/>
          <w:numId w:val="23"/>
        </w:numPr>
        <w:autoSpaceDE/>
        <w:autoSpaceDN/>
        <w:ind w:left="567" w:right="-50" w:hanging="567"/>
        <w:contextualSpacing/>
        <w:rPr>
          <w:rFonts w:eastAsia="Calibri"/>
          <w:b/>
          <w:bCs/>
          <w:kern w:val="2"/>
          <w:sz w:val="24"/>
          <w:szCs w:val="24"/>
          <w14:ligatures w14:val="standardContextual"/>
        </w:rPr>
      </w:pPr>
      <w:r w:rsidRPr="00FA55CE">
        <w:rPr>
          <w:rFonts w:eastAsia="Calibri"/>
          <w:b/>
          <w:bCs/>
          <w:kern w:val="2"/>
          <w:sz w:val="24"/>
          <w:szCs w:val="24"/>
          <w14:ligatures w14:val="standardContextual"/>
        </w:rPr>
        <w:t xml:space="preserve">Uji </w:t>
      </w:r>
      <w:proofErr w:type="spellStart"/>
      <w:r w:rsidRPr="00FA55CE">
        <w:rPr>
          <w:rFonts w:eastAsia="Calibri"/>
          <w:b/>
          <w:bCs/>
          <w:kern w:val="2"/>
          <w:sz w:val="24"/>
          <w:szCs w:val="24"/>
          <w14:ligatures w14:val="standardContextual"/>
        </w:rPr>
        <w:t>Koefisien</w:t>
      </w:r>
      <w:proofErr w:type="spellEnd"/>
      <w:r w:rsidRPr="00FA55CE">
        <w:rPr>
          <w:rFonts w:eastAsia="Calibri"/>
          <w:b/>
          <w:bCs/>
          <w:kern w:val="2"/>
          <w:sz w:val="24"/>
          <w:szCs w:val="24"/>
          <w14:ligatures w14:val="standardContextual"/>
        </w:rPr>
        <w:t xml:space="preserve"> </w:t>
      </w:r>
      <w:proofErr w:type="spellStart"/>
      <w:r w:rsidRPr="00FA55CE">
        <w:rPr>
          <w:rFonts w:eastAsia="Calibri"/>
          <w:b/>
          <w:bCs/>
          <w:kern w:val="2"/>
          <w:sz w:val="24"/>
          <w:szCs w:val="24"/>
          <w14:ligatures w14:val="standardContextual"/>
        </w:rPr>
        <w:t>Determinasi</w:t>
      </w:r>
      <w:proofErr w:type="spellEnd"/>
      <w:r w:rsidRPr="00FA55CE">
        <w:rPr>
          <w:rFonts w:eastAsia="Calibri"/>
          <w:b/>
          <w:bCs/>
          <w:kern w:val="2"/>
          <w:sz w:val="24"/>
          <w:szCs w:val="24"/>
          <w14:ligatures w14:val="standardContextual"/>
        </w:rPr>
        <w:t xml:space="preserve"> </w:t>
      </w:r>
    </w:p>
    <w:p w14:paraId="06849784" w14:textId="77777777" w:rsidR="009C4EF0" w:rsidRPr="00D463FB" w:rsidRDefault="009C4EF0" w:rsidP="009C4EF0">
      <w:pPr>
        <w:ind w:right="-50"/>
        <w:jc w:val="both"/>
        <w:rPr>
          <w:sz w:val="14"/>
          <w:szCs w:val="14"/>
        </w:rPr>
      </w:pPr>
    </w:p>
    <w:p w14:paraId="27B550D0" w14:textId="09A46BAE" w:rsidR="009C4EF0" w:rsidRPr="00FA55CE" w:rsidRDefault="009C4EF0" w:rsidP="009C4EF0">
      <w:pPr>
        <w:ind w:firstLine="720"/>
        <w:contextualSpacing/>
        <w:jc w:val="center"/>
        <w:rPr>
          <w:rFonts w:eastAsia="Calibri"/>
          <w:b/>
          <w:bCs/>
          <w:sz w:val="20"/>
          <w:szCs w:val="20"/>
          <w:lang w:val="zh-CN"/>
        </w:rPr>
      </w:pPr>
      <w:r w:rsidRPr="00E44FDC">
        <w:rPr>
          <w:rFonts w:eastAsia="Calibri"/>
          <w:b/>
          <w:bCs/>
          <w:sz w:val="24"/>
          <w:szCs w:val="24"/>
        </w:rPr>
        <w:t xml:space="preserve">Tabel </w:t>
      </w:r>
      <w:r w:rsidRPr="00E44FDC">
        <w:rPr>
          <w:rFonts w:eastAsia="Calibri"/>
          <w:b/>
          <w:bCs/>
          <w:sz w:val="24"/>
          <w:szCs w:val="24"/>
          <w:lang w:val="zh-CN"/>
        </w:rPr>
        <w:t xml:space="preserve">Hasil Koefisien Determinasi </w:t>
      </w:r>
    </w:p>
    <w:p w14:paraId="71E9F554" w14:textId="77777777" w:rsidR="009C4EF0" w:rsidRPr="00E44FDC" w:rsidRDefault="009C4EF0" w:rsidP="009C4EF0">
      <w:pPr>
        <w:jc w:val="both"/>
        <w:rPr>
          <w:rFonts w:ascii="Times New Roman" w:eastAsia="Calibri" w:hAnsi="Times New Roman" w:cs="Times New Roman"/>
          <w:b/>
          <w:bCs/>
          <w:sz w:val="10"/>
          <w:szCs w:val="10"/>
          <w:lang w:val="zh-CN"/>
        </w:rPr>
      </w:pPr>
      <w:r w:rsidRPr="00FA55CE">
        <w:rPr>
          <w:rFonts w:ascii="Times New Roman" w:eastAsia="Calibri" w:hAnsi="Times New Roman" w:cs="Times New Roman"/>
          <w:b/>
          <w:bCs/>
          <w:sz w:val="20"/>
          <w:szCs w:val="20"/>
          <w:lang w:val="zh-CN"/>
        </w:rPr>
        <w:t xml:space="preserve">        </w:t>
      </w:r>
    </w:p>
    <w:tbl>
      <w:tblPr>
        <w:tblStyle w:val="PlainTable21"/>
        <w:tblpPr w:leftFromText="180" w:rightFromText="180" w:vertAnchor="text" w:horzAnchor="page" w:tblpXSpec="center" w:tblpY="18"/>
        <w:tblW w:w="6840" w:type="dxa"/>
        <w:tblLook w:val="07A0" w:firstRow="1" w:lastRow="0" w:firstColumn="1" w:lastColumn="1" w:noHBand="1" w:noVBand="1"/>
      </w:tblPr>
      <w:tblGrid>
        <w:gridCol w:w="960"/>
        <w:gridCol w:w="1960"/>
        <w:gridCol w:w="1250"/>
        <w:gridCol w:w="2670"/>
      </w:tblGrid>
      <w:tr w:rsidR="009C4EF0" w:rsidRPr="00FA55CE" w14:paraId="696C2DCF" w14:textId="77777777" w:rsidTr="00E44FDC">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960" w:type="dxa"/>
          </w:tcPr>
          <w:p w14:paraId="37759971" w14:textId="77777777" w:rsidR="009C4EF0" w:rsidRPr="00FA55CE" w:rsidRDefault="009C4EF0" w:rsidP="009C4EF0">
            <w:pPr>
              <w:widowControl/>
              <w:autoSpaceDE/>
              <w:autoSpaceDN/>
              <w:rPr>
                <w:rFonts w:eastAsia="Times New Roman"/>
                <w:i/>
                <w:iCs/>
                <w:sz w:val="20"/>
                <w:szCs w:val="20"/>
              </w:rPr>
            </w:pPr>
            <w:r w:rsidRPr="00FA55CE">
              <w:rPr>
                <w:rFonts w:eastAsia="Times New Roman"/>
                <w:i/>
                <w:iCs/>
                <w:sz w:val="20"/>
                <w:szCs w:val="20"/>
              </w:rPr>
              <w:t>Model</w:t>
            </w:r>
          </w:p>
        </w:tc>
        <w:tc>
          <w:tcPr>
            <w:tcW w:w="1960" w:type="dxa"/>
          </w:tcPr>
          <w:p w14:paraId="358C5CB1" w14:textId="77777777" w:rsidR="009C4EF0" w:rsidRPr="00FA55CE" w:rsidRDefault="009C4EF0" w:rsidP="009C4EF0">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i/>
                <w:iCs/>
                <w:sz w:val="20"/>
                <w:szCs w:val="20"/>
              </w:rPr>
            </w:pPr>
            <w:r w:rsidRPr="00FA55CE">
              <w:rPr>
                <w:rFonts w:eastAsia="Times New Roman"/>
                <w:i/>
                <w:iCs/>
                <w:sz w:val="20"/>
                <w:szCs w:val="20"/>
              </w:rPr>
              <w:t>R Square</w:t>
            </w:r>
          </w:p>
        </w:tc>
        <w:tc>
          <w:tcPr>
            <w:tcW w:w="1250" w:type="dxa"/>
          </w:tcPr>
          <w:p w14:paraId="64CCC791" w14:textId="77777777" w:rsidR="009C4EF0" w:rsidRPr="00FA55CE" w:rsidRDefault="009C4EF0" w:rsidP="009C4EF0">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i/>
                <w:iCs/>
                <w:sz w:val="20"/>
                <w:szCs w:val="20"/>
              </w:rPr>
            </w:pPr>
            <w:r w:rsidRPr="00FA55CE">
              <w:rPr>
                <w:rFonts w:eastAsia="Times New Roman"/>
                <w:i/>
                <w:iCs/>
                <w:sz w:val="20"/>
                <w:szCs w:val="20"/>
              </w:rPr>
              <w:t>Adjusted R Square</w:t>
            </w:r>
          </w:p>
        </w:tc>
        <w:tc>
          <w:tcPr>
            <w:cnfStyle w:val="000100000000" w:firstRow="0" w:lastRow="0" w:firstColumn="0" w:lastColumn="1" w:oddVBand="0" w:evenVBand="0" w:oddHBand="0" w:evenHBand="0" w:firstRowFirstColumn="0" w:firstRowLastColumn="0" w:lastRowFirstColumn="0" w:lastRowLastColumn="0"/>
            <w:tcW w:w="2670" w:type="dxa"/>
          </w:tcPr>
          <w:p w14:paraId="1F10FAA4" w14:textId="77777777" w:rsidR="009C4EF0" w:rsidRPr="00FA55CE" w:rsidRDefault="009C4EF0" w:rsidP="009C4EF0">
            <w:pPr>
              <w:widowControl/>
              <w:autoSpaceDE/>
              <w:autoSpaceDN/>
              <w:jc w:val="center"/>
              <w:rPr>
                <w:rFonts w:eastAsia="Times New Roman"/>
                <w:i/>
                <w:iCs/>
                <w:sz w:val="20"/>
                <w:szCs w:val="20"/>
              </w:rPr>
            </w:pPr>
            <w:r w:rsidRPr="00FA55CE">
              <w:rPr>
                <w:rFonts w:eastAsia="Times New Roman"/>
                <w:i/>
                <w:iCs/>
                <w:sz w:val="20"/>
                <w:szCs w:val="20"/>
              </w:rPr>
              <w:t>Std. Error of the Estimate</w:t>
            </w:r>
          </w:p>
        </w:tc>
      </w:tr>
      <w:tr w:rsidR="009C4EF0" w:rsidRPr="00FA55CE" w14:paraId="218CA7D5" w14:textId="77777777" w:rsidTr="00E44FDC">
        <w:trPr>
          <w:trHeight w:val="352"/>
        </w:trPr>
        <w:tc>
          <w:tcPr>
            <w:cnfStyle w:val="001000000000" w:firstRow="0" w:lastRow="0" w:firstColumn="1" w:lastColumn="0" w:oddVBand="0" w:evenVBand="0" w:oddHBand="0" w:evenHBand="0" w:firstRowFirstColumn="0" w:firstRowLastColumn="0" w:lastRowFirstColumn="0" w:lastRowLastColumn="0"/>
            <w:tcW w:w="960" w:type="dxa"/>
            <w:noWrap/>
          </w:tcPr>
          <w:p w14:paraId="76263BEE" w14:textId="77777777" w:rsidR="009C4EF0" w:rsidRPr="00FA55CE" w:rsidRDefault="009C4EF0" w:rsidP="009C4EF0">
            <w:pPr>
              <w:widowControl/>
              <w:autoSpaceDE/>
              <w:autoSpaceDN/>
              <w:rPr>
                <w:rFonts w:eastAsia="Times New Roman"/>
                <w:sz w:val="20"/>
                <w:szCs w:val="20"/>
              </w:rPr>
            </w:pPr>
            <w:r w:rsidRPr="00FA55CE">
              <w:rPr>
                <w:rFonts w:eastAsia="Times New Roman"/>
                <w:sz w:val="20"/>
                <w:szCs w:val="20"/>
              </w:rPr>
              <w:t>1</w:t>
            </w:r>
          </w:p>
        </w:tc>
        <w:tc>
          <w:tcPr>
            <w:tcW w:w="1960" w:type="dxa"/>
            <w:noWrap/>
          </w:tcPr>
          <w:p w14:paraId="33D62295"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.410</w:t>
            </w:r>
          </w:p>
        </w:tc>
        <w:tc>
          <w:tcPr>
            <w:tcW w:w="1250" w:type="dxa"/>
            <w:noWrap/>
          </w:tcPr>
          <w:p w14:paraId="38F97131"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.396</w:t>
            </w:r>
          </w:p>
        </w:tc>
        <w:tc>
          <w:tcPr>
            <w:cnfStyle w:val="000100000000" w:firstRow="0" w:lastRow="0" w:firstColumn="0" w:lastColumn="1" w:oddVBand="0" w:evenVBand="0" w:oddHBand="0" w:evenHBand="0" w:firstRowFirstColumn="0" w:firstRowLastColumn="0" w:lastRowFirstColumn="0" w:lastRowLastColumn="0"/>
            <w:tcW w:w="2670" w:type="dxa"/>
            <w:noWrap/>
          </w:tcPr>
          <w:p w14:paraId="54782E14" w14:textId="77777777" w:rsidR="009C4EF0" w:rsidRPr="00FA55CE" w:rsidRDefault="009C4EF0" w:rsidP="009C4EF0">
            <w:pPr>
              <w:widowControl/>
              <w:autoSpaceDE/>
              <w:autoSpaceDN/>
              <w:jc w:val="right"/>
              <w:rPr>
                <w:rFonts w:eastAsia="Times New Roman"/>
                <w:sz w:val="20"/>
                <w:szCs w:val="20"/>
              </w:rPr>
            </w:pPr>
            <w:r w:rsidRPr="00FA55CE">
              <w:rPr>
                <w:rFonts w:eastAsia="Times New Roman"/>
                <w:sz w:val="20"/>
                <w:szCs w:val="20"/>
              </w:rPr>
              <w:t>2.98918</w:t>
            </w:r>
          </w:p>
        </w:tc>
      </w:tr>
    </w:tbl>
    <w:p w14:paraId="2C0F65CE" w14:textId="77777777" w:rsidR="009C4EF0" w:rsidRPr="008E3630" w:rsidRDefault="009C4EF0" w:rsidP="009C4EF0">
      <w:pPr>
        <w:ind w:right="-50"/>
        <w:rPr>
          <w:sz w:val="24"/>
          <w:szCs w:val="24"/>
        </w:rPr>
      </w:pPr>
    </w:p>
    <w:p w14:paraId="65C157FD" w14:textId="77777777" w:rsidR="009C4EF0" w:rsidRPr="008E3630" w:rsidRDefault="009C4EF0" w:rsidP="009C4EF0">
      <w:pPr>
        <w:ind w:right="-50" w:firstLine="566"/>
        <w:jc w:val="both"/>
        <w:rPr>
          <w:sz w:val="24"/>
          <w:szCs w:val="24"/>
        </w:rPr>
      </w:pPr>
    </w:p>
    <w:p w14:paraId="4559820A" w14:textId="77777777" w:rsidR="009C4EF0" w:rsidRPr="008E3630" w:rsidRDefault="009C4EF0" w:rsidP="009C4EF0">
      <w:pPr>
        <w:ind w:right="-50" w:firstLine="566"/>
        <w:jc w:val="both"/>
        <w:rPr>
          <w:sz w:val="24"/>
          <w:szCs w:val="24"/>
        </w:rPr>
      </w:pPr>
    </w:p>
    <w:p w14:paraId="15DEA083" w14:textId="77777777" w:rsidR="009C4EF0" w:rsidRPr="008E3630" w:rsidRDefault="009C4EF0" w:rsidP="009C4EF0">
      <w:pPr>
        <w:ind w:right="-50" w:firstLine="566"/>
        <w:jc w:val="both"/>
        <w:rPr>
          <w:sz w:val="24"/>
          <w:szCs w:val="24"/>
        </w:rPr>
      </w:pPr>
    </w:p>
    <w:p w14:paraId="2C99A4DB" w14:textId="1258626F" w:rsidR="009C4EF0" w:rsidRPr="008E3630" w:rsidRDefault="009C4EF0" w:rsidP="009C4EF0">
      <w:pPr>
        <w:pStyle w:val="NormalWeb"/>
        <w:ind w:firstLine="720"/>
        <w:jc w:val="both"/>
        <w:rPr>
          <w:rFonts w:ascii="Arial" w:hAnsi="Arial" w:cs="Arial"/>
        </w:rPr>
      </w:pPr>
      <w:r w:rsidRPr="008E3630">
        <w:rPr>
          <w:rFonts w:ascii="Arial" w:hAnsi="Arial" w:cs="Arial"/>
        </w:rPr>
        <w:t xml:space="preserve">Nilai R </w:t>
      </w:r>
      <w:proofErr w:type="spellStart"/>
      <w:r w:rsidRPr="008E3630">
        <w:rPr>
          <w:rFonts w:ascii="Arial" w:hAnsi="Arial" w:cs="Arial"/>
        </w:rPr>
        <w:t>sebesar</w:t>
      </w:r>
      <w:proofErr w:type="spellEnd"/>
      <w:r w:rsidRPr="008E3630">
        <w:rPr>
          <w:rFonts w:ascii="Arial" w:hAnsi="Arial" w:cs="Arial"/>
        </w:rPr>
        <w:t xml:space="preserve"> 0,410 </w:t>
      </w:r>
      <w:proofErr w:type="spellStart"/>
      <w:r w:rsidRPr="008E3630">
        <w:rPr>
          <w:rFonts w:ascii="Arial" w:hAnsi="Arial" w:cs="Arial"/>
        </w:rPr>
        <w:t>menunjukkan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terdapat</w:t>
      </w:r>
      <w:proofErr w:type="spellEnd"/>
      <w:r w:rsidRPr="008E3630">
        <w:rPr>
          <w:rFonts w:ascii="Arial" w:hAnsi="Arial" w:cs="Arial"/>
        </w:rPr>
        <w:t xml:space="preserve"> </w:t>
      </w:r>
      <w:proofErr w:type="spellStart"/>
      <w:r w:rsidRPr="008E3630">
        <w:rPr>
          <w:rFonts w:ascii="Arial" w:hAnsi="Arial" w:cs="Arial"/>
        </w:rPr>
        <w:t>hubungan</w:t>
      </w:r>
      <w:proofErr w:type="spellEnd"/>
      <w:r w:rsidRPr="008E3630">
        <w:rPr>
          <w:rFonts w:ascii="Arial" w:hAnsi="Arial" w:cs="Arial"/>
        </w:rPr>
        <w:t xml:space="preserve"> </w:t>
      </w:r>
      <w:proofErr w:type="spellStart"/>
      <w:r w:rsidRPr="008E3630">
        <w:rPr>
          <w:rFonts w:ascii="Arial" w:hAnsi="Arial" w:cs="Arial"/>
        </w:rPr>
        <w:t>positif</w:t>
      </w:r>
      <w:proofErr w:type="spellEnd"/>
      <w:r w:rsidRPr="008E3630">
        <w:rPr>
          <w:rFonts w:ascii="Arial" w:hAnsi="Arial" w:cs="Arial"/>
        </w:rPr>
        <w:t xml:space="preserve"> dan </w:t>
      </w:r>
      <w:proofErr w:type="spellStart"/>
      <w:r w:rsidRPr="008E3630">
        <w:rPr>
          <w:rFonts w:ascii="Arial" w:hAnsi="Arial" w:cs="Arial"/>
        </w:rPr>
        <w:t>cukup</w:t>
      </w:r>
      <w:proofErr w:type="spellEnd"/>
      <w:r w:rsidRPr="008E3630">
        <w:rPr>
          <w:rFonts w:ascii="Arial" w:hAnsi="Arial" w:cs="Arial"/>
        </w:rPr>
        <w:t xml:space="preserve"> </w:t>
      </w:r>
      <w:proofErr w:type="spellStart"/>
      <w:r w:rsidRPr="008E3630">
        <w:rPr>
          <w:rFonts w:ascii="Arial" w:hAnsi="Arial" w:cs="Arial"/>
        </w:rPr>
        <w:t>signifikan</w:t>
      </w:r>
      <w:proofErr w:type="spellEnd"/>
      <w:r w:rsidRPr="008E3630">
        <w:rPr>
          <w:rFonts w:ascii="Arial" w:hAnsi="Arial" w:cs="Arial"/>
        </w:rPr>
        <w:t xml:space="preserve"> </w:t>
      </w:r>
      <w:proofErr w:type="spellStart"/>
      <w:r w:rsidRPr="008E3630">
        <w:rPr>
          <w:rFonts w:ascii="Arial" w:hAnsi="Arial" w:cs="Arial"/>
        </w:rPr>
        <w:t>antara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bebas</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(X1) dan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(X2) </w:t>
      </w:r>
      <w:proofErr w:type="spellStart"/>
      <w:r w:rsidRPr="008E3630">
        <w:rPr>
          <w:rFonts w:ascii="Arial" w:hAnsi="Arial" w:cs="Arial"/>
        </w:rPr>
        <w:t>dengan</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terikat</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(Y). </w:t>
      </w:r>
      <w:proofErr w:type="spellStart"/>
      <w:r w:rsidRPr="008E3630">
        <w:rPr>
          <w:rFonts w:ascii="Arial" w:hAnsi="Arial" w:cs="Arial"/>
        </w:rPr>
        <w:t>Meskipun</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menunjukkan</w:t>
      </w:r>
      <w:proofErr w:type="spellEnd"/>
      <w:r w:rsidRPr="008E3630">
        <w:rPr>
          <w:rFonts w:ascii="Arial" w:hAnsi="Arial" w:cs="Arial"/>
        </w:rPr>
        <w:t xml:space="preserve"> </w:t>
      </w:r>
      <w:proofErr w:type="spellStart"/>
      <w:r w:rsidRPr="008E3630">
        <w:rPr>
          <w:rFonts w:ascii="Arial" w:hAnsi="Arial" w:cs="Arial"/>
        </w:rPr>
        <w:t>korelasi</w:t>
      </w:r>
      <w:proofErr w:type="spellEnd"/>
      <w:r w:rsidRPr="008E3630">
        <w:rPr>
          <w:rFonts w:ascii="Arial" w:hAnsi="Arial" w:cs="Arial"/>
        </w:rPr>
        <w:t xml:space="preserve"> yang sangat </w:t>
      </w:r>
      <w:proofErr w:type="spellStart"/>
      <w:r w:rsidRPr="008E3630">
        <w:rPr>
          <w:rFonts w:ascii="Arial" w:hAnsi="Arial" w:cs="Arial"/>
        </w:rPr>
        <w:t>tinggi</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tetap</w:t>
      </w:r>
      <w:proofErr w:type="spellEnd"/>
      <w:r w:rsidRPr="008E3630">
        <w:rPr>
          <w:rFonts w:ascii="Arial" w:hAnsi="Arial" w:cs="Arial"/>
        </w:rPr>
        <w:t xml:space="preserve"> </w:t>
      </w:r>
      <w:proofErr w:type="spellStart"/>
      <w:r w:rsidRPr="008E3630">
        <w:rPr>
          <w:rFonts w:ascii="Arial" w:hAnsi="Arial" w:cs="Arial"/>
        </w:rPr>
        <w:t>mengindikasikan</w:t>
      </w:r>
      <w:proofErr w:type="spellEnd"/>
      <w:r w:rsidRPr="008E3630">
        <w:rPr>
          <w:rFonts w:ascii="Arial" w:hAnsi="Arial" w:cs="Arial"/>
        </w:rPr>
        <w:t xml:space="preserve"> </w:t>
      </w:r>
      <w:proofErr w:type="spellStart"/>
      <w:r w:rsidRPr="008E3630">
        <w:rPr>
          <w:rFonts w:ascii="Arial" w:hAnsi="Arial" w:cs="Arial"/>
        </w:rPr>
        <w:t>adanya</w:t>
      </w:r>
      <w:proofErr w:type="spellEnd"/>
      <w:r w:rsidRPr="008E3630">
        <w:rPr>
          <w:rFonts w:ascii="Arial" w:hAnsi="Arial" w:cs="Arial"/>
        </w:rPr>
        <w:t xml:space="preserve"> </w:t>
      </w:r>
      <w:proofErr w:type="spellStart"/>
      <w:r w:rsidRPr="008E3630">
        <w:rPr>
          <w:rFonts w:ascii="Arial" w:hAnsi="Arial" w:cs="Arial"/>
        </w:rPr>
        <w:t>keterkaitan</w:t>
      </w:r>
      <w:proofErr w:type="spellEnd"/>
      <w:r w:rsidRPr="008E3630">
        <w:rPr>
          <w:rFonts w:ascii="Arial" w:hAnsi="Arial" w:cs="Arial"/>
        </w:rPr>
        <w:t xml:space="preserve"> yang </w:t>
      </w:r>
      <w:proofErr w:type="spellStart"/>
      <w:r w:rsidRPr="008E3630">
        <w:rPr>
          <w:rFonts w:ascii="Arial" w:hAnsi="Arial" w:cs="Arial"/>
        </w:rPr>
        <w:t>cukup</w:t>
      </w:r>
      <w:proofErr w:type="spellEnd"/>
      <w:r w:rsidRPr="008E3630">
        <w:rPr>
          <w:rFonts w:ascii="Arial" w:hAnsi="Arial" w:cs="Arial"/>
        </w:rPr>
        <w:t xml:space="preserve"> </w:t>
      </w:r>
      <w:proofErr w:type="spellStart"/>
      <w:r w:rsidRPr="008E3630">
        <w:rPr>
          <w:rFonts w:ascii="Arial" w:hAnsi="Arial" w:cs="Arial"/>
        </w:rPr>
        <w:t>signifikan</w:t>
      </w:r>
      <w:proofErr w:type="spellEnd"/>
      <w:r w:rsidRPr="008E3630">
        <w:rPr>
          <w:rFonts w:ascii="Arial" w:hAnsi="Arial" w:cs="Arial"/>
        </w:rPr>
        <w:t xml:space="preserve"> </w:t>
      </w:r>
      <w:proofErr w:type="spellStart"/>
      <w:r w:rsidRPr="008E3630">
        <w:rPr>
          <w:rFonts w:ascii="Arial" w:hAnsi="Arial" w:cs="Arial"/>
        </w:rPr>
        <w:t>antara</w:t>
      </w:r>
      <w:proofErr w:type="spellEnd"/>
      <w:r w:rsidRPr="008E3630">
        <w:rPr>
          <w:rFonts w:ascii="Arial" w:hAnsi="Arial" w:cs="Arial"/>
        </w:rPr>
        <w:t xml:space="preserve"> </w:t>
      </w:r>
      <w:proofErr w:type="spellStart"/>
      <w:r w:rsidRPr="008E3630">
        <w:rPr>
          <w:rFonts w:ascii="Arial" w:hAnsi="Arial" w:cs="Arial"/>
        </w:rPr>
        <w:t>kedua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bebas</w:t>
      </w:r>
      <w:proofErr w:type="spellEnd"/>
      <w:r w:rsidRPr="008E3630">
        <w:rPr>
          <w:rFonts w:ascii="Arial" w:hAnsi="Arial" w:cs="Arial"/>
        </w:rPr>
        <w:t xml:space="preserve"> </w:t>
      </w:r>
      <w:proofErr w:type="spellStart"/>
      <w:r w:rsidRPr="008E3630">
        <w:rPr>
          <w:rFonts w:ascii="Arial" w:hAnsi="Arial" w:cs="Arial"/>
        </w:rPr>
        <w:t>tersebut</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
    <w:p w14:paraId="1D56283F" w14:textId="5377E467" w:rsidR="009C4EF0" w:rsidRPr="008E3630" w:rsidRDefault="009C4EF0" w:rsidP="009C4EF0">
      <w:pPr>
        <w:pStyle w:val="NormalWeb"/>
        <w:ind w:firstLine="720"/>
        <w:jc w:val="both"/>
        <w:rPr>
          <w:rFonts w:ascii="Arial" w:hAnsi="Arial" w:cs="Arial"/>
        </w:rPr>
      </w:pPr>
      <w:proofErr w:type="spellStart"/>
      <w:r w:rsidRPr="008E3630">
        <w:rPr>
          <w:rFonts w:ascii="Arial" w:hAnsi="Arial" w:cs="Arial"/>
        </w:rPr>
        <w:t>Selanjutnya</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koefisien</w:t>
      </w:r>
      <w:proofErr w:type="spellEnd"/>
      <w:r w:rsidRPr="008E3630">
        <w:rPr>
          <w:rFonts w:ascii="Arial" w:hAnsi="Arial" w:cs="Arial"/>
        </w:rPr>
        <w:t xml:space="preserve"> </w:t>
      </w:r>
      <w:proofErr w:type="spellStart"/>
      <w:r w:rsidRPr="008E3630">
        <w:rPr>
          <w:rFonts w:ascii="Arial" w:hAnsi="Arial" w:cs="Arial"/>
        </w:rPr>
        <w:t>determinasi</w:t>
      </w:r>
      <w:proofErr w:type="spellEnd"/>
      <w:r w:rsidRPr="008E3630">
        <w:rPr>
          <w:rFonts w:ascii="Arial" w:hAnsi="Arial" w:cs="Arial"/>
        </w:rPr>
        <w:t xml:space="preserve"> (R Square) yang </w:t>
      </w:r>
      <w:proofErr w:type="spellStart"/>
      <w:r w:rsidRPr="008E3630">
        <w:rPr>
          <w:rFonts w:ascii="Arial" w:hAnsi="Arial" w:cs="Arial"/>
        </w:rPr>
        <w:t>diperoleh</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0,410 </w:t>
      </w:r>
      <w:proofErr w:type="spellStart"/>
      <w:r w:rsidRPr="008E3630">
        <w:rPr>
          <w:rFonts w:ascii="Arial" w:hAnsi="Arial" w:cs="Arial"/>
        </w:rPr>
        <w:t>atau</w:t>
      </w:r>
      <w:proofErr w:type="spellEnd"/>
      <w:r w:rsidRPr="008E3630">
        <w:rPr>
          <w:rFonts w:ascii="Arial" w:hAnsi="Arial" w:cs="Arial"/>
        </w:rPr>
        <w:t xml:space="preserve"> </w:t>
      </w:r>
      <w:proofErr w:type="spellStart"/>
      <w:r w:rsidRPr="008E3630">
        <w:rPr>
          <w:rFonts w:ascii="Arial" w:hAnsi="Arial" w:cs="Arial"/>
        </w:rPr>
        <w:t>setara</w:t>
      </w:r>
      <w:proofErr w:type="spellEnd"/>
      <w:r w:rsidRPr="008E3630">
        <w:rPr>
          <w:rFonts w:ascii="Arial" w:hAnsi="Arial" w:cs="Arial"/>
        </w:rPr>
        <w:t xml:space="preserve"> </w:t>
      </w:r>
      <w:proofErr w:type="spellStart"/>
      <w:r w:rsidRPr="008E3630">
        <w:rPr>
          <w:rFonts w:ascii="Arial" w:hAnsi="Arial" w:cs="Arial"/>
        </w:rPr>
        <w:t>dengan</w:t>
      </w:r>
      <w:proofErr w:type="spellEnd"/>
      <w:r w:rsidRPr="008E3630">
        <w:rPr>
          <w:rFonts w:ascii="Arial" w:hAnsi="Arial" w:cs="Arial"/>
        </w:rPr>
        <w:t xml:space="preserve"> 41% </w:t>
      </w:r>
      <w:proofErr w:type="spellStart"/>
      <w:r w:rsidRPr="008E3630">
        <w:rPr>
          <w:rFonts w:ascii="Arial" w:hAnsi="Arial" w:cs="Arial"/>
        </w:rPr>
        <w:t>mengandung</w:t>
      </w:r>
      <w:proofErr w:type="spellEnd"/>
      <w:r w:rsidRPr="008E3630">
        <w:rPr>
          <w:rFonts w:ascii="Arial" w:hAnsi="Arial" w:cs="Arial"/>
        </w:rPr>
        <w:t xml:space="preserve"> arti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sekitar</w:t>
      </w:r>
      <w:proofErr w:type="spellEnd"/>
      <w:r w:rsidRPr="008E3630">
        <w:rPr>
          <w:rFonts w:ascii="Arial" w:hAnsi="Arial" w:cs="Arial"/>
        </w:rPr>
        <w:t xml:space="preserve"> 41% </w:t>
      </w:r>
      <w:proofErr w:type="spellStart"/>
      <w:r w:rsidRPr="008E3630">
        <w:rPr>
          <w:rFonts w:ascii="Arial" w:hAnsi="Arial" w:cs="Arial"/>
        </w:rPr>
        <w:t>dari</w:t>
      </w:r>
      <w:proofErr w:type="spellEnd"/>
      <w:r w:rsidRPr="008E3630">
        <w:rPr>
          <w:rFonts w:ascii="Arial" w:hAnsi="Arial" w:cs="Arial"/>
        </w:rPr>
        <w:t xml:space="preserve"> </w:t>
      </w:r>
      <w:proofErr w:type="spellStart"/>
      <w:r w:rsidRPr="008E3630">
        <w:rPr>
          <w:rFonts w:ascii="Arial" w:hAnsi="Arial" w:cs="Arial"/>
        </w:rPr>
        <w:t>variasi</w:t>
      </w:r>
      <w:proofErr w:type="spellEnd"/>
      <w:r w:rsidRPr="008E3630">
        <w:rPr>
          <w:rFonts w:ascii="Arial" w:hAnsi="Arial" w:cs="Arial"/>
        </w:rPr>
        <w:t xml:space="preserve"> </w:t>
      </w:r>
      <w:proofErr w:type="spellStart"/>
      <w:r w:rsidRPr="008E3630">
        <w:rPr>
          <w:rFonts w:ascii="Arial" w:hAnsi="Arial" w:cs="Arial"/>
        </w:rPr>
        <w:t>atau</w:t>
      </w:r>
      <w:proofErr w:type="spellEnd"/>
      <w:r w:rsidRPr="008E3630">
        <w:rPr>
          <w:rFonts w:ascii="Arial" w:hAnsi="Arial" w:cs="Arial"/>
        </w:rPr>
        <w:t xml:space="preserve"> </w:t>
      </w:r>
      <w:proofErr w:type="spellStart"/>
      <w:r w:rsidRPr="008E3630">
        <w:rPr>
          <w:rFonts w:ascii="Arial" w:hAnsi="Arial" w:cs="Arial"/>
        </w:rPr>
        <w:t>perubahan</w:t>
      </w:r>
      <w:proofErr w:type="spellEnd"/>
      <w:r w:rsidRPr="008E3630">
        <w:rPr>
          <w:rFonts w:ascii="Arial" w:hAnsi="Arial" w:cs="Arial"/>
        </w:rPr>
        <w:t xml:space="preserve"> yang </w:t>
      </w:r>
      <w:proofErr w:type="spellStart"/>
      <w:r w:rsidRPr="008E3630">
        <w:rPr>
          <w:rFonts w:ascii="Arial" w:hAnsi="Arial" w:cs="Arial"/>
        </w:rPr>
        <w:t>terjadi</w:t>
      </w:r>
      <w:proofErr w:type="spellEnd"/>
      <w:r w:rsidRPr="008E3630">
        <w:rPr>
          <w:rFonts w:ascii="Arial" w:hAnsi="Arial" w:cs="Arial"/>
        </w:rPr>
        <w:t xml:space="preserve"> pada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dapat</w:t>
      </w:r>
      <w:proofErr w:type="spellEnd"/>
      <w:r w:rsidRPr="008E3630">
        <w:rPr>
          <w:rFonts w:ascii="Arial" w:hAnsi="Arial" w:cs="Arial"/>
        </w:rPr>
        <w:t xml:space="preserve"> </w:t>
      </w:r>
      <w:proofErr w:type="spellStart"/>
      <w:r w:rsidRPr="008E3630">
        <w:rPr>
          <w:rFonts w:ascii="Arial" w:hAnsi="Arial" w:cs="Arial"/>
        </w:rPr>
        <w:t>dijelaskan</w:t>
      </w:r>
      <w:proofErr w:type="spellEnd"/>
      <w:r w:rsidRPr="008E3630">
        <w:rPr>
          <w:rFonts w:ascii="Arial" w:hAnsi="Arial" w:cs="Arial"/>
        </w:rPr>
        <w:t xml:space="preserve"> oleh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dan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model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Sementara</w:t>
      </w:r>
      <w:proofErr w:type="spellEnd"/>
      <w:r w:rsidRPr="008E3630">
        <w:rPr>
          <w:rFonts w:ascii="Arial" w:hAnsi="Arial" w:cs="Arial"/>
        </w:rPr>
        <w:t xml:space="preserve"> </w:t>
      </w:r>
      <w:proofErr w:type="spellStart"/>
      <w:r w:rsidRPr="008E3630">
        <w:rPr>
          <w:rFonts w:ascii="Arial" w:hAnsi="Arial" w:cs="Arial"/>
        </w:rPr>
        <w:t>itu</w:t>
      </w:r>
      <w:proofErr w:type="spellEnd"/>
      <w:r w:rsidRPr="008E3630">
        <w:rPr>
          <w:rFonts w:ascii="Arial" w:hAnsi="Arial" w:cs="Arial"/>
        </w:rPr>
        <w:t xml:space="preserve">, </w:t>
      </w:r>
      <w:proofErr w:type="spellStart"/>
      <w:r w:rsidRPr="008E3630">
        <w:rPr>
          <w:rFonts w:ascii="Arial" w:hAnsi="Arial" w:cs="Arial"/>
        </w:rPr>
        <w:t>adapun</w:t>
      </w:r>
      <w:proofErr w:type="spellEnd"/>
      <w:r w:rsidRPr="008E3630">
        <w:rPr>
          <w:rFonts w:ascii="Arial" w:hAnsi="Arial" w:cs="Arial"/>
        </w:rPr>
        <w:t xml:space="preserve"> 59% </w:t>
      </w:r>
      <w:proofErr w:type="spellStart"/>
      <w:r w:rsidRPr="008E3630">
        <w:rPr>
          <w:rFonts w:ascii="Arial" w:hAnsi="Arial" w:cs="Arial"/>
        </w:rPr>
        <w:t>lainnya</w:t>
      </w:r>
      <w:proofErr w:type="spellEnd"/>
      <w:r w:rsidRPr="008E3630">
        <w:rPr>
          <w:rFonts w:ascii="Arial" w:hAnsi="Arial" w:cs="Arial"/>
        </w:rPr>
        <w:t xml:space="preserve"> </w:t>
      </w:r>
      <w:proofErr w:type="spellStart"/>
      <w:r w:rsidRPr="008E3630">
        <w:rPr>
          <w:rFonts w:ascii="Arial" w:hAnsi="Arial" w:cs="Arial"/>
        </w:rPr>
        <w:t>disebabkan</w:t>
      </w:r>
      <w:proofErr w:type="spellEnd"/>
      <w:r w:rsidRPr="008E3630">
        <w:rPr>
          <w:rFonts w:ascii="Arial" w:hAnsi="Arial" w:cs="Arial"/>
        </w:rPr>
        <w:t xml:space="preserve"> oleh </w:t>
      </w:r>
      <w:proofErr w:type="spellStart"/>
      <w:r w:rsidRPr="008E3630">
        <w:rPr>
          <w:rFonts w:ascii="Arial" w:hAnsi="Arial" w:cs="Arial"/>
        </w:rPr>
        <w:t>faktor-faktor</w:t>
      </w:r>
      <w:proofErr w:type="spellEnd"/>
      <w:r w:rsidRPr="008E3630">
        <w:rPr>
          <w:rFonts w:ascii="Arial" w:hAnsi="Arial" w:cs="Arial"/>
        </w:rPr>
        <w:t xml:space="preserve"> </w:t>
      </w:r>
      <w:proofErr w:type="spellStart"/>
      <w:r w:rsidRPr="008E3630">
        <w:rPr>
          <w:rFonts w:ascii="Arial" w:hAnsi="Arial" w:cs="Arial"/>
        </w:rPr>
        <w:t>eksternal</w:t>
      </w:r>
      <w:proofErr w:type="spellEnd"/>
      <w:r w:rsidRPr="008E3630">
        <w:rPr>
          <w:rFonts w:ascii="Arial" w:hAnsi="Arial" w:cs="Arial"/>
        </w:rPr>
        <w:t xml:space="preserve"> yang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dianalisis</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model </w:t>
      </w:r>
      <w:proofErr w:type="spellStart"/>
      <w:r w:rsidRPr="008E3630">
        <w:rPr>
          <w:rFonts w:ascii="Arial" w:hAnsi="Arial" w:cs="Arial"/>
        </w:rPr>
        <w:t>penelitian</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t>.</w:t>
      </w:r>
      <w:r w:rsidR="00A941DC">
        <w:t xml:space="preserve"> </w:t>
      </w:r>
      <w:proofErr w:type="spellStart"/>
      <w:r w:rsidRPr="008E3630">
        <w:rPr>
          <w:rFonts w:ascii="Arial" w:hAnsi="Arial" w:cs="Arial"/>
        </w:rPr>
        <w:t>Temuan</w:t>
      </w:r>
      <w:proofErr w:type="spellEnd"/>
      <w:r w:rsidR="00A941DC">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mengindikasikan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meskipun</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dan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memiliki</w:t>
      </w:r>
      <w:proofErr w:type="spellEnd"/>
      <w:r w:rsidRPr="008E3630">
        <w:rPr>
          <w:rFonts w:ascii="Arial" w:hAnsi="Arial" w:cs="Arial"/>
        </w:rPr>
        <w:t xml:space="preserve"> </w:t>
      </w:r>
      <w:proofErr w:type="spellStart"/>
      <w:r w:rsidRPr="008E3630">
        <w:rPr>
          <w:rFonts w:ascii="Arial" w:hAnsi="Arial" w:cs="Arial"/>
        </w:rPr>
        <w:t>kontribusi</w:t>
      </w:r>
      <w:proofErr w:type="spellEnd"/>
      <w:r w:rsidRPr="008E3630">
        <w:rPr>
          <w:rFonts w:ascii="Arial" w:hAnsi="Arial" w:cs="Arial"/>
        </w:rPr>
        <w:t xml:space="preserve"> </w:t>
      </w:r>
      <w:proofErr w:type="spellStart"/>
      <w:r w:rsidRPr="008E3630">
        <w:rPr>
          <w:rFonts w:ascii="Arial" w:hAnsi="Arial" w:cs="Arial"/>
        </w:rPr>
        <w:t>penting</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pencapaian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masih</w:t>
      </w:r>
      <w:proofErr w:type="spellEnd"/>
      <w:r w:rsidRPr="008E3630">
        <w:rPr>
          <w:rFonts w:ascii="Arial" w:hAnsi="Arial" w:cs="Arial"/>
        </w:rPr>
        <w:t xml:space="preserve"> </w:t>
      </w:r>
      <w:proofErr w:type="spellStart"/>
      <w:r w:rsidRPr="008E3630">
        <w:rPr>
          <w:rFonts w:ascii="Arial" w:hAnsi="Arial" w:cs="Arial"/>
        </w:rPr>
        <w:t>terdapat</w:t>
      </w:r>
      <w:proofErr w:type="spellEnd"/>
      <w:r w:rsidRPr="008E3630">
        <w:rPr>
          <w:rFonts w:ascii="Arial" w:hAnsi="Arial" w:cs="Arial"/>
        </w:rPr>
        <w:t xml:space="preserve"> </w:t>
      </w:r>
      <w:proofErr w:type="spellStart"/>
      <w:r w:rsidRPr="008E3630">
        <w:rPr>
          <w:rFonts w:ascii="Arial" w:hAnsi="Arial" w:cs="Arial"/>
        </w:rPr>
        <w:t>sejumlah</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lain di </w:t>
      </w:r>
      <w:proofErr w:type="spellStart"/>
      <w:r w:rsidRPr="008E3630">
        <w:rPr>
          <w:rFonts w:ascii="Arial" w:hAnsi="Arial" w:cs="Arial"/>
        </w:rPr>
        <w:t>luar</w:t>
      </w:r>
      <w:proofErr w:type="spellEnd"/>
      <w:r w:rsidRPr="008E3630">
        <w:rPr>
          <w:rFonts w:ascii="Arial" w:hAnsi="Arial" w:cs="Arial"/>
        </w:rPr>
        <w:t xml:space="preserve"> </w:t>
      </w:r>
      <w:proofErr w:type="spellStart"/>
      <w:r w:rsidRPr="008E3630">
        <w:rPr>
          <w:rFonts w:ascii="Arial" w:hAnsi="Arial" w:cs="Arial"/>
        </w:rPr>
        <w:t>cakupan</w:t>
      </w:r>
      <w:proofErr w:type="spellEnd"/>
      <w:r w:rsidRPr="008E3630">
        <w:rPr>
          <w:rFonts w:ascii="Arial" w:hAnsi="Arial" w:cs="Arial"/>
        </w:rPr>
        <w:t xml:space="preserve"> </w:t>
      </w:r>
      <w:proofErr w:type="spellStart"/>
      <w:r w:rsidRPr="008E3630">
        <w:rPr>
          <w:rFonts w:ascii="Arial" w:hAnsi="Arial" w:cs="Arial"/>
        </w:rPr>
        <w:t>penelitian</w:t>
      </w:r>
      <w:proofErr w:type="spellEnd"/>
      <w:r w:rsidRPr="008E3630">
        <w:rPr>
          <w:rFonts w:ascii="Arial" w:hAnsi="Arial" w:cs="Arial"/>
        </w:rPr>
        <w:t xml:space="preserve"> yang </w:t>
      </w:r>
      <w:proofErr w:type="spellStart"/>
      <w:r w:rsidRPr="008E3630">
        <w:rPr>
          <w:rFonts w:ascii="Arial" w:hAnsi="Arial" w:cs="Arial"/>
        </w:rPr>
        <w:t>berpotensi</w:t>
      </w:r>
      <w:proofErr w:type="spellEnd"/>
      <w:r w:rsidRPr="008E3630">
        <w:rPr>
          <w:rFonts w:ascii="Arial" w:hAnsi="Arial" w:cs="Arial"/>
        </w:rPr>
        <w:t xml:space="preserve"> </w:t>
      </w:r>
      <w:proofErr w:type="spellStart"/>
      <w:r w:rsidRPr="008E3630">
        <w:rPr>
          <w:rFonts w:ascii="Arial" w:hAnsi="Arial" w:cs="Arial"/>
        </w:rPr>
        <w:t>memberikan</w:t>
      </w:r>
      <w:proofErr w:type="spellEnd"/>
      <w:r w:rsidRPr="008E3630">
        <w:rPr>
          <w:rFonts w:ascii="Arial" w:hAnsi="Arial" w:cs="Arial"/>
        </w:rPr>
        <w:t xml:space="preserve"> </w:t>
      </w:r>
      <w:proofErr w:type="spellStart"/>
      <w:r w:rsidRPr="008E3630">
        <w:rPr>
          <w:rFonts w:ascii="Arial" w:hAnsi="Arial" w:cs="Arial"/>
        </w:rPr>
        <w:t>pengaruh</w:t>
      </w:r>
      <w:proofErr w:type="spellEnd"/>
      <w:r w:rsidRPr="008E3630">
        <w:rPr>
          <w:rFonts w:ascii="Arial" w:hAnsi="Arial" w:cs="Arial"/>
        </w:rPr>
        <w:t xml:space="preserve"> yang </w:t>
      </w:r>
      <w:proofErr w:type="spellStart"/>
      <w:r w:rsidRPr="008E3630">
        <w:rPr>
          <w:rFonts w:ascii="Arial" w:hAnsi="Arial" w:cs="Arial"/>
        </w:rPr>
        <w:t>signifikan</w:t>
      </w:r>
      <w:proofErr w:type="spellEnd"/>
      <w:r w:rsidRPr="008E3630">
        <w:rPr>
          <w:rFonts w:ascii="Arial" w:hAnsi="Arial" w:cs="Arial"/>
        </w:rPr>
        <w:t>.</w:t>
      </w:r>
    </w:p>
    <w:p w14:paraId="0D52C5B1" w14:textId="6A7ABDAA" w:rsidR="009C4EF0" w:rsidRPr="00FA55CE" w:rsidRDefault="009C4EF0" w:rsidP="00E44FDC">
      <w:pPr>
        <w:pStyle w:val="ListParagraph"/>
        <w:widowControl/>
        <w:numPr>
          <w:ilvl w:val="0"/>
          <w:numId w:val="23"/>
        </w:numPr>
        <w:autoSpaceDE/>
        <w:autoSpaceDN/>
        <w:spacing w:before="240"/>
        <w:ind w:left="567" w:hanging="567"/>
        <w:rPr>
          <w:rFonts w:eastAsia="Times New Roman"/>
          <w:b/>
          <w:bCs/>
          <w:sz w:val="24"/>
          <w:szCs w:val="24"/>
        </w:rPr>
      </w:pPr>
      <w:r w:rsidRPr="00FA55CE">
        <w:rPr>
          <w:rFonts w:eastAsia="Times New Roman"/>
          <w:b/>
          <w:bCs/>
          <w:sz w:val="24"/>
          <w:szCs w:val="24"/>
        </w:rPr>
        <w:lastRenderedPageBreak/>
        <w:t xml:space="preserve">Uji </w:t>
      </w:r>
      <w:proofErr w:type="spellStart"/>
      <w:r w:rsidRPr="00FA55CE">
        <w:rPr>
          <w:rFonts w:eastAsia="Times New Roman"/>
          <w:b/>
          <w:bCs/>
          <w:sz w:val="24"/>
          <w:szCs w:val="24"/>
        </w:rPr>
        <w:t>Hipotesis</w:t>
      </w:r>
      <w:proofErr w:type="spellEnd"/>
      <w:r w:rsidRPr="00FA55CE">
        <w:rPr>
          <w:rFonts w:eastAsia="Times New Roman"/>
          <w:b/>
          <w:bCs/>
          <w:sz w:val="24"/>
          <w:szCs w:val="24"/>
        </w:rPr>
        <w:t xml:space="preserve"> </w:t>
      </w:r>
    </w:p>
    <w:p w14:paraId="3B76D1BF" w14:textId="08FC3393" w:rsidR="009C4EF0" w:rsidRPr="00D463FB" w:rsidRDefault="009C4EF0" w:rsidP="00D463FB">
      <w:pPr>
        <w:pStyle w:val="NoSpacing"/>
        <w:numPr>
          <w:ilvl w:val="0"/>
          <w:numId w:val="26"/>
        </w:numPr>
        <w:ind w:left="567" w:hanging="567"/>
        <w:rPr>
          <w:rFonts w:ascii="Arial" w:hAnsi="Arial" w:cs="Arial"/>
          <w:b/>
          <w:bCs/>
        </w:rPr>
      </w:pPr>
      <w:r w:rsidRPr="00D463FB">
        <w:rPr>
          <w:rFonts w:ascii="Arial" w:hAnsi="Arial" w:cs="Arial"/>
          <w:b/>
          <w:bCs/>
          <w:sz w:val="24"/>
          <w:szCs w:val="24"/>
        </w:rPr>
        <w:t>Uji t (Secara Parsial)</w:t>
      </w:r>
    </w:p>
    <w:p w14:paraId="7BAC1B52" w14:textId="77777777" w:rsidR="00FA55CE" w:rsidRPr="00E44FDC" w:rsidRDefault="00FA55CE" w:rsidP="009C4EF0">
      <w:pPr>
        <w:ind w:right="-50" w:firstLine="566"/>
        <w:jc w:val="center"/>
        <w:rPr>
          <w:b/>
          <w:bCs/>
          <w:sz w:val="14"/>
          <w:szCs w:val="14"/>
        </w:rPr>
      </w:pPr>
    </w:p>
    <w:p w14:paraId="585959F0" w14:textId="0DE23BE3" w:rsidR="009C4EF0" w:rsidRPr="00FA55CE" w:rsidRDefault="009C4EF0" w:rsidP="009C4EF0">
      <w:pPr>
        <w:ind w:right="-50" w:firstLine="566"/>
        <w:jc w:val="center"/>
        <w:rPr>
          <w:b/>
          <w:bCs/>
          <w:sz w:val="20"/>
          <w:szCs w:val="20"/>
        </w:rPr>
      </w:pPr>
      <w:r w:rsidRPr="00E44FDC">
        <w:rPr>
          <w:b/>
          <w:bCs/>
          <w:sz w:val="24"/>
          <w:szCs w:val="24"/>
        </w:rPr>
        <w:t>Tabel Hasil Uji t (</w:t>
      </w:r>
      <w:proofErr w:type="spellStart"/>
      <w:r w:rsidRPr="00E44FDC">
        <w:rPr>
          <w:b/>
          <w:bCs/>
          <w:sz w:val="24"/>
          <w:szCs w:val="24"/>
        </w:rPr>
        <w:t>Secara</w:t>
      </w:r>
      <w:proofErr w:type="spellEnd"/>
      <w:r w:rsidRPr="00E44FDC">
        <w:rPr>
          <w:b/>
          <w:bCs/>
          <w:sz w:val="24"/>
          <w:szCs w:val="24"/>
        </w:rPr>
        <w:t xml:space="preserve"> </w:t>
      </w:r>
      <w:proofErr w:type="spellStart"/>
      <w:r w:rsidRPr="00E44FDC">
        <w:rPr>
          <w:b/>
          <w:bCs/>
          <w:sz w:val="24"/>
          <w:szCs w:val="24"/>
        </w:rPr>
        <w:t>Parsial</w:t>
      </w:r>
      <w:proofErr w:type="spellEnd"/>
      <w:r w:rsidRPr="00E44FDC">
        <w:rPr>
          <w:b/>
          <w:bCs/>
          <w:sz w:val="24"/>
          <w:szCs w:val="24"/>
        </w:rPr>
        <w:t>)</w:t>
      </w:r>
    </w:p>
    <w:tbl>
      <w:tblPr>
        <w:tblStyle w:val="PlainTable21"/>
        <w:tblpPr w:leftFromText="180" w:rightFromText="180" w:vertAnchor="text" w:horzAnchor="margin" w:tblpXSpec="center" w:tblpY="138"/>
        <w:tblW w:w="8418" w:type="dxa"/>
        <w:tblLook w:val="04A0" w:firstRow="1" w:lastRow="0" w:firstColumn="1" w:lastColumn="0" w:noHBand="0" w:noVBand="1"/>
      </w:tblPr>
      <w:tblGrid>
        <w:gridCol w:w="350"/>
        <w:gridCol w:w="1635"/>
        <w:gridCol w:w="991"/>
        <w:gridCol w:w="1277"/>
        <w:gridCol w:w="1634"/>
        <w:gridCol w:w="818"/>
        <w:gridCol w:w="1713"/>
      </w:tblGrid>
      <w:tr w:rsidR="009C4EF0" w:rsidRPr="00FA55CE" w14:paraId="76A8CC57" w14:textId="77777777" w:rsidTr="00E44FDC">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8418" w:type="dxa"/>
            <w:gridSpan w:val="7"/>
          </w:tcPr>
          <w:p w14:paraId="76DC25F3" w14:textId="77777777" w:rsidR="009C4EF0" w:rsidRPr="00FA55CE" w:rsidRDefault="009C4EF0" w:rsidP="009C4EF0">
            <w:pPr>
              <w:widowControl/>
              <w:autoSpaceDE/>
              <w:autoSpaceDN/>
              <w:jc w:val="center"/>
              <w:rPr>
                <w:rFonts w:eastAsia="Times New Roman"/>
                <w:i/>
                <w:iCs/>
                <w:sz w:val="20"/>
                <w:szCs w:val="20"/>
              </w:rPr>
            </w:pPr>
            <w:proofErr w:type="spellStart"/>
            <w:r w:rsidRPr="00FA55CE">
              <w:rPr>
                <w:rFonts w:eastAsia="Times New Roman"/>
                <w:i/>
                <w:iCs/>
                <w:sz w:val="20"/>
                <w:szCs w:val="20"/>
              </w:rPr>
              <w:t>Coefficients</w:t>
            </w:r>
            <w:r w:rsidRPr="00FA55CE">
              <w:rPr>
                <w:rFonts w:eastAsia="Times New Roman"/>
                <w:i/>
                <w:iCs/>
                <w:sz w:val="20"/>
                <w:szCs w:val="20"/>
                <w:vertAlign w:val="superscript"/>
              </w:rPr>
              <w:t>a</w:t>
            </w:r>
            <w:proofErr w:type="spellEnd"/>
          </w:p>
        </w:tc>
      </w:tr>
      <w:tr w:rsidR="009C4EF0" w:rsidRPr="00FA55CE" w14:paraId="3032E255" w14:textId="77777777" w:rsidTr="00E44FDC">
        <w:trPr>
          <w:trHeight w:val="337"/>
        </w:trPr>
        <w:tc>
          <w:tcPr>
            <w:cnfStyle w:val="001000000000" w:firstRow="0" w:lastRow="0" w:firstColumn="1" w:lastColumn="0" w:oddVBand="0" w:evenVBand="0" w:oddHBand="0" w:evenHBand="0" w:firstRowFirstColumn="0" w:firstRowLastColumn="0" w:lastRowFirstColumn="0" w:lastRowLastColumn="0"/>
            <w:tcW w:w="1985" w:type="dxa"/>
            <w:gridSpan w:val="2"/>
            <w:tcBorders>
              <w:bottom w:val="single" w:sz="4" w:space="0" w:color="auto"/>
            </w:tcBorders>
          </w:tcPr>
          <w:p w14:paraId="44B4298E" w14:textId="77777777" w:rsidR="009C4EF0" w:rsidRPr="00FA55CE" w:rsidRDefault="009C4EF0" w:rsidP="009C4EF0">
            <w:pPr>
              <w:widowControl/>
              <w:autoSpaceDE/>
              <w:autoSpaceDN/>
              <w:rPr>
                <w:rFonts w:eastAsia="Times New Roman"/>
                <w:i/>
                <w:iCs/>
                <w:sz w:val="20"/>
                <w:szCs w:val="20"/>
              </w:rPr>
            </w:pPr>
            <w:r w:rsidRPr="00FA55CE">
              <w:rPr>
                <w:rFonts w:eastAsia="Times New Roman"/>
                <w:i/>
                <w:iCs/>
                <w:sz w:val="20"/>
                <w:szCs w:val="20"/>
              </w:rPr>
              <w:t>Model</w:t>
            </w:r>
          </w:p>
        </w:tc>
        <w:tc>
          <w:tcPr>
            <w:tcW w:w="2268" w:type="dxa"/>
            <w:gridSpan w:val="2"/>
            <w:tcBorders>
              <w:bottom w:val="single" w:sz="4" w:space="0" w:color="auto"/>
            </w:tcBorders>
          </w:tcPr>
          <w:p w14:paraId="4EAB017B"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Unstandardized Coefficients</w:t>
            </w:r>
          </w:p>
        </w:tc>
        <w:tc>
          <w:tcPr>
            <w:tcW w:w="1634" w:type="dxa"/>
            <w:tcBorders>
              <w:bottom w:val="single" w:sz="4" w:space="0" w:color="auto"/>
            </w:tcBorders>
          </w:tcPr>
          <w:p w14:paraId="11649DCF"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Standardized Coefficients</w:t>
            </w:r>
          </w:p>
        </w:tc>
        <w:tc>
          <w:tcPr>
            <w:tcW w:w="818" w:type="dxa"/>
            <w:tcBorders>
              <w:bottom w:val="single" w:sz="4" w:space="0" w:color="auto"/>
            </w:tcBorders>
          </w:tcPr>
          <w:p w14:paraId="5C06C4AC"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t</w:t>
            </w:r>
          </w:p>
        </w:tc>
        <w:tc>
          <w:tcPr>
            <w:tcW w:w="1712" w:type="dxa"/>
            <w:tcBorders>
              <w:bottom w:val="single" w:sz="4" w:space="0" w:color="auto"/>
            </w:tcBorders>
          </w:tcPr>
          <w:p w14:paraId="0AB3D65A"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Sig.</w:t>
            </w:r>
          </w:p>
        </w:tc>
      </w:tr>
      <w:tr w:rsidR="009C4EF0" w:rsidRPr="00FA55CE" w14:paraId="53F0912A" w14:textId="77777777" w:rsidTr="00E44FDC">
        <w:trPr>
          <w:trHeight w:val="283"/>
        </w:trPr>
        <w:tc>
          <w:tcPr>
            <w:cnfStyle w:val="001000000000" w:firstRow="0" w:lastRow="0" w:firstColumn="1" w:lastColumn="0" w:oddVBand="0" w:evenVBand="0" w:oddHBand="0" w:evenHBand="0" w:firstRowFirstColumn="0" w:firstRowLastColumn="0" w:lastRowFirstColumn="0" w:lastRowLastColumn="0"/>
            <w:tcW w:w="1985" w:type="dxa"/>
            <w:gridSpan w:val="2"/>
            <w:tcBorders>
              <w:top w:val="single" w:sz="4" w:space="0" w:color="auto"/>
            </w:tcBorders>
          </w:tcPr>
          <w:p w14:paraId="2B21B417" w14:textId="77777777" w:rsidR="009C4EF0" w:rsidRPr="00FA55CE" w:rsidRDefault="009C4EF0" w:rsidP="009C4EF0">
            <w:pPr>
              <w:widowControl/>
              <w:autoSpaceDE/>
              <w:autoSpaceDN/>
              <w:rPr>
                <w:rFonts w:eastAsia="Times New Roman"/>
                <w:i/>
                <w:iCs/>
                <w:sz w:val="20"/>
                <w:szCs w:val="20"/>
              </w:rPr>
            </w:pPr>
          </w:p>
        </w:tc>
        <w:tc>
          <w:tcPr>
            <w:tcW w:w="991" w:type="dxa"/>
            <w:tcBorders>
              <w:top w:val="single" w:sz="4" w:space="0" w:color="auto"/>
            </w:tcBorders>
          </w:tcPr>
          <w:p w14:paraId="4706AEB2"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B</w:t>
            </w:r>
          </w:p>
        </w:tc>
        <w:tc>
          <w:tcPr>
            <w:tcW w:w="1277" w:type="dxa"/>
            <w:tcBorders>
              <w:top w:val="single" w:sz="4" w:space="0" w:color="auto"/>
            </w:tcBorders>
          </w:tcPr>
          <w:p w14:paraId="6668C26C"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Std. Error</w:t>
            </w:r>
          </w:p>
        </w:tc>
        <w:tc>
          <w:tcPr>
            <w:tcW w:w="1634" w:type="dxa"/>
            <w:tcBorders>
              <w:top w:val="single" w:sz="4" w:space="0" w:color="auto"/>
            </w:tcBorders>
          </w:tcPr>
          <w:p w14:paraId="5BF78851"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Beta</w:t>
            </w:r>
          </w:p>
        </w:tc>
        <w:tc>
          <w:tcPr>
            <w:tcW w:w="818" w:type="dxa"/>
            <w:tcBorders>
              <w:top w:val="single" w:sz="4" w:space="0" w:color="auto"/>
            </w:tcBorders>
          </w:tcPr>
          <w:p w14:paraId="42357886"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p>
        </w:tc>
        <w:tc>
          <w:tcPr>
            <w:tcW w:w="1712" w:type="dxa"/>
            <w:tcBorders>
              <w:top w:val="single" w:sz="4" w:space="0" w:color="auto"/>
            </w:tcBorders>
          </w:tcPr>
          <w:p w14:paraId="185D7224"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p>
        </w:tc>
      </w:tr>
      <w:tr w:rsidR="009C4EF0" w:rsidRPr="00FA55CE" w14:paraId="513691AD" w14:textId="77777777" w:rsidTr="00E44FDC">
        <w:trPr>
          <w:trHeight w:val="267"/>
        </w:trPr>
        <w:tc>
          <w:tcPr>
            <w:cnfStyle w:val="001000000000" w:firstRow="0" w:lastRow="0" w:firstColumn="1" w:lastColumn="0" w:oddVBand="0" w:evenVBand="0" w:oddHBand="0" w:evenHBand="0" w:firstRowFirstColumn="0" w:firstRowLastColumn="0" w:lastRowFirstColumn="0" w:lastRowLastColumn="0"/>
            <w:tcW w:w="350" w:type="dxa"/>
            <w:vMerge w:val="restart"/>
            <w:noWrap/>
          </w:tcPr>
          <w:p w14:paraId="4EFDDA0A" w14:textId="77777777" w:rsidR="009C4EF0" w:rsidRPr="00FA55CE" w:rsidRDefault="009C4EF0" w:rsidP="009C4EF0">
            <w:pPr>
              <w:widowControl/>
              <w:autoSpaceDE/>
              <w:autoSpaceDN/>
              <w:rPr>
                <w:rFonts w:eastAsia="Times New Roman"/>
                <w:sz w:val="20"/>
                <w:szCs w:val="20"/>
              </w:rPr>
            </w:pPr>
            <w:r w:rsidRPr="00FA55CE">
              <w:rPr>
                <w:rFonts w:eastAsia="Times New Roman"/>
                <w:sz w:val="20"/>
                <w:szCs w:val="20"/>
              </w:rPr>
              <w:t>1</w:t>
            </w:r>
          </w:p>
        </w:tc>
        <w:tc>
          <w:tcPr>
            <w:tcW w:w="1635" w:type="dxa"/>
            <w:tcBorders>
              <w:bottom w:val="nil"/>
            </w:tcBorders>
          </w:tcPr>
          <w:p w14:paraId="7BA28D0B"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w:t>
            </w:r>
            <w:r w:rsidRPr="00FA55CE">
              <w:rPr>
                <w:rFonts w:eastAsia="Times New Roman"/>
                <w:i/>
                <w:iCs/>
                <w:sz w:val="20"/>
                <w:szCs w:val="20"/>
              </w:rPr>
              <w:t>Constant)</w:t>
            </w:r>
          </w:p>
        </w:tc>
        <w:tc>
          <w:tcPr>
            <w:tcW w:w="991" w:type="dxa"/>
            <w:tcBorders>
              <w:bottom w:val="nil"/>
            </w:tcBorders>
            <w:noWrap/>
          </w:tcPr>
          <w:p w14:paraId="2609CFEA"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7.297</w:t>
            </w:r>
          </w:p>
        </w:tc>
        <w:tc>
          <w:tcPr>
            <w:tcW w:w="1277" w:type="dxa"/>
            <w:tcBorders>
              <w:bottom w:val="nil"/>
            </w:tcBorders>
            <w:noWrap/>
          </w:tcPr>
          <w:p w14:paraId="617A13A8"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.933</w:t>
            </w:r>
          </w:p>
        </w:tc>
        <w:tc>
          <w:tcPr>
            <w:tcW w:w="1634" w:type="dxa"/>
            <w:tcBorders>
              <w:bottom w:val="nil"/>
            </w:tcBorders>
          </w:tcPr>
          <w:p w14:paraId="2350F118"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 </w:t>
            </w:r>
          </w:p>
        </w:tc>
        <w:tc>
          <w:tcPr>
            <w:tcW w:w="818" w:type="dxa"/>
            <w:tcBorders>
              <w:bottom w:val="nil"/>
            </w:tcBorders>
            <w:noWrap/>
          </w:tcPr>
          <w:p w14:paraId="733DF01F"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7.821</w:t>
            </w:r>
          </w:p>
        </w:tc>
        <w:tc>
          <w:tcPr>
            <w:tcW w:w="1712" w:type="dxa"/>
            <w:tcBorders>
              <w:bottom w:val="nil"/>
            </w:tcBorders>
            <w:noWrap/>
          </w:tcPr>
          <w:p w14:paraId="2A31BD44"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.000</w:t>
            </w:r>
          </w:p>
        </w:tc>
      </w:tr>
      <w:tr w:rsidR="009C4EF0" w:rsidRPr="00FA55CE" w14:paraId="41C90E01" w14:textId="77777777" w:rsidTr="00E44FDC">
        <w:trPr>
          <w:trHeight w:val="259"/>
        </w:trPr>
        <w:tc>
          <w:tcPr>
            <w:cnfStyle w:val="001000000000" w:firstRow="0" w:lastRow="0" w:firstColumn="1" w:lastColumn="0" w:oddVBand="0" w:evenVBand="0" w:oddHBand="0" w:evenHBand="0" w:firstRowFirstColumn="0" w:firstRowLastColumn="0" w:lastRowFirstColumn="0" w:lastRowLastColumn="0"/>
            <w:tcW w:w="350" w:type="dxa"/>
            <w:vMerge/>
          </w:tcPr>
          <w:p w14:paraId="357F67A0" w14:textId="77777777" w:rsidR="009C4EF0" w:rsidRPr="00FA55CE" w:rsidRDefault="009C4EF0" w:rsidP="009C4EF0">
            <w:pPr>
              <w:widowControl/>
              <w:autoSpaceDE/>
              <w:autoSpaceDN/>
              <w:rPr>
                <w:rFonts w:eastAsia="Times New Roman"/>
                <w:sz w:val="20"/>
                <w:szCs w:val="20"/>
              </w:rPr>
            </w:pPr>
          </w:p>
        </w:tc>
        <w:tc>
          <w:tcPr>
            <w:tcW w:w="1635" w:type="dxa"/>
            <w:tcBorders>
              <w:top w:val="nil"/>
              <w:bottom w:val="nil"/>
            </w:tcBorders>
          </w:tcPr>
          <w:p w14:paraId="73B72D6E"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FA55CE">
              <w:rPr>
                <w:rFonts w:eastAsia="Times New Roman"/>
                <w:sz w:val="20"/>
                <w:szCs w:val="20"/>
              </w:rPr>
              <w:t>Inovasi</w:t>
            </w:r>
            <w:proofErr w:type="spellEnd"/>
            <w:r w:rsidRPr="00FA55CE">
              <w:rPr>
                <w:rFonts w:eastAsia="Times New Roman"/>
                <w:sz w:val="20"/>
                <w:szCs w:val="20"/>
              </w:rPr>
              <w:t xml:space="preserve"> </w:t>
            </w:r>
            <w:proofErr w:type="spellStart"/>
            <w:r w:rsidRPr="00FA55CE">
              <w:rPr>
                <w:rFonts w:eastAsia="Times New Roman"/>
                <w:sz w:val="20"/>
                <w:szCs w:val="20"/>
              </w:rPr>
              <w:t>Produk</w:t>
            </w:r>
            <w:proofErr w:type="spellEnd"/>
            <w:r w:rsidRPr="00FA55CE">
              <w:rPr>
                <w:rFonts w:eastAsia="Times New Roman"/>
                <w:sz w:val="20"/>
                <w:szCs w:val="20"/>
              </w:rPr>
              <w:t xml:space="preserve"> </w:t>
            </w:r>
          </w:p>
        </w:tc>
        <w:tc>
          <w:tcPr>
            <w:tcW w:w="991" w:type="dxa"/>
            <w:tcBorders>
              <w:top w:val="nil"/>
              <w:bottom w:val="nil"/>
            </w:tcBorders>
            <w:noWrap/>
          </w:tcPr>
          <w:p w14:paraId="5556B9AA"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.120</w:t>
            </w:r>
          </w:p>
        </w:tc>
        <w:tc>
          <w:tcPr>
            <w:tcW w:w="1277" w:type="dxa"/>
            <w:tcBorders>
              <w:top w:val="nil"/>
              <w:bottom w:val="nil"/>
            </w:tcBorders>
            <w:noWrap/>
          </w:tcPr>
          <w:p w14:paraId="7B1D8D64"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.121</w:t>
            </w:r>
          </w:p>
        </w:tc>
        <w:tc>
          <w:tcPr>
            <w:tcW w:w="1634" w:type="dxa"/>
            <w:tcBorders>
              <w:top w:val="nil"/>
              <w:bottom w:val="nil"/>
            </w:tcBorders>
            <w:noWrap/>
          </w:tcPr>
          <w:p w14:paraId="37C61EFA"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.136</w:t>
            </w:r>
          </w:p>
        </w:tc>
        <w:tc>
          <w:tcPr>
            <w:tcW w:w="818" w:type="dxa"/>
            <w:tcBorders>
              <w:top w:val="nil"/>
              <w:bottom w:val="nil"/>
            </w:tcBorders>
            <w:noWrap/>
          </w:tcPr>
          <w:p w14:paraId="469F3B28"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.995</w:t>
            </w:r>
          </w:p>
        </w:tc>
        <w:tc>
          <w:tcPr>
            <w:tcW w:w="1712" w:type="dxa"/>
            <w:tcBorders>
              <w:top w:val="nil"/>
              <w:bottom w:val="nil"/>
            </w:tcBorders>
            <w:noWrap/>
          </w:tcPr>
          <w:p w14:paraId="65AD3B4E"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.323</w:t>
            </w:r>
          </w:p>
        </w:tc>
      </w:tr>
      <w:tr w:rsidR="009C4EF0" w:rsidRPr="00FA55CE" w14:paraId="6833FD85" w14:textId="77777777" w:rsidTr="00E44FDC">
        <w:trPr>
          <w:trHeight w:val="170"/>
        </w:trPr>
        <w:tc>
          <w:tcPr>
            <w:cnfStyle w:val="001000000000" w:firstRow="0" w:lastRow="0" w:firstColumn="1" w:lastColumn="0" w:oddVBand="0" w:evenVBand="0" w:oddHBand="0" w:evenHBand="0" w:firstRowFirstColumn="0" w:firstRowLastColumn="0" w:lastRowFirstColumn="0" w:lastRowLastColumn="0"/>
            <w:tcW w:w="350" w:type="dxa"/>
            <w:vMerge/>
            <w:tcBorders>
              <w:top w:val="single" w:sz="4" w:space="0" w:color="7F7F7F"/>
            </w:tcBorders>
          </w:tcPr>
          <w:p w14:paraId="592B2111" w14:textId="77777777" w:rsidR="009C4EF0" w:rsidRPr="00FA55CE" w:rsidRDefault="009C4EF0" w:rsidP="009C4EF0">
            <w:pPr>
              <w:widowControl/>
              <w:autoSpaceDE/>
              <w:autoSpaceDN/>
              <w:rPr>
                <w:rFonts w:eastAsia="Times New Roman"/>
                <w:sz w:val="20"/>
                <w:szCs w:val="20"/>
              </w:rPr>
            </w:pPr>
          </w:p>
        </w:tc>
        <w:tc>
          <w:tcPr>
            <w:tcW w:w="1635" w:type="dxa"/>
            <w:tcBorders>
              <w:top w:val="nil"/>
            </w:tcBorders>
          </w:tcPr>
          <w:p w14:paraId="66A067CF"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00FA55CE">
              <w:rPr>
                <w:rFonts w:eastAsia="Times New Roman"/>
                <w:sz w:val="20"/>
                <w:szCs w:val="20"/>
              </w:rPr>
              <w:t>Kualitas</w:t>
            </w:r>
            <w:proofErr w:type="spellEnd"/>
            <w:r w:rsidRPr="00FA55CE">
              <w:rPr>
                <w:rFonts w:eastAsia="Times New Roman"/>
                <w:sz w:val="20"/>
                <w:szCs w:val="20"/>
              </w:rPr>
              <w:t xml:space="preserve"> </w:t>
            </w:r>
            <w:proofErr w:type="spellStart"/>
            <w:r w:rsidRPr="00FA55CE">
              <w:rPr>
                <w:rFonts w:eastAsia="Times New Roman"/>
                <w:sz w:val="20"/>
                <w:szCs w:val="20"/>
              </w:rPr>
              <w:t>Produk</w:t>
            </w:r>
            <w:proofErr w:type="spellEnd"/>
          </w:p>
        </w:tc>
        <w:tc>
          <w:tcPr>
            <w:tcW w:w="991" w:type="dxa"/>
            <w:tcBorders>
              <w:top w:val="nil"/>
            </w:tcBorders>
            <w:noWrap/>
          </w:tcPr>
          <w:p w14:paraId="32BB59D9"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.344</w:t>
            </w:r>
          </w:p>
        </w:tc>
        <w:tc>
          <w:tcPr>
            <w:tcW w:w="1277" w:type="dxa"/>
            <w:tcBorders>
              <w:top w:val="nil"/>
            </w:tcBorders>
            <w:noWrap/>
          </w:tcPr>
          <w:p w14:paraId="5872B804"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.089</w:t>
            </w:r>
          </w:p>
        </w:tc>
        <w:tc>
          <w:tcPr>
            <w:tcW w:w="1634" w:type="dxa"/>
            <w:tcBorders>
              <w:top w:val="nil"/>
            </w:tcBorders>
            <w:noWrap/>
          </w:tcPr>
          <w:p w14:paraId="440A57A8"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.527</w:t>
            </w:r>
          </w:p>
        </w:tc>
        <w:tc>
          <w:tcPr>
            <w:tcW w:w="818" w:type="dxa"/>
            <w:tcBorders>
              <w:top w:val="nil"/>
            </w:tcBorders>
            <w:noWrap/>
          </w:tcPr>
          <w:p w14:paraId="5BD19894"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3.860</w:t>
            </w:r>
          </w:p>
        </w:tc>
        <w:tc>
          <w:tcPr>
            <w:tcW w:w="1712" w:type="dxa"/>
            <w:tcBorders>
              <w:top w:val="nil"/>
            </w:tcBorders>
            <w:noWrap/>
          </w:tcPr>
          <w:p w14:paraId="12D749B9"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.000</w:t>
            </w:r>
          </w:p>
        </w:tc>
      </w:tr>
    </w:tbl>
    <w:p w14:paraId="2D91C3D0" w14:textId="77777777" w:rsidR="009C4EF0" w:rsidRPr="008E3630" w:rsidRDefault="009C4EF0" w:rsidP="009C4EF0">
      <w:pPr>
        <w:ind w:right="-50" w:firstLine="566"/>
        <w:jc w:val="both"/>
        <w:rPr>
          <w:sz w:val="20"/>
          <w:szCs w:val="20"/>
        </w:rPr>
      </w:pPr>
    </w:p>
    <w:p w14:paraId="642F6DC6" w14:textId="77777777" w:rsidR="009C4EF0" w:rsidRPr="008E3630" w:rsidRDefault="009C4EF0" w:rsidP="00E44FDC">
      <w:pPr>
        <w:pStyle w:val="NormalWeb"/>
        <w:ind w:right="-50" w:firstLine="567"/>
        <w:jc w:val="both"/>
        <w:rPr>
          <w:rFonts w:ascii="Arial" w:hAnsi="Arial" w:cs="Arial"/>
        </w:rPr>
      </w:pPr>
      <w:r w:rsidRPr="008E3630">
        <w:rPr>
          <w:rFonts w:ascii="Arial" w:hAnsi="Arial" w:cs="Arial"/>
        </w:rPr>
        <w:t xml:space="preserve">Dari </w:t>
      </w:r>
      <w:proofErr w:type="spellStart"/>
      <w:r w:rsidRPr="008E3630">
        <w:rPr>
          <w:rFonts w:ascii="Arial" w:hAnsi="Arial" w:cs="Arial"/>
        </w:rPr>
        <w:t>hasil</w:t>
      </w:r>
      <w:proofErr w:type="spellEnd"/>
      <w:r w:rsidRPr="008E3630">
        <w:rPr>
          <w:rFonts w:ascii="Arial" w:hAnsi="Arial" w:cs="Arial"/>
        </w:rPr>
        <w:t xml:space="preserve"> uji </w:t>
      </w:r>
      <w:proofErr w:type="spellStart"/>
      <w:r w:rsidRPr="008E3630">
        <w:rPr>
          <w:rFonts w:ascii="Arial" w:hAnsi="Arial" w:cs="Arial"/>
        </w:rPr>
        <w:t>statistik</w:t>
      </w:r>
      <w:proofErr w:type="spellEnd"/>
      <w:r w:rsidRPr="008E3630">
        <w:rPr>
          <w:rFonts w:ascii="Arial" w:hAnsi="Arial" w:cs="Arial"/>
        </w:rPr>
        <w:t xml:space="preserve"> yang </w:t>
      </w:r>
      <w:proofErr w:type="spellStart"/>
      <w:r w:rsidRPr="008E3630">
        <w:rPr>
          <w:rFonts w:ascii="Arial" w:hAnsi="Arial" w:cs="Arial"/>
        </w:rPr>
        <w:t>telah</w:t>
      </w:r>
      <w:proofErr w:type="spellEnd"/>
      <w:r w:rsidRPr="008E3630">
        <w:rPr>
          <w:rFonts w:ascii="Arial" w:hAnsi="Arial" w:cs="Arial"/>
        </w:rPr>
        <w:t xml:space="preserve"> </w:t>
      </w:r>
      <w:proofErr w:type="spellStart"/>
      <w:r w:rsidRPr="008E3630">
        <w:rPr>
          <w:rFonts w:ascii="Arial" w:hAnsi="Arial" w:cs="Arial"/>
        </w:rPr>
        <w:t>dilakukan</w:t>
      </w:r>
      <w:proofErr w:type="spellEnd"/>
      <w:r w:rsidRPr="008E3630">
        <w:rPr>
          <w:rFonts w:ascii="Arial" w:hAnsi="Arial" w:cs="Arial"/>
        </w:rPr>
        <w:t xml:space="preserve"> pada </w:t>
      </w:r>
      <w:proofErr w:type="spellStart"/>
      <w:r w:rsidRPr="008E3630">
        <w:rPr>
          <w:rFonts w:ascii="Arial" w:hAnsi="Arial" w:cs="Arial"/>
        </w:rPr>
        <w:t>penelitian</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diperoleh</w:t>
      </w:r>
      <w:proofErr w:type="spellEnd"/>
      <w:r w:rsidRPr="008E3630">
        <w:rPr>
          <w:rFonts w:ascii="Arial" w:hAnsi="Arial" w:cs="Arial"/>
        </w:rPr>
        <w:t xml:space="preserve"> </w:t>
      </w:r>
      <w:proofErr w:type="spellStart"/>
      <w:r w:rsidRPr="008E3630">
        <w:rPr>
          <w:rFonts w:ascii="Arial" w:hAnsi="Arial" w:cs="Arial"/>
        </w:rPr>
        <w:t>hasil</w:t>
      </w:r>
      <w:proofErr w:type="spellEnd"/>
      <w:r w:rsidRPr="008E3630">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signifikansi</w:t>
      </w:r>
      <w:proofErr w:type="spellEnd"/>
      <w:r w:rsidRPr="008E3630">
        <w:rPr>
          <w:rFonts w:ascii="Arial" w:hAnsi="Arial" w:cs="Arial"/>
        </w:rPr>
        <w:t xml:space="preserve">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X1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0,323, yang </w:t>
      </w:r>
      <w:proofErr w:type="spellStart"/>
      <w:r w:rsidRPr="008E3630">
        <w:rPr>
          <w:rFonts w:ascii="Arial" w:hAnsi="Arial" w:cs="Arial"/>
        </w:rPr>
        <w:t>berada</w:t>
      </w:r>
      <w:proofErr w:type="spellEnd"/>
      <w:r w:rsidRPr="008E3630">
        <w:rPr>
          <w:rFonts w:ascii="Arial" w:hAnsi="Arial" w:cs="Arial"/>
        </w:rPr>
        <w:t xml:space="preserve"> di </w:t>
      </w:r>
      <w:proofErr w:type="spellStart"/>
      <w:r w:rsidRPr="008E3630">
        <w:rPr>
          <w:rFonts w:ascii="Arial" w:hAnsi="Arial" w:cs="Arial"/>
        </w:rPr>
        <w:t>atas</w:t>
      </w:r>
      <w:proofErr w:type="spellEnd"/>
      <w:r w:rsidRPr="008E3630">
        <w:rPr>
          <w:rFonts w:ascii="Arial" w:hAnsi="Arial" w:cs="Arial"/>
        </w:rPr>
        <w:t xml:space="preserve"> </w:t>
      </w:r>
      <w:proofErr w:type="spellStart"/>
      <w:r w:rsidRPr="008E3630">
        <w:rPr>
          <w:rFonts w:ascii="Arial" w:hAnsi="Arial" w:cs="Arial"/>
        </w:rPr>
        <w:t>ambang</w:t>
      </w:r>
      <w:proofErr w:type="spellEnd"/>
      <w:r w:rsidRPr="008E3630">
        <w:rPr>
          <w:rFonts w:ascii="Arial" w:hAnsi="Arial" w:cs="Arial"/>
        </w:rPr>
        <w:t xml:space="preserve"> batas </w:t>
      </w:r>
      <w:proofErr w:type="spellStart"/>
      <w:r w:rsidRPr="008E3630">
        <w:rPr>
          <w:rFonts w:ascii="Arial" w:hAnsi="Arial" w:cs="Arial"/>
        </w:rPr>
        <w:t>signifikansi</w:t>
      </w:r>
      <w:proofErr w:type="spellEnd"/>
      <w:r w:rsidRPr="008E3630">
        <w:rPr>
          <w:rFonts w:ascii="Arial" w:hAnsi="Arial" w:cs="Arial"/>
        </w:rPr>
        <w:t xml:space="preserve"> 0,05. Selain </w:t>
      </w:r>
      <w:proofErr w:type="spellStart"/>
      <w:r w:rsidRPr="008E3630">
        <w:rPr>
          <w:rFonts w:ascii="Arial" w:hAnsi="Arial" w:cs="Arial"/>
        </w:rPr>
        <w:t>itu</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statistik</w:t>
      </w:r>
      <w:proofErr w:type="spellEnd"/>
      <w:r w:rsidRPr="008E3630">
        <w:rPr>
          <w:rFonts w:ascii="Arial" w:hAnsi="Arial" w:cs="Arial"/>
        </w:rPr>
        <w:t xml:space="preserve"> t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tersebut</w:t>
      </w:r>
      <w:proofErr w:type="spellEnd"/>
      <w:r w:rsidRPr="008E3630">
        <w:rPr>
          <w:rFonts w:ascii="Arial" w:hAnsi="Arial" w:cs="Arial"/>
        </w:rPr>
        <w:t xml:space="preserve"> </w:t>
      </w:r>
      <w:proofErr w:type="spellStart"/>
      <w:r w:rsidRPr="008E3630">
        <w:rPr>
          <w:rFonts w:ascii="Arial" w:hAnsi="Arial" w:cs="Arial"/>
        </w:rPr>
        <w:t>adalah</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0,995. </w:t>
      </w:r>
      <w:proofErr w:type="spellStart"/>
      <w:r w:rsidRPr="008E3630">
        <w:rPr>
          <w:rFonts w:ascii="Arial" w:hAnsi="Arial" w:cs="Arial"/>
        </w:rPr>
        <w:t>Kedua</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bersama-sama</w:t>
      </w:r>
      <w:proofErr w:type="spellEnd"/>
      <w:r w:rsidRPr="008E3630">
        <w:rPr>
          <w:rFonts w:ascii="Arial" w:hAnsi="Arial" w:cs="Arial"/>
        </w:rPr>
        <w:t xml:space="preserve"> </w:t>
      </w:r>
      <w:proofErr w:type="spellStart"/>
      <w:r w:rsidRPr="008E3630">
        <w:rPr>
          <w:rFonts w:ascii="Arial" w:hAnsi="Arial" w:cs="Arial"/>
        </w:rPr>
        <w:t>menandakan</w:t>
      </w:r>
      <w:proofErr w:type="spellEnd"/>
      <w:r w:rsidRPr="008E3630">
        <w:rPr>
          <w:rFonts w:ascii="Arial" w:hAnsi="Arial" w:cs="Arial"/>
        </w:rPr>
        <w:t xml:space="preserve"> </w:t>
      </w:r>
      <w:proofErr w:type="spellStart"/>
      <w:r w:rsidRPr="008E3630">
        <w:rPr>
          <w:rFonts w:ascii="Arial" w:hAnsi="Arial" w:cs="Arial"/>
        </w:rPr>
        <w:t>adanya</w:t>
      </w:r>
      <w:proofErr w:type="spellEnd"/>
      <w:r w:rsidRPr="008E3630">
        <w:rPr>
          <w:rFonts w:ascii="Arial" w:hAnsi="Arial" w:cs="Arial"/>
        </w:rPr>
        <w:t xml:space="preserve"> </w:t>
      </w:r>
      <w:proofErr w:type="spellStart"/>
      <w:r w:rsidRPr="008E3630">
        <w:rPr>
          <w:rFonts w:ascii="Arial" w:hAnsi="Arial" w:cs="Arial"/>
        </w:rPr>
        <w:t>pengaruh</w:t>
      </w:r>
      <w:proofErr w:type="spellEnd"/>
      <w:r w:rsidRPr="008E3630">
        <w:rPr>
          <w:rFonts w:ascii="Arial" w:hAnsi="Arial" w:cs="Arial"/>
        </w:rPr>
        <w:t xml:space="preserve"> </w:t>
      </w:r>
      <w:proofErr w:type="spellStart"/>
      <w:r w:rsidRPr="008E3630">
        <w:rPr>
          <w:rFonts w:ascii="Arial" w:hAnsi="Arial" w:cs="Arial"/>
        </w:rPr>
        <w:t>dari</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signifikan</w:t>
      </w:r>
      <w:proofErr w:type="spellEnd"/>
      <w:r w:rsidRPr="008E3630">
        <w:rPr>
          <w:rFonts w:ascii="Arial" w:hAnsi="Arial" w:cs="Arial"/>
        </w:rPr>
        <w:t xml:space="preserve">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statistik</w:t>
      </w:r>
      <w:proofErr w:type="spellEnd"/>
      <w:r w:rsidRPr="008E3630">
        <w:rPr>
          <w:rFonts w:ascii="Arial" w:hAnsi="Arial" w:cs="Arial"/>
        </w:rPr>
        <w:t xml:space="preserve">. </w:t>
      </w:r>
      <w:proofErr w:type="spellStart"/>
      <w:r w:rsidRPr="008E3630">
        <w:rPr>
          <w:rFonts w:ascii="Arial" w:hAnsi="Arial" w:cs="Arial"/>
        </w:rPr>
        <w:t>Dengan</w:t>
      </w:r>
      <w:proofErr w:type="spellEnd"/>
      <w:r w:rsidRPr="008E3630">
        <w:rPr>
          <w:rFonts w:ascii="Arial" w:hAnsi="Arial" w:cs="Arial"/>
        </w:rPr>
        <w:t xml:space="preserve"> kata lain, </w:t>
      </w:r>
      <w:proofErr w:type="spellStart"/>
      <w:r w:rsidRPr="008E3630">
        <w:rPr>
          <w:rFonts w:ascii="Arial" w:hAnsi="Arial" w:cs="Arial"/>
        </w:rPr>
        <w:t>meskipun</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dimasukkan</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model </w:t>
      </w:r>
      <w:proofErr w:type="spellStart"/>
      <w:r w:rsidRPr="008E3630">
        <w:rPr>
          <w:rFonts w:ascii="Arial" w:hAnsi="Arial" w:cs="Arial"/>
        </w:rPr>
        <w:t>regresi</w:t>
      </w:r>
      <w:proofErr w:type="spellEnd"/>
      <w:r w:rsidRPr="008E3630">
        <w:rPr>
          <w:rFonts w:ascii="Arial" w:hAnsi="Arial" w:cs="Arial"/>
        </w:rPr>
        <w:t xml:space="preserve">, </w:t>
      </w:r>
      <w:proofErr w:type="spellStart"/>
      <w:r w:rsidRPr="008E3630">
        <w:rPr>
          <w:rFonts w:ascii="Arial" w:hAnsi="Arial" w:cs="Arial"/>
        </w:rPr>
        <w:t>kontribusinya</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tidak</w:t>
      </w:r>
      <w:proofErr w:type="spellEnd"/>
      <w:r w:rsidRPr="008E3630">
        <w:rPr>
          <w:rFonts w:ascii="Arial" w:hAnsi="Arial" w:cs="Arial"/>
        </w:rPr>
        <w:t xml:space="preserve"> </w:t>
      </w:r>
      <w:proofErr w:type="spellStart"/>
      <w:r w:rsidRPr="008E3630">
        <w:rPr>
          <w:rFonts w:ascii="Arial" w:hAnsi="Arial" w:cs="Arial"/>
        </w:rPr>
        <w:t>cukup</w:t>
      </w:r>
      <w:proofErr w:type="spellEnd"/>
      <w:r w:rsidRPr="008E3630">
        <w:rPr>
          <w:rFonts w:ascii="Arial" w:hAnsi="Arial" w:cs="Arial"/>
        </w:rPr>
        <w:t xml:space="preserve"> </w:t>
      </w:r>
      <w:proofErr w:type="spellStart"/>
      <w:r w:rsidRPr="008E3630">
        <w:rPr>
          <w:rFonts w:ascii="Arial" w:hAnsi="Arial" w:cs="Arial"/>
        </w:rPr>
        <w:t>kuat</w:t>
      </w:r>
      <w:proofErr w:type="spellEnd"/>
      <w:r w:rsidRPr="008E3630">
        <w:rPr>
          <w:rFonts w:ascii="Arial" w:hAnsi="Arial" w:cs="Arial"/>
        </w:rPr>
        <w:t xml:space="preserve"> </w:t>
      </w:r>
      <w:proofErr w:type="spellStart"/>
      <w:r w:rsidRPr="008E3630">
        <w:rPr>
          <w:rFonts w:ascii="Arial" w:hAnsi="Arial" w:cs="Arial"/>
        </w:rPr>
        <w:t>atau</w:t>
      </w:r>
      <w:proofErr w:type="spellEnd"/>
      <w:r w:rsidRPr="008E3630">
        <w:rPr>
          <w:rFonts w:ascii="Arial" w:hAnsi="Arial" w:cs="Arial"/>
        </w:rPr>
        <w:t xml:space="preserve"> </w:t>
      </w:r>
      <w:proofErr w:type="spellStart"/>
      <w:r w:rsidRPr="008E3630">
        <w:rPr>
          <w:rFonts w:ascii="Arial" w:hAnsi="Arial" w:cs="Arial"/>
        </w:rPr>
        <w:t>berarti</w:t>
      </w:r>
      <w:proofErr w:type="spellEnd"/>
      <w:r w:rsidRPr="008E3630">
        <w:rPr>
          <w:rFonts w:ascii="Arial" w:hAnsi="Arial" w:cs="Arial"/>
        </w:rPr>
        <w:t xml:space="preserve">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statistik</w:t>
      </w:r>
      <w:proofErr w:type="spellEnd"/>
      <w:r w:rsidRPr="008E3630">
        <w:rPr>
          <w:rFonts w:ascii="Arial" w:hAnsi="Arial" w:cs="Arial"/>
        </w:rPr>
        <w:t xml:space="preserve">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dapat</w:t>
      </w:r>
      <w:proofErr w:type="spellEnd"/>
      <w:r w:rsidRPr="008E3630">
        <w:rPr>
          <w:rFonts w:ascii="Arial" w:hAnsi="Arial" w:cs="Arial"/>
        </w:rPr>
        <w:t xml:space="preserve"> </w:t>
      </w:r>
      <w:proofErr w:type="spellStart"/>
      <w:r w:rsidRPr="008E3630">
        <w:rPr>
          <w:rFonts w:ascii="Arial" w:hAnsi="Arial" w:cs="Arial"/>
        </w:rPr>
        <w:t>disimpulkan</w:t>
      </w:r>
      <w:proofErr w:type="spellEnd"/>
      <w:r w:rsidRPr="008E3630">
        <w:rPr>
          <w:rFonts w:ascii="Arial" w:hAnsi="Arial" w:cs="Arial"/>
        </w:rPr>
        <w:t xml:space="preserve"> </w:t>
      </w:r>
      <w:proofErr w:type="spellStart"/>
      <w:r w:rsidRPr="008E3630">
        <w:rPr>
          <w:rFonts w:ascii="Arial" w:hAnsi="Arial" w:cs="Arial"/>
        </w:rPr>
        <w:t>sebagai</w:t>
      </w:r>
      <w:proofErr w:type="spellEnd"/>
      <w:r w:rsidRPr="008E3630">
        <w:rPr>
          <w:rFonts w:ascii="Arial" w:hAnsi="Arial" w:cs="Arial"/>
        </w:rPr>
        <w:t xml:space="preserve"> </w:t>
      </w:r>
      <w:proofErr w:type="spellStart"/>
      <w:r w:rsidRPr="008E3630">
        <w:rPr>
          <w:rFonts w:ascii="Arial" w:hAnsi="Arial" w:cs="Arial"/>
        </w:rPr>
        <w:t>faktor</w:t>
      </w:r>
      <w:proofErr w:type="spellEnd"/>
      <w:r w:rsidRPr="008E3630">
        <w:rPr>
          <w:rFonts w:ascii="Arial" w:hAnsi="Arial" w:cs="Arial"/>
        </w:rPr>
        <w:t xml:space="preserve"> yang </w:t>
      </w:r>
      <w:proofErr w:type="spellStart"/>
      <w:r w:rsidRPr="008E3630">
        <w:rPr>
          <w:rFonts w:ascii="Arial" w:hAnsi="Arial" w:cs="Arial"/>
        </w:rPr>
        <w:t>berpengaruh</w:t>
      </w:r>
      <w:proofErr w:type="spellEnd"/>
      <w:r w:rsidRPr="008E3630">
        <w:rPr>
          <w:rFonts w:ascii="Arial" w:hAnsi="Arial" w:cs="Arial"/>
        </w:rPr>
        <w:t xml:space="preserve"> </w:t>
      </w:r>
      <w:proofErr w:type="spellStart"/>
      <w:r w:rsidRPr="008E3630">
        <w:rPr>
          <w:rFonts w:ascii="Arial" w:hAnsi="Arial" w:cs="Arial"/>
        </w:rPr>
        <w:t>nyata</w:t>
      </w:r>
      <w:proofErr w:type="spellEnd"/>
      <w:r w:rsidRPr="008E3630">
        <w:rPr>
          <w:rFonts w:ascii="Arial" w:hAnsi="Arial" w:cs="Arial"/>
        </w:rPr>
        <w:t>.</w:t>
      </w:r>
    </w:p>
    <w:p w14:paraId="0A933374" w14:textId="77777777" w:rsidR="009C4EF0" w:rsidRPr="008E3630" w:rsidRDefault="009C4EF0" w:rsidP="00E44FDC">
      <w:pPr>
        <w:pStyle w:val="NormalWeb"/>
        <w:ind w:right="-50" w:firstLine="567"/>
        <w:jc w:val="both"/>
        <w:rPr>
          <w:rFonts w:ascii="Arial" w:hAnsi="Arial" w:cs="Arial"/>
        </w:rPr>
      </w:pPr>
      <w:proofErr w:type="spellStart"/>
      <w:r w:rsidRPr="008E3630">
        <w:rPr>
          <w:rFonts w:ascii="Arial" w:hAnsi="Arial" w:cs="Arial"/>
        </w:rPr>
        <w:t>Sebaliknya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X2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menunjukkan</w:t>
      </w:r>
      <w:proofErr w:type="spellEnd"/>
      <w:r w:rsidRPr="008E3630">
        <w:rPr>
          <w:rFonts w:ascii="Arial" w:hAnsi="Arial" w:cs="Arial"/>
        </w:rPr>
        <w:t xml:space="preserve"> </w:t>
      </w:r>
      <w:proofErr w:type="spellStart"/>
      <w:r w:rsidRPr="008E3630">
        <w:rPr>
          <w:rFonts w:ascii="Arial" w:hAnsi="Arial" w:cs="Arial"/>
        </w:rPr>
        <w:t>hasil</w:t>
      </w:r>
      <w:proofErr w:type="spellEnd"/>
      <w:r w:rsidRPr="008E3630">
        <w:rPr>
          <w:rFonts w:ascii="Arial" w:hAnsi="Arial" w:cs="Arial"/>
        </w:rPr>
        <w:t xml:space="preserve"> yang </w:t>
      </w:r>
      <w:proofErr w:type="spellStart"/>
      <w:r w:rsidRPr="008E3630">
        <w:rPr>
          <w:rFonts w:ascii="Arial" w:hAnsi="Arial" w:cs="Arial"/>
        </w:rPr>
        <w:t>berbeda</w:t>
      </w:r>
      <w:proofErr w:type="spellEnd"/>
      <w:r w:rsidRPr="008E3630">
        <w:rPr>
          <w:rFonts w:ascii="Arial" w:hAnsi="Arial" w:cs="Arial"/>
        </w:rPr>
        <w:t xml:space="preserve">. Nilai </w:t>
      </w:r>
      <w:proofErr w:type="spellStart"/>
      <w:r w:rsidRPr="008E3630">
        <w:rPr>
          <w:rFonts w:ascii="Arial" w:hAnsi="Arial" w:cs="Arial"/>
        </w:rPr>
        <w:t>signifikansi</w:t>
      </w:r>
      <w:proofErr w:type="spellEnd"/>
      <w:r w:rsidRPr="008E3630">
        <w:rPr>
          <w:rFonts w:ascii="Arial" w:hAnsi="Arial" w:cs="Arial"/>
        </w:rPr>
        <w:t xml:space="preserve"> </w:t>
      </w:r>
      <w:proofErr w:type="spellStart"/>
      <w:r w:rsidRPr="008E3630">
        <w:rPr>
          <w:rFonts w:ascii="Arial" w:hAnsi="Arial" w:cs="Arial"/>
        </w:rPr>
        <w:t>untuk</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adalah</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0,000, yang </w:t>
      </w:r>
      <w:proofErr w:type="spellStart"/>
      <w:r w:rsidRPr="008E3630">
        <w:rPr>
          <w:rFonts w:ascii="Arial" w:hAnsi="Arial" w:cs="Arial"/>
        </w:rPr>
        <w:t>jauh</w:t>
      </w:r>
      <w:proofErr w:type="spellEnd"/>
      <w:r w:rsidRPr="008E3630">
        <w:rPr>
          <w:rFonts w:ascii="Arial" w:hAnsi="Arial" w:cs="Arial"/>
        </w:rPr>
        <w:t xml:space="preserve"> </w:t>
      </w:r>
      <w:proofErr w:type="spellStart"/>
      <w:r w:rsidRPr="008E3630">
        <w:rPr>
          <w:rFonts w:ascii="Arial" w:hAnsi="Arial" w:cs="Arial"/>
        </w:rPr>
        <w:t>lebih</w:t>
      </w:r>
      <w:proofErr w:type="spellEnd"/>
      <w:r w:rsidRPr="008E3630">
        <w:rPr>
          <w:rFonts w:ascii="Arial" w:hAnsi="Arial" w:cs="Arial"/>
        </w:rPr>
        <w:t xml:space="preserve"> </w:t>
      </w:r>
      <w:proofErr w:type="spellStart"/>
      <w:r w:rsidRPr="008E3630">
        <w:rPr>
          <w:rFonts w:ascii="Arial" w:hAnsi="Arial" w:cs="Arial"/>
        </w:rPr>
        <w:t>kecil</w:t>
      </w:r>
      <w:proofErr w:type="spellEnd"/>
      <w:r w:rsidRPr="008E3630">
        <w:rPr>
          <w:rFonts w:ascii="Arial" w:hAnsi="Arial" w:cs="Arial"/>
        </w:rPr>
        <w:t xml:space="preserve"> </w:t>
      </w:r>
      <w:proofErr w:type="spellStart"/>
      <w:r w:rsidRPr="008E3630">
        <w:rPr>
          <w:rFonts w:ascii="Arial" w:hAnsi="Arial" w:cs="Arial"/>
        </w:rPr>
        <w:t>dari</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ambang</w:t>
      </w:r>
      <w:proofErr w:type="spellEnd"/>
      <w:r w:rsidRPr="008E3630">
        <w:rPr>
          <w:rFonts w:ascii="Arial" w:hAnsi="Arial" w:cs="Arial"/>
        </w:rPr>
        <w:t xml:space="preserve"> 0,05, </w:t>
      </w:r>
      <w:proofErr w:type="spellStart"/>
      <w:r w:rsidRPr="008E3630">
        <w:rPr>
          <w:rFonts w:ascii="Arial" w:hAnsi="Arial" w:cs="Arial"/>
        </w:rPr>
        <w:t>serta</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t </w:t>
      </w:r>
      <w:proofErr w:type="spellStart"/>
      <w:r w:rsidRPr="008E3630">
        <w:rPr>
          <w:rFonts w:ascii="Arial" w:hAnsi="Arial" w:cs="Arial"/>
        </w:rPr>
        <w:t>hitung</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3,860. Hasil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mengindikasikan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memberikan</w:t>
      </w:r>
      <w:proofErr w:type="spellEnd"/>
      <w:r w:rsidRPr="008E3630">
        <w:rPr>
          <w:rFonts w:ascii="Arial" w:hAnsi="Arial" w:cs="Arial"/>
        </w:rPr>
        <w:t xml:space="preserve"> </w:t>
      </w:r>
      <w:proofErr w:type="spellStart"/>
      <w:r w:rsidRPr="008E3630">
        <w:rPr>
          <w:rFonts w:ascii="Arial" w:hAnsi="Arial" w:cs="Arial"/>
        </w:rPr>
        <w:t>pengaruh</w:t>
      </w:r>
      <w:proofErr w:type="spellEnd"/>
      <w:r w:rsidRPr="008E3630">
        <w:rPr>
          <w:rFonts w:ascii="Arial" w:hAnsi="Arial" w:cs="Arial"/>
        </w:rPr>
        <w:t xml:space="preserve"> yang </w:t>
      </w:r>
      <w:proofErr w:type="spellStart"/>
      <w:r w:rsidRPr="008E3630">
        <w:rPr>
          <w:rFonts w:ascii="Arial" w:hAnsi="Arial" w:cs="Arial"/>
        </w:rPr>
        <w:t>signifikan</w:t>
      </w:r>
      <w:proofErr w:type="spellEnd"/>
      <w:r w:rsidRPr="008E3630">
        <w:rPr>
          <w:rFonts w:ascii="Arial" w:hAnsi="Arial" w:cs="Arial"/>
        </w:rPr>
        <w:t xml:space="preserve">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statistik</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Artinya</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nyata</w:t>
      </w:r>
      <w:proofErr w:type="spellEnd"/>
      <w:r w:rsidRPr="008E3630">
        <w:rPr>
          <w:rFonts w:ascii="Arial" w:hAnsi="Arial" w:cs="Arial"/>
        </w:rPr>
        <w:t xml:space="preserve"> </w:t>
      </w:r>
      <w:proofErr w:type="spellStart"/>
      <w:r w:rsidRPr="008E3630">
        <w:rPr>
          <w:rFonts w:ascii="Arial" w:hAnsi="Arial" w:cs="Arial"/>
        </w:rPr>
        <w:t>dapat</w:t>
      </w:r>
      <w:proofErr w:type="spellEnd"/>
      <w:r w:rsidRPr="008E3630">
        <w:rPr>
          <w:rFonts w:ascii="Arial" w:hAnsi="Arial" w:cs="Arial"/>
        </w:rPr>
        <w:t xml:space="preserve"> </w:t>
      </w:r>
      <w:proofErr w:type="spellStart"/>
      <w:r w:rsidRPr="008E3630">
        <w:rPr>
          <w:rFonts w:ascii="Arial" w:hAnsi="Arial" w:cs="Arial"/>
        </w:rPr>
        <w:t>meningkatkan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w:t>
      </w:r>
      <w:proofErr w:type="spellStart"/>
      <w:r w:rsidRPr="008E3630">
        <w:rPr>
          <w:rFonts w:ascii="Arial" w:hAnsi="Arial" w:cs="Arial"/>
        </w:rPr>
        <w:t>perusahaan</w:t>
      </w:r>
      <w:proofErr w:type="spellEnd"/>
      <w:r w:rsidRPr="008E3630">
        <w:rPr>
          <w:rFonts w:ascii="Arial" w:hAnsi="Arial" w:cs="Arial"/>
        </w:rPr>
        <w:t xml:space="preserve">, dan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terbukti</w:t>
      </w:r>
      <w:proofErr w:type="spellEnd"/>
      <w:r w:rsidRPr="008E3630">
        <w:rPr>
          <w:rFonts w:ascii="Arial" w:hAnsi="Arial" w:cs="Arial"/>
        </w:rPr>
        <w:t xml:space="preserve"> </w:t>
      </w:r>
      <w:proofErr w:type="spellStart"/>
      <w:r w:rsidRPr="008E3630">
        <w:rPr>
          <w:rFonts w:ascii="Arial" w:hAnsi="Arial" w:cs="Arial"/>
        </w:rPr>
        <w:t>relevan</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menjelaskan</w:t>
      </w:r>
      <w:proofErr w:type="spellEnd"/>
      <w:r w:rsidRPr="008E3630">
        <w:rPr>
          <w:rFonts w:ascii="Arial" w:hAnsi="Arial" w:cs="Arial"/>
        </w:rPr>
        <w:t xml:space="preserve"> </w:t>
      </w:r>
      <w:proofErr w:type="spellStart"/>
      <w:r w:rsidRPr="008E3630">
        <w:rPr>
          <w:rFonts w:ascii="Arial" w:hAnsi="Arial" w:cs="Arial"/>
        </w:rPr>
        <w:t>variasi</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model </w:t>
      </w:r>
      <w:proofErr w:type="spellStart"/>
      <w:r w:rsidRPr="008E3630">
        <w:rPr>
          <w:rFonts w:ascii="Arial" w:hAnsi="Arial" w:cs="Arial"/>
        </w:rPr>
        <w:t>regresi</w:t>
      </w:r>
      <w:proofErr w:type="spellEnd"/>
      <w:r w:rsidRPr="008E3630">
        <w:rPr>
          <w:rFonts w:ascii="Arial" w:hAnsi="Arial" w:cs="Arial"/>
        </w:rPr>
        <w:t xml:space="preserve"> yang </w:t>
      </w:r>
      <w:proofErr w:type="spellStart"/>
      <w:r w:rsidRPr="008E3630">
        <w:rPr>
          <w:rFonts w:ascii="Arial" w:hAnsi="Arial" w:cs="Arial"/>
        </w:rPr>
        <w:t>digunakan</w:t>
      </w:r>
      <w:proofErr w:type="spellEnd"/>
      <w:r w:rsidRPr="008E3630">
        <w:rPr>
          <w:rFonts w:ascii="Arial" w:hAnsi="Arial" w:cs="Arial"/>
        </w:rPr>
        <w:t>.</w:t>
      </w:r>
    </w:p>
    <w:p w14:paraId="4C29998B" w14:textId="77777777" w:rsidR="009C4EF0" w:rsidRPr="008E3630" w:rsidRDefault="009C4EF0" w:rsidP="009C4EF0">
      <w:pPr>
        <w:ind w:firstLine="585"/>
        <w:rPr>
          <w:sz w:val="24"/>
          <w:szCs w:val="24"/>
        </w:rPr>
      </w:pPr>
    </w:p>
    <w:p w14:paraId="72F4505F" w14:textId="0D11E58A" w:rsidR="009C4EF0" w:rsidRPr="00FA55CE" w:rsidRDefault="009C4EF0" w:rsidP="00D463FB">
      <w:pPr>
        <w:pStyle w:val="ListParagraph"/>
        <w:numPr>
          <w:ilvl w:val="4"/>
          <w:numId w:val="27"/>
        </w:numPr>
        <w:ind w:left="567" w:hanging="567"/>
        <w:rPr>
          <w:b/>
          <w:bCs/>
          <w:sz w:val="24"/>
          <w:szCs w:val="24"/>
        </w:rPr>
      </w:pPr>
      <w:r w:rsidRPr="00FA55CE">
        <w:rPr>
          <w:b/>
          <w:bCs/>
          <w:sz w:val="24"/>
          <w:szCs w:val="24"/>
        </w:rPr>
        <w:t>Uji F (</w:t>
      </w:r>
      <w:proofErr w:type="spellStart"/>
      <w:r w:rsidRPr="00FA55CE">
        <w:rPr>
          <w:b/>
          <w:bCs/>
          <w:sz w:val="24"/>
          <w:szCs w:val="24"/>
        </w:rPr>
        <w:t>Secara</w:t>
      </w:r>
      <w:proofErr w:type="spellEnd"/>
      <w:r w:rsidRPr="00FA55CE">
        <w:rPr>
          <w:b/>
          <w:bCs/>
          <w:sz w:val="24"/>
          <w:szCs w:val="24"/>
        </w:rPr>
        <w:t xml:space="preserve"> </w:t>
      </w:r>
      <w:proofErr w:type="spellStart"/>
      <w:r w:rsidRPr="00FA55CE">
        <w:rPr>
          <w:b/>
          <w:bCs/>
          <w:sz w:val="24"/>
          <w:szCs w:val="24"/>
        </w:rPr>
        <w:t>Simultan</w:t>
      </w:r>
      <w:proofErr w:type="spellEnd"/>
      <w:r w:rsidRPr="00FA55CE">
        <w:rPr>
          <w:b/>
          <w:bCs/>
          <w:sz w:val="24"/>
          <w:szCs w:val="24"/>
        </w:rPr>
        <w:t xml:space="preserve">) </w:t>
      </w:r>
    </w:p>
    <w:p w14:paraId="21BC356A" w14:textId="77777777" w:rsidR="009C4EF0" w:rsidRPr="00D463FB" w:rsidRDefault="009C4EF0" w:rsidP="009C4EF0">
      <w:pPr>
        <w:rPr>
          <w:sz w:val="14"/>
          <w:szCs w:val="14"/>
        </w:rPr>
      </w:pPr>
    </w:p>
    <w:p w14:paraId="4C59E25F" w14:textId="0A6DC878" w:rsidR="009C4EF0" w:rsidRDefault="009C4EF0" w:rsidP="00E44FDC">
      <w:pPr>
        <w:pStyle w:val="NoSpacing"/>
        <w:jc w:val="center"/>
        <w:rPr>
          <w:rFonts w:ascii="Arial" w:hAnsi="Arial" w:cs="Arial"/>
          <w:b/>
          <w:bCs/>
          <w:sz w:val="24"/>
          <w:szCs w:val="24"/>
        </w:rPr>
      </w:pPr>
      <w:r w:rsidRPr="00E44FDC">
        <w:rPr>
          <w:rFonts w:ascii="Arial" w:hAnsi="Arial" w:cs="Arial"/>
          <w:b/>
          <w:bCs/>
          <w:sz w:val="24"/>
          <w:szCs w:val="24"/>
        </w:rPr>
        <w:t>Tabel Hasil Uji F (secara simultan)</w:t>
      </w:r>
    </w:p>
    <w:p w14:paraId="7092D826" w14:textId="77777777" w:rsidR="00D463FB" w:rsidRPr="00D463FB" w:rsidRDefault="00D463FB" w:rsidP="00E44FDC">
      <w:pPr>
        <w:pStyle w:val="NoSpacing"/>
        <w:jc w:val="center"/>
        <w:rPr>
          <w:rFonts w:ascii="Arial" w:hAnsi="Arial" w:cs="Arial"/>
          <w:b/>
          <w:bCs/>
          <w:sz w:val="10"/>
          <w:szCs w:val="10"/>
        </w:rPr>
      </w:pPr>
    </w:p>
    <w:tbl>
      <w:tblPr>
        <w:tblStyle w:val="PlainTable21"/>
        <w:tblW w:w="7764" w:type="dxa"/>
        <w:jc w:val="center"/>
        <w:tblLook w:val="04A0" w:firstRow="1" w:lastRow="0" w:firstColumn="1" w:lastColumn="0" w:noHBand="0" w:noVBand="1"/>
      </w:tblPr>
      <w:tblGrid>
        <w:gridCol w:w="346"/>
        <w:gridCol w:w="1416"/>
        <w:gridCol w:w="1990"/>
        <w:gridCol w:w="954"/>
        <w:gridCol w:w="1073"/>
        <w:gridCol w:w="1000"/>
        <w:gridCol w:w="985"/>
      </w:tblGrid>
      <w:tr w:rsidR="009C4EF0" w:rsidRPr="00FA55CE" w14:paraId="67E9441D" w14:textId="77777777" w:rsidTr="00D463FB">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7764" w:type="dxa"/>
            <w:gridSpan w:val="7"/>
          </w:tcPr>
          <w:p w14:paraId="2F4E3F90" w14:textId="77777777" w:rsidR="009C4EF0" w:rsidRPr="00FA55CE" w:rsidRDefault="009C4EF0" w:rsidP="009C4EF0">
            <w:pPr>
              <w:widowControl/>
              <w:autoSpaceDE/>
              <w:autoSpaceDN/>
              <w:jc w:val="center"/>
              <w:rPr>
                <w:rFonts w:eastAsia="Times New Roman"/>
                <w:i/>
                <w:iCs/>
                <w:sz w:val="20"/>
                <w:szCs w:val="20"/>
              </w:rPr>
            </w:pPr>
            <w:proofErr w:type="spellStart"/>
            <w:r w:rsidRPr="00FA55CE">
              <w:rPr>
                <w:rFonts w:eastAsia="Times New Roman"/>
                <w:i/>
                <w:iCs/>
                <w:sz w:val="20"/>
                <w:szCs w:val="20"/>
              </w:rPr>
              <w:t>ANOVA</w:t>
            </w:r>
            <w:r w:rsidRPr="00FA55CE">
              <w:rPr>
                <w:rFonts w:eastAsia="Times New Roman"/>
                <w:i/>
                <w:iCs/>
                <w:sz w:val="20"/>
                <w:szCs w:val="20"/>
                <w:vertAlign w:val="superscript"/>
              </w:rPr>
              <w:t>a</w:t>
            </w:r>
            <w:proofErr w:type="spellEnd"/>
          </w:p>
        </w:tc>
      </w:tr>
      <w:tr w:rsidR="009C4EF0" w:rsidRPr="00FA55CE" w14:paraId="34982D5B" w14:textId="77777777" w:rsidTr="00FA55CE">
        <w:trPr>
          <w:trHeight w:val="473"/>
          <w:jc w:val="center"/>
        </w:trPr>
        <w:tc>
          <w:tcPr>
            <w:cnfStyle w:val="001000000000" w:firstRow="0" w:lastRow="0" w:firstColumn="1" w:lastColumn="0" w:oddVBand="0" w:evenVBand="0" w:oddHBand="0" w:evenHBand="0" w:firstRowFirstColumn="0" w:firstRowLastColumn="0" w:lastRowFirstColumn="0" w:lastRowLastColumn="0"/>
            <w:tcW w:w="1762" w:type="dxa"/>
            <w:gridSpan w:val="2"/>
            <w:tcBorders>
              <w:top w:val="single" w:sz="4" w:space="0" w:color="7F7F7F"/>
              <w:bottom w:val="single" w:sz="4" w:space="0" w:color="7F7F7F"/>
            </w:tcBorders>
          </w:tcPr>
          <w:p w14:paraId="7AE6ED57" w14:textId="77777777" w:rsidR="009C4EF0" w:rsidRPr="00FA55CE" w:rsidRDefault="009C4EF0" w:rsidP="009C4EF0">
            <w:pPr>
              <w:widowControl/>
              <w:autoSpaceDE/>
              <w:autoSpaceDN/>
              <w:rPr>
                <w:rFonts w:eastAsia="Times New Roman"/>
                <w:i/>
                <w:iCs/>
                <w:sz w:val="20"/>
                <w:szCs w:val="20"/>
              </w:rPr>
            </w:pPr>
            <w:r w:rsidRPr="00FA55CE">
              <w:rPr>
                <w:rFonts w:eastAsia="Times New Roman"/>
                <w:i/>
                <w:iCs/>
                <w:sz w:val="20"/>
                <w:szCs w:val="20"/>
              </w:rPr>
              <w:t>Model</w:t>
            </w:r>
          </w:p>
        </w:tc>
        <w:tc>
          <w:tcPr>
            <w:tcW w:w="1990" w:type="dxa"/>
            <w:tcBorders>
              <w:top w:val="single" w:sz="4" w:space="0" w:color="7F7F7F"/>
              <w:bottom w:val="single" w:sz="4" w:space="0" w:color="7F7F7F"/>
            </w:tcBorders>
          </w:tcPr>
          <w:p w14:paraId="082C1686"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Sum of Squares</w:t>
            </w:r>
          </w:p>
        </w:tc>
        <w:tc>
          <w:tcPr>
            <w:tcW w:w="954" w:type="dxa"/>
            <w:tcBorders>
              <w:top w:val="single" w:sz="4" w:space="0" w:color="7F7F7F"/>
              <w:bottom w:val="single" w:sz="4" w:space="0" w:color="7F7F7F"/>
            </w:tcBorders>
          </w:tcPr>
          <w:p w14:paraId="1E68C628"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df</w:t>
            </w:r>
          </w:p>
        </w:tc>
        <w:tc>
          <w:tcPr>
            <w:tcW w:w="1073" w:type="dxa"/>
            <w:tcBorders>
              <w:top w:val="single" w:sz="4" w:space="0" w:color="7F7F7F"/>
              <w:bottom w:val="single" w:sz="4" w:space="0" w:color="7F7F7F"/>
            </w:tcBorders>
          </w:tcPr>
          <w:p w14:paraId="3486BE34"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Mean Square</w:t>
            </w:r>
          </w:p>
        </w:tc>
        <w:tc>
          <w:tcPr>
            <w:tcW w:w="1000" w:type="dxa"/>
            <w:tcBorders>
              <w:top w:val="single" w:sz="4" w:space="0" w:color="7F7F7F"/>
              <w:bottom w:val="single" w:sz="4" w:space="0" w:color="7F7F7F"/>
            </w:tcBorders>
          </w:tcPr>
          <w:p w14:paraId="303BAA48"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F</w:t>
            </w:r>
          </w:p>
        </w:tc>
        <w:tc>
          <w:tcPr>
            <w:tcW w:w="982" w:type="dxa"/>
            <w:tcBorders>
              <w:top w:val="single" w:sz="4" w:space="0" w:color="7F7F7F"/>
              <w:bottom w:val="single" w:sz="4" w:space="0" w:color="7F7F7F"/>
            </w:tcBorders>
          </w:tcPr>
          <w:p w14:paraId="7C005A61" w14:textId="77777777" w:rsidR="009C4EF0" w:rsidRPr="00FA55CE" w:rsidRDefault="009C4EF0" w:rsidP="009C4EF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imes New Roman"/>
                <w:b/>
                <w:bCs/>
                <w:i/>
                <w:iCs/>
                <w:sz w:val="20"/>
                <w:szCs w:val="20"/>
              </w:rPr>
            </w:pPr>
            <w:r w:rsidRPr="00FA55CE">
              <w:rPr>
                <w:rFonts w:eastAsia="Times New Roman"/>
                <w:b/>
                <w:bCs/>
                <w:i/>
                <w:iCs/>
                <w:sz w:val="20"/>
                <w:szCs w:val="20"/>
              </w:rPr>
              <w:t>Sig.</w:t>
            </w:r>
          </w:p>
        </w:tc>
      </w:tr>
      <w:tr w:rsidR="009C4EF0" w:rsidRPr="00FA55CE" w14:paraId="340F696C" w14:textId="77777777" w:rsidTr="00D463FB">
        <w:trPr>
          <w:trHeight w:val="214"/>
          <w:jc w:val="center"/>
        </w:trPr>
        <w:tc>
          <w:tcPr>
            <w:cnfStyle w:val="001000000000" w:firstRow="0" w:lastRow="0" w:firstColumn="1" w:lastColumn="0" w:oddVBand="0" w:evenVBand="0" w:oddHBand="0" w:evenHBand="0" w:firstRowFirstColumn="0" w:firstRowLastColumn="0" w:lastRowFirstColumn="0" w:lastRowLastColumn="0"/>
            <w:tcW w:w="346" w:type="dxa"/>
            <w:vMerge w:val="restart"/>
            <w:noWrap/>
          </w:tcPr>
          <w:p w14:paraId="4D10C81C" w14:textId="77777777" w:rsidR="009C4EF0" w:rsidRPr="00FA55CE" w:rsidRDefault="009C4EF0" w:rsidP="009C4EF0">
            <w:pPr>
              <w:widowControl/>
              <w:autoSpaceDE/>
              <w:autoSpaceDN/>
              <w:rPr>
                <w:rFonts w:eastAsia="Times New Roman"/>
                <w:sz w:val="20"/>
                <w:szCs w:val="20"/>
              </w:rPr>
            </w:pPr>
            <w:bookmarkStart w:id="4" w:name="_Hlk201954449"/>
            <w:r w:rsidRPr="00FA55CE">
              <w:rPr>
                <w:rFonts w:eastAsia="Times New Roman"/>
                <w:sz w:val="20"/>
                <w:szCs w:val="20"/>
              </w:rPr>
              <w:t>1</w:t>
            </w:r>
          </w:p>
        </w:tc>
        <w:tc>
          <w:tcPr>
            <w:tcW w:w="1416" w:type="dxa"/>
            <w:tcBorders>
              <w:top w:val="nil"/>
              <w:bottom w:val="nil"/>
            </w:tcBorders>
          </w:tcPr>
          <w:p w14:paraId="17D9C206"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FA55CE">
              <w:rPr>
                <w:rFonts w:eastAsia="Times New Roman"/>
                <w:i/>
                <w:iCs/>
                <w:sz w:val="20"/>
                <w:szCs w:val="20"/>
              </w:rPr>
              <w:t>Regression</w:t>
            </w:r>
          </w:p>
        </w:tc>
        <w:tc>
          <w:tcPr>
            <w:tcW w:w="1990" w:type="dxa"/>
            <w:tcBorders>
              <w:top w:val="nil"/>
              <w:bottom w:val="nil"/>
            </w:tcBorders>
            <w:noWrap/>
          </w:tcPr>
          <w:p w14:paraId="17F53095"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539.529</w:t>
            </w:r>
          </w:p>
        </w:tc>
        <w:tc>
          <w:tcPr>
            <w:tcW w:w="954" w:type="dxa"/>
            <w:tcBorders>
              <w:top w:val="nil"/>
              <w:bottom w:val="nil"/>
            </w:tcBorders>
            <w:noWrap/>
          </w:tcPr>
          <w:p w14:paraId="345573C9"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2</w:t>
            </w:r>
          </w:p>
        </w:tc>
        <w:tc>
          <w:tcPr>
            <w:tcW w:w="1073" w:type="dxa"/>
            <w:tcBorders>
              <w:top w:val="nil"/>
              <w:bottom w:val="nil"/>
            </w:tcBorders>
            <w:noWrap/>
          </w:tcPr>
          <w:p w14:paraId="4D47AD93"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269.765</w:t>
            </w:r>
          </w:p>
        </w:tc>
        <w:tc>
          <w:tcPr>
            <w:tcW w:w="1000" w:type="dxa"/>
            <w:tcBorders>
              <w:top w:val="nil"/>
              <w:bottom w:val="nil"/>
            </w:tcBorders>
            <w:noWrap/>
          </w:tcPr>
          <w:p w14:paraId="51DACC26"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30.191</w:t>
            </w:r>
          </w:p>
        </w:tc>
        <w:tc>
          <w:tcPr>
            <w:tcW w:w="982" w:type="dxa"/>
            <w:tcBorders>
              <w:top w:val="nil"/>
              <w:bottom w:val="nil"/>
            </w:tcBorders>
            <w:noWrap/>
          </w:tcPr>
          <w:p w14:paraId="51D6AF49"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.000</w:t>
            </w:r>
            <w:r w:rsidRPr="00FA55CE">
              <w:rPr>
                <w:rFonts w:eastAsia="Times New Roman"/>
                <w:b/>
                <w:bCs/>
                <w:sz w:val="20"/>
                <w:szCs w:val="20"/>
                <w:vertAlign w:val="superscript"/>
              </w:rPr>
              <w:t>b</w:t>
            </w:r>
          </w:p>
        </w:tc>
      </w:tr>
      <w:bookmarkEnd w:id="4"/>
      <w:tr w:rsidR="009C4EF0" w:rsidRPr="00FA55CE" w14:paraId="7C290AC5" w14:textId="77777777" w:rsidTr="00FA55CE">
        <w:trPr>
          <w:trHeight w:val="270"/>
          <w:jc w:val="center"/>
        </w:trPr>
        <w:tc>
          <w:tcPr>
            <w:cnfStyle w:val="001000000000" w:firstRow="0" w:lastRow="0" w:firstColumn="1" w:lastColumn="0" w:oddVBand="0" w:evenVBand="0" w:oddHBand="0" w:evenHBand="0" w:firstRowFirstColumn="0" w:firstRowLastColumn="0" w:lastRowFirstColumn="0" w:lastRowLastColumn="0"/>
            <w:tcW w:w="346" w:type="dxa"/>
            <w:vMerge/>
            <w:tcBorders>
              <w:top w:val="single" w:sz="4" w:space="0" w:color="7F7F7F"/>
              <w:bottom w:val="single" w:sz="4" w:space="0" w:color="7F7F7F"/>
            </w:tcBorders>
          </w:tcPr>
          <w:p w14:paraId="4E4C2F46" w14:textId="77777777" w:rsidR="009C4EF0" w:rsidRPr="00FA55CE" w:rsidRDefault="009C4EF0" w:rsidP="009C4EF0">
            <w:pPr>
              <w:widowControl/>
              <w:autoSpaceDE/>
              <w:autoSpaceDN/>
              <w:rPr>
                <w:rFonts w:eastAsia="Times New Roman"/>
                <w:sz w:val="20"/>
                <w:szCs w:val="20"/>
              </w:rPr>
            </w:pPr>
          </w:p>
        </w:tc>
        <w:tc>
          <w:tcPr>
            <w:tcW w:w="1416" w:type="dxa"/>
            <w:tcBorders>
              <w:top w:val="nil"/>
              <w:bottom w:val="nil"/>
            </w:tcBorders>
          </w:tcPr>
          <w:p w14:paraId="5BBE5E81"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i/>
                <w:iCs/>
                <w:sz w:val="20"/>
                <w:szCs w:val="20"/>
              </w:rPr>
            </w:pPr>
            <w:r w:rsidRPr="00FA55CE">
              <w:rPr>
                <w:rFonts w:eastAsia="Times New Roman"/>
                <w:i/>
                <w:iCs/>
                <w:sz w:val="20"/>
                <w:szCs w:val="20"/>
              </w:rPr>
              <w:t>Residual</w:t>
            </w:r>
          </w:p>
        </w:tc>
        <w:tc>
          <w:tcPr>
            <w:tcW w:w="1990" w:type="dxa"/>
            <w:tcBorders>
              <w:top w:val="nil"/>
              <w:bottom w:val="nil"/>
            </w:tcBorders>
            <w:noWrap/>
          </w:tcPr>
          <w:p w14:paraId="313C5F0B"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777.360</w:t>
            </w:r>
          </w:p>
        </w:tc>
        <w:tc>
          <w:tcPr>
            <w:tcW w:w="954" w:type="dxa"/>
            <w:tcBorders>
              <w:top w:val="nil"/>
              <w:bottom w:val="nil"/>
            </w:tcBorders>
            <w:noWrap/>
          </w:tcPr>
          <w:p w14:paraId="7416FD36"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87</w:t>
            </w:r>
          </w:p>
        </w:tc>
        <w:tc>
          <w:tcPr>
            <w:tcW w:w="1073" w:type="dxa"/>
            <w:tcBorders>
              <w:top w:val="nil"/>
              <w:bottom w:val="nil"/>
            </w:tcBorders>
            <w:noWrap/>
          </w:tcPr>
          <w:p w14:paraId="30FD071D"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8.935</w:t>
            </w:r>
          </w:p>
        </w:tc>
        <w:tc>
          <w:tcPr>
            <w:tcW w:w="1000" w:type="dxa"/>
            <w:tcBorders>
              <w:top w:val="nil"/>
              <w:bottom w:val="nil"/>
            </w:tcBorders>
          </w:tcPr>
          <w:p w14:paraId="7606BF2B"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 </w:t>
            </w:r>
          </w:p>
        </w:tc>
        <w:tc>
          <w:tcPr>
            <w:tcW w:w="982" w:type="dxa"/>
            <w:tcBorders>
              <w:top w:val="nil"/>
              <w:bottom w:val="nil"/>
            </w:tcBorders>
          </w:tcPr>
          <w:p w14:paraId="7BE0DA71"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 </w:t>
            </w:r>
          </w:p>
        </w:tc>
      </w:tr>
      <w:tr w:rsidR="009C4EF0" w:rsidRPr="00FA55CE" w14:paraId="5FD7A808" w14:textId="77777777" w:rsidTr="00FA55CE">
        <w:trPr>
          <w:trHeight w:val="284"/>
          <w:jc w:val="center"/>
        </w:trPr>
        <w:tc>
          <w:tcPr>
            <w:cnfStyle w:val="001000000000" w:firstRow="0" w:lastRow="0" w:firstColumn="1" w:lastColumn="0" w:oddVBand="0" w:evenVBand="0" w:oddHBand="0" w:evenHBand="0" w:firstRowFirstColumn="0" w:firstRowLastColumn="0" w:lastRowFirstColumn="0" w:lastRowLastColumn="0"/>
            <w:tcW w:w="346" w:type="dxa"/>
            <w:vMerge/>
          </w:tcPr>
          <w:p w14:paraId="4D8F3328" w14:textId="77777777" w:rsidR="009C4EF0" w:rsidRPr="00FA55CE" w:rsidRDefault="009C4EF0" w:rsidP="009C4EF0">
            <w:pPr>
              <w:widowControl/>
              <w:autoSpaceDE/>
              <w:autoSpaceDN/>
              <w:rPr>
                <w:rFonts w:eastAsia="Times New Roman"/>
                <w:sz w:val="20"/>
                <w:szCs w:val="20"/>
              </w:rPr>
            </w:pPr>
          </w:p>
        </w:tc>
        <w:tc>
          <w:tcPr>
            <w:tcW w:w="1416" w:type="dxa"/>
            <w:tcBorders>
              <w:top w:val="nil"/>
            </w:tcBorders>
          </w:tcPr>
          <w:p w14:paraId="09AA6EA9"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Total</w:t>
            </w:r>
          </w:p>
        </w:tc>
        <w:tc>
          <w:tcPr>
            <w:tcW w:w="1990" w:type="dxa"/>
            <w:tcBorders>
              <w:top w:val="nil"/>
            </w:tcBorders>
            <w:noWrap/>
          </w:tcPr>
          <w:p w14:paraId="6A63F6CC"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1316.889</w:t>
            </w:r>
          </w:p>
        </w:tc>
        <w:tc>
          <w:tcPr>
            <w:tcW w:w="954" w:type="dxa"/>
            <w:tcBorders>
              <w:top w:val="nil"/>
            </w:tcBorders>
            <w:noWrap/>
          </w:tcPr>
          <w:p w14:paraId="17FFF329" w14:textId="77777777" w:rsidR="009C4EF0" w:rsidRPr="00FA55CE" w:rsidRDefault="009C4EF0" w:rsidP="009C4EF0">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89</w:t>
            </w:r>
          </w:p>
        </w:tc>
        <w:tc>
          <w:tcPr>
            <w:tcW w:w="1073" w:type="dxa"/>
            <w:tcBorders>
              <w:top w:val="nil"/>
            </w:tcBorders>
          </w:tcPr>
          <w:p w14:paraId="512039D2"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 </w:t>
            </w:r>
          </w:p>
        </w:tc>
        <w:tc>
          <w:tcPr>
            <w:tcW w:w="1000" w:type="dxa"/>
            <w:tcBorders>
              <w:top w:val="nil"/>
            </w:tcBorders>
          </w:tcPr>
          <w:p w14:paraId="5C570388"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FA55CE">
              <w:rPr>
                <w:rFonts w:eastAsia="Times New Roman"/>
                <w:sz w:val="20"/>
                <w:szCs w:val="20"/>
              </w:rPr>
              <w:t> </w:t>
            </w:r>
          </w:p>
        </w:tc>
        <w:tc>
          <w:tcPr>
            <w:tcW w:w="982" w:type="dxa"/>
            <w:tcBorders>
              <w:top w:val="nil"/>
            </w:tcBorders>
          </w:tcPr>
          <w:p w14:paraId="112F54DF" w14:textId="77777777" w:rsidR="009C4EF0" w:rsidRPr="00FA55CE" w:rsidRDefault="009C4EF0" w:rsidP="009C4EF0">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b/>
                <w:bCs/>
                <w:sz w:val="20"/>
                <w:szCs w:val="20"/>
              </w:rPr>
            </w:pPr>
            <w:r w:rsidRPr="00FA55CE">
              <w:rPr>
                <w:rFonts w:eastAsia="Times New Roman"/>
                <w:b/>
                <w:bCs/>
                <w:sz w:val="20"/>
                <w:szCs w:val="20"/>
              </w:rPr>
              <w:t> </w:t>
            </w:r>
          </w:p>
        </w:tc>
      </w:tr>
    </w:tbl>
    <w:p w14:paraId="63981DE1" w14:textId="77777777" w:rsidR="00D463FB" w:rsidRDefault="00D463FB" w:rsidP="009C4EF0">
      <w:pPr>
        <w:pStyle w:val="NormalWeb"/>
        <w:ind w:firstLine="720"/>
        <w:jc w:val="both"/>
        <w:rPr>
          <w:rFonts w:ascii="Arial" w:hAnsi="Arial" w:cs="Arial"/>
        </w:rPr>
      </w:pPr>
    </w:p>
    <w:p w14:paraId="6F561D82" w14:textId="659A1803" w:rsidR="009C4EF0" w:rsidRDefault="009C4EF0" w:rsidP="009C4EF0">
      <w:pPr>
        <w:pStyle w:val="NormalWeb"/>
        <w:ind w:firstLine="720"/>
        <w:jc w:val="both"/>
        <w:rPr>
          <w:rFonts w:ascii="Arial" w:hAnsi="Arial" w:cs="Arial"/>
        </w:rPr>
      </w:pPr>
      <w:r w:rsidRPr="008E3630">
        <w:rPr>
          <w:rFonts w:ascii="Arial" w:hAnsi="Arial" w:cs="Arial"/>
        </w:rPr>
        <w:t xml:space="preserve">Tabel ANOVA </w:t>
      </w:r>
      <w:proofErr w:type="spellStart"/>
      <w:r w:rsidRPr="008E3630">
        <w:rPr>
          <w:rFonts w:ascii="Arial" w:hAnsi="Arial" w:cs="Arial"/>
        </w:rPr>
        <w:t>menunjukkan</w:t>
      </w:r>
      <w:proofErr w:type="spellEnd"/>
      <w:r w:rsidRPr="008E3630">
        <w:rPr>
          <w:rFonts w:ascii="Arial" w:hAnsi="Arial" w:cs="Arial"/>
        </w:rPr>
        <w:t xml:space="preserve">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signifikansi</w:t>
      </w:r>
      <w:proofErr w:type="spellEnd"/>
      <w:r w:rsidRPr="008E3630">
        <w:rPr>
          <w:rFonts w:ascii="Arial" w:hAnsi="Arial" w:cs="Arial"/>
        </w:rPr>
        <w:t xml:space="preserve"> </w:t>
      </w:r>
      <w:proofErr w:type="spellStart"/>
      <w:r w:rsidRPr="008E3630">
        <w:rPr>
          <w:rFonts w:ascii="Arial" w:hAnsi="Arial" w:cs="Arial"/>
        </w:rPr>
        <w:t>sebesar</w:t>
      </w:r>
      <w:proofErr w:type="spellEnd"/>
      <w:r w:rsidRPr="008E3630">
        <w:rPr>
          <w:rFonts w:ascii="Arial" w:hAnsi="Arial" w:cs="Arial"/>
        </w:rPr>
        <w:t xml:space="preserve"> 0,000. Karena </w:t>
      </w:r>
      <w:proofErr w:type="spellStart"/>
      <w:r w:rsidRPr="008E3630">
        <w:rPr>
          <w:rFonts w:ascii="Arial" w:hAnsi="Arial" w:cs="Arial"/>
        </w:rPr>
        <w:t>nilai</w:t>
      </w:r>
      <w:proofErr w:type="spellEnd"/>
      <w:r w:rsidRPr="008E3630">
        <w:rPr>
          <w:rFonts w:ascii="Arial" w:hAnsi="Arial" w:cs="Arial"/>
        </w:rPr>
        <w:t xml:space="preserve">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lebih</w:t>
      </w:r>
      <w:proofErr w:type="spellEnd"/>
      <w:r w:rsidRPr="008E3630">
        <w:rPr>
          <w:rFonts w:ascii="Arial" w:hAnsi="Arial" w:cs="Arial"/>
        </w:rPr>
        <w:t xml:space="preserve"> </w:t>
      </w:r>
      <w:proofErr w:type="spellStart"/>
      <w:r w:rsidRPr="008E3630">
        <w:rPr>
          <w:rFonts w:ascii="Arial" w:hAnsi="Arial" w:cs="Arial"/>
        </w:rPr>
        <w:t>kecil</w:t>
      </w:r>
      <w:proofErr w:type="spellEnd"/>
      <w:r w:rsidRPr="008E3630">
        <w:rPr>
          <w:rFonts w:ascii="Arial" w:hAnsi="Arial" w:cs="Arial"/>
        </w:rPr>
        <w:t xml:space="preserve"> </w:t>
      </w:r>
      <w:proofErr w:type="spellStart"/>
      <w:r w:rsidRPr="008E3630">
        <w:rPr>
          <w:rFonts w:ascii="Arial" w:hAnsi="Arial" w:cs="Arial"/>
        </w:rPr>
        <w:t>dari</w:t>
      </w:r>
      <w:proofErr w:type="spellEnd"/>
      <w:r w:rsidRPr="008E3630">
        <w:rPr>
          <w:rFonts w:ascii="Arial" w:hAnsi="Arial" w:cs="Arial"/>
        </w:rPr>
        <w:t xml:space="preserve"> 0,05, </w:t>
      </w:r>
      <w:proofErr w:type="spellStart"/>
      <w:r w:rsidRPr="008E3630">
        <w:rPr>
          <w:rFonts w:ascii="Arial" w:hAnsi="Arial" w:cs="Arial"/>
        </w:rPr>
        <w:t>dapat</w:t>
      </w:r>
      <w:proofErr w:type="spellEnd"/>
      <w:r w:rsidRPr="008E3630">
        <w:rPr>
          <w:rFonts w:ascii="Arial" w:hAnsi="Arial" w:cs="Arial"/>
        </w:rPr>
        <w:t xml:space="preserve"> </w:t>
      </w:r>
      <w:proofErr w:type="spellStart"/>
      <w:r w:rsidRPr="008E3630">
        <w:rPr>
          <w:rFonts w:ascii="Arial" w:hAnsi="Arial" w:cs="Arial"/>
        </w:rPr>
        <w:t>disimpulkan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kedua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independen</w:t>
      </w:r>
      <w:proofErr w:type="spellEnd"/>
      <w:r w:rsidRPr="008E3630">
        <w:rPr>
          <w:rFonts w:ascii="Arial" w:hAnsi="Arial" w:cs="Arial"/>
        </w:rPr>
        <w:t xml:space="preserve">, </w:t>
      </w:r>
      <w:proofErr w:type="spellStart"/>
      <w:r w:rsidRPr="008E3630">
        <w:rPr>
          <w:rFonts w:ascii="Arial" w:hAnsi="Arial" w:cs="Arial"/>
        </w:rPr>
        <w:t>yaitu</w:t>
      </w:r>
      <w:proofErr w:type="spellEnd"/>
      <w:r w:rsidRPr="008E3630">
        <w:rPr>
          <w:rFonts w:ascii="Arial" w:hAnsi="Arial" w:cs="Arial"/>
        </w:rPr>
        <w:t xml:space="preserve"> </w:t>
      </w:r>
      <w:proofErr w:type="spellStart"/>
      <w:r w:rsidRPr="008E3630">
        <w:rPr>
          <w:rFonts w:ascii="Arial" w:hAnsi="Arial" w:cs="Arial"/>
        </w:rPr>
        <w:t>Inovasi</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(X1) dan </w:t>
      </w:r>
      <w:proofErr w:type="spellStart"/>
      <w:r w:rsidRPr="008E3630">
        <w:rPr>
          <w:rFonts w:ascii="Arial" w:hAnsi="Arial" w:cs="Arial"/>
        </w:rPr>
        <w:t>Kualitas</w:t>
      </w:r>
      <w:proofErr w:type="spellEnd"/>
      <w:r w:rsidRPr="008E3630">
        <w:rPr>
          <w:rFonts w:ascii="Arial" w:hAnsi="Arial" w:cs="Arial"/>
        </w:rPr>
        <w:t xml:space="preserve"> </w:t>
      </w:r>
      <w:proofErr w:type="spellStart"/>
      <w:r w:rsidRPr="008E3630">
        <w:rPr>
          <w:rFonts w:ascii="Arial" w:hAnsi="Arial" w:cs="Arial"/>
        </w:rPr>
        <w:t>Produk</w:t>
      </w:r>
      <w:proofErr w:type="spellEnd"/>
      <w:r w:rsidRPr="008E3630">
        <w:rPr>
          <w:rFonts w:ascii="Arial" w:hAnsi="Arial" w:cs="Arial"/>
        </w:rPr>
        <w:t xml:space="preserve"> (X2), </w:t>
      </w:r>
      <w:proofErr w:type="spellStart"/>
      <w:r w:rsidRPr="008E3630">
        <w:rPr>
          <w:rFonts w:ascii="Arial" w:hAnsi="Arial" w:cs="Arial"/>
        </w:rPr>
        <w:t>secara</w:t>
      </w:r>
      <w:proofErr w:type="spellEnd"/>
      <w:r w:rsidRPr="008E3630">
        <w:rPr>
          <w:rFonts w:ascii="Arial" w:hAnsi="Arial" w:cs="Arial"/>
        </w:rPr>
        <w:t xml:space="preserve"> </w:t>
      </w:r>
      <w:proofErr w:type="spellStart"/>
      <w:r w:rsidRPr="008E3630">
        <w:rPr>
          <w:rFonts w:ascii="Arial" w:hAnsi="Arial" w:cs="Arial"/>
        </w:rPr>
        <w:t>simultan</w:t>
      </w:r>
      <w:proofErr w:type="spellEnd"/>
      <w:r w:rsidRPr="008E3630">
        <w:rPr>
          <w:rFonts w:ascii="Arial" w:hAnsi="Arial" w:cs="Arial"/>
        </w:rPr>
        <w:t xml:space="preserve"> </w:t>
      </w:r>
      <w:proofErr w:type="spellStart"/>
      <w:r w:rsidRPr="008E3630">
        <w:rPr>
          <w:rFonts w:ascii="Arial" w:hAnsi="Arial" w:cs="Arial"/>
        </w:rPr>
        <w:t>memiliki</w:t>
      </w:r>
      <w:proofErr w:type="spellEnd"/>
      <w:r w:rsidRPr="008E3630">
        <w:rPr>
          <w:rFonts w:ascii="Arial" w:hAnsi="Arial" w:cs="Arial"/>
        </w:rPr>
        <w:t xml:space="preserve"> </w:t>
      </w:r>
      <w:proofErr w:type="spellStart"/>
      <w:r w:rsidRPr="008E3630">
        <w:rPr>
          <w:rFonts w:ascii="Arial" w:hAnsi="Arial" w:cs="Arial"/>
        </w:rPr>
        <w:t>pengaruh</w:t>
      </w:r>
      <w:proofErr w:type="spellEnd"/>
      <w:r w:rsidRPr="008E3630">
        <w:rPr>
          <w:rFonts w:ascii="Arial" w:hAnsi="Arial" w:cs="Arial"/>
        </w:rPr>
        <w:t xml:space="preserve"> yang </w:t>
      </w:r>
      <w:proofErr w:type="spellStart"/>
      <w:r w:rsidRPr="008E3630">
        <w:rPr>
          <w:rFonts w:ascii="Arial" w:hAnsi="Arial" w:cs="Arial"/>
        </w:rPr>
        <w:t>signifikan</w:t>
      </w:r>
      <w:proofErr w:type="spellEnd"/>
      <w:r w:rsidRPr="008E3630">
        <w:rPr>
          <w:rFonts w:ascii="Arial" w:hAnsi="Arial" w:cs="Arial"/>
        </w:rPr>
        <w:t xml:space="preserve"> </w:t>
      </w:r>
      <w:proofErr w:type="spellStart"/>
      <w:r w:rsidRPr="008E3630">
        <w:rPr>
          <w:rFonts w:ascii="Arial" w:hAnsi="Arial" w:cs="Arial"/>
        </w:rPr>
        <w:t>terhadap</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dependen</w:t>
      </w:r>
      <w:proofErr w:type="spellEnd"/>
      <w:r w:rsidRPr="008E3630">
        <w:rPr>
          <w:rFonts w:ascii="Arial" w:hAnsi="Arial" w:cs="Arial"/>
        </w:rPr>
        <w:t xml:space="preserve">, </w:t>
      </w:r>
      <w:proofErr w:type="spellStart"/>
      <w:r w:rsidRPr="008E3630">
        <w:rPr>
          <w:rFonts w:ascii="Arial" w:hAnsi="Arial" w:cs="Arial"/>
        </w:rPr>
        <w:t>yaitu</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 xml:space="preserve"> (Y). Hal </w:t>
      </w:r>
      <w:proofErr w:type="spellStart"/>
      <w:r w:rsidRPr="008E3630">
        <w:rPr>
          <w:rFonts w:ascii="Arial" w:hAnsi="Arial" w:cs="Arial"/>
        </w:rPr>
        <w:t>ini</w:t>
      </w:r>
      <w:proofErr w:type="spellEnd"/>
      <w:r w:rsidRPr="008E3630">
        <w:rPr>
          <w:rFonts w:ascii="Arial" w:hAnsi="Arial" w:cs="Arial"/>
        </w:rPr>
        <w:t xml:space="preserve"> </w:t>
      </w:r>
      <w:proofErr w:type="spellStart"/>
      <w:r w:rsidRPr="008E3630">
        <w:rPr>
          <w:rFonts w:ascii="Arial" w:hAnsi="Arial" w:cs="Arial"/>
        </w:rPr>
        <w:t>menegaskan</w:t>
      </w:r>
      <w:proofErr w:type="spellEnd"/>
      <w:r w:rsidRPr="008E3630">
        <w:rPr>
          <w:rFonts w:ascii="Arial" w:hAnsi="Arial" w:cs="Arial"/>
        </w:rPr>
        <w:t xml:space="preserve"> </w:t>
      </w:r>
      <w:proofErr w:type="spellStart"/>
      <w:r w:rsidRPr="008E3630">
        <w:rPr>
          <w:rFonts w:ascii="Arial" w:hAnsi="Arial" w:cs="Arial"/>
        </w:rPr>
        <w:t>bahwa</w:t>
      </w:r>
      <w:proofErr w:type="spellEnd"/>
      <w:r w:rsidRPr="008E3630">
        <w:rPr>
          <w:rFonts w:ascii="Arial" w:hAnsi="Arial" w:cs="Arial"/>
        </w:rPr>
        <w:t xml:space="preserve"> </w:t>
      </w:r>
      <w:proofErr w:type="spellStart"/>
      <w:r w:rsidRPr="008E3630">
        <w:rPr>
          <w:rFonts w:ascii="Arial" w:hAnsi="Arial" w:cs="Arial"/>
        </w:rPr>
        <w:t>ketika</w:t>
      </w:r>
      <w:proofErr w:type="spellEnd"/>
      <w:r w:rsidRPr="008E3630">
        <w:rPr>
          <w:rFonts w:ascii="Arial" w:hAnsi="Arial" w:cs="Arial"/>
        </w:rPr>
        <w:t xml:space="preserve"> </w:t>
      </w:r>
      <w:proofErr w:type="spellStart"/>
      <w:r w:rsidRPr="008E3630">
        <w:rPr>
          <w:rFonts w:ascii="Arial" w:hAnsi="Arial" w:cs="Arial"/>
        </w:rPr>
        <w:t>kedua</w:t>
      </w:r>
      <w:proofErr w:type="spellEnd"/>
      <w:r w:rsidRPr="008E3630">
        <w:rPr>
          <w:rFonts w:ascii="Arial" w:hAnsi="Arial" w:cs="Arial"/>
        </w:rPr>
        <w:t xml:space="preserve"> </w:t>
      </w:r>
      <w:proofErr w:type="spellStart"/>
      <w:r w:rsidRPr="008E3630">
        <w:rPr>
          <w:rFonts w:ascii="Arial" w:hAnsi="Arial" w:cs="Arial"/>
        </w:rPr>
        <w:t>variabel</w:t>
      </w:r>
      <w:proofErr w:type="spellEnd"/>
      <w:r w:rsidRPr="008E3630">
        <w:rPr>
          <w:rFonts w:ascii="Arial" w:hAnsi="Arial" w:cs="Arial"/>
        </w:rPr>
        <w:t xml:space="preserve"> </w:t>
      </w:r>
      <w:proofErr w:type="spellStart"/>
      <w:r w:rsidRPr="008E3630">
        <w:rPr>
          <w:rFonts w:ascii="Arial" w:hAnsi="Arial" w:cs="Arial"/>
        </w:rPr>
        <w:t>bebas</w:t>
      </w:r>
      <w:proofErr w:type="spellEnd"/>
      <w:r w:rsidRPr="008E3630">
        <w:rPr>
          <w:rFonts w:ascii="Arial" w:hAnsi="Arial" w:cs="Arial"/>
        </w:rPr>
        <w:t xml:space="preserve"> </w:t>
      </w:r>
      <w:proofErr w:type="spellStart"/>
      <w:r w:rsidRPr="008E3630">
        <w:rPr>
          <w:rFonts w:ascii="Arial" w:hAnsi="Arial" w:cs="Arial"/>
        </w:rPr>
        <w:t>dipertimbangkan</w:t>
      </w:r>
      <w:proofErr w:type="spellEnd"/>
      <w:r w:rsidRPr="008E3630">
        <w:rPr>
          <w:rFonts w:ascii="Arial" w:hAnsi="Arial" w:cs="Arial"/>
        </w:rPr>
        <w:t xml:space="preserve"> </w:t>
      </w:r>
      <w:proofErr w:type="spellStart"/>
      <w:r w:rsidRPr="008E3630">
        <w:rPr>
          <w:rFonts w:ascii="Arial" w:hAnsi="Arial" w:cs="Arial"/>
        </w:rPr>
        <w:t>bersama-sama</w:t>
      </w:r>
      <w:proofErr w:type="spellEnd"/>
      <w:r w:rsidRPr="008E3630">
        <w:rPr>
          <w:rFonts w:ascii="Arial" w:hAnsi="Arial" w:cs="Arial"/>
        </w:rPr>
        <w:t xml:space="preserve">, </w:t>
      </w:r>
      <w:proofErr w:type="spellStart"/>
      <w:r w:rsidRPr="008E3630">
        <w:rPr>
          <w:rFonts w:ascii="Arial" w:hAnsi="Arial" w:cs="Arial"/>
        </w:rPr>
        <w:t>keduanya</w:t>
      </w:r>
      <w:proofErr w:type="spellEnd"/>
      <w:r w:rsidRPr="008E3630">
        <w:rPr>
          <w:rFonts w:ascii="Arial" w:hAnsi="Arial" w:cs="Arial"/>
        </w:rPr>
        <w:t xml:space="preserve"> </w:t>
      </w:r>
      <w:proofErr w:type="spellStart"/>
      <w:r w:rsidRPr="008E3630">
        <w:rPr>
          <w:rFonts w:ascii="Arial" w:hAnsi="Arial" w:cs="Arial"/>
        </w:rPr>
        <w:t>memberikan</w:t>
      </w:r>
      <w:proofErr w:type="spellEnd"/>
      <w:r w:rsidRPr="008E3630">
        <w:rPr>
          <w:rFonts w:ascii="Arial" w:hAnsi="Arial" w:cs="Arial"/>
        </w:rPr>
        <w:t xml:space="preserve"> </w:t>
      </w:r>
      <w:proofErr w:type="spellStart"/>
      <w:r w:rsidRPr="008E3630">
        <w:rPr>
          <w:rFonts w:ascii="Arial" w:hAnsi="Arial" w:cs="Arial"/>
        </w:rPr>
        <w:t>kontribusi</w:t>
      </w:r>
      <w:proofErr w:type="spellEnd"/>
      <w:r w:rsidRPr="008E3630">
        <w:rPr>
          <w:rFonts w:ascii="Arial" w:hAnsi="Arial" w:cs="Arial"/>
        </w:rPr>
        <w:t xml:space="preserve"> yang </w:t>
      </w:r>
      <w:proofErr w:type="spellStart"/>
      <w:r w:rsidRPr="008E3630">
        <w:rPr>
          <w:rFonts w:ascii="Arial" w:hAnsi="Arial" w:cs="Arial"/>
        </w:rPr>
        <w:t>nyata</w:t>
      </w:r>
      <w:proofErr w:type="spellEnd"/>
      <w:r w:rsidRPr="008E3630">
        <w:rPr>
          <w:rFonts w:ascii="Arial" w:hAnsi="Arial" w:cs="Arial"/>
        </w:rPr>
        <w:t xml:space="preserve"> </w:t>
      </w:r>
      <w:proofErr w:type="spellStart"/>
      <w:r w:rsidRPr="008E3630">
        <w:rPr>
          <w:rFonts w:ascii="Arial" w:hAnsi="Arial" w:cs="Arial"/>
        </w:rPr>
        <w:t>dalam</w:t>
      </w:r>
      <w:proofErr w:type="spellEnd"/>
      <w:r w:rsidRPr="008E3630">
        <w:rPr>
          <w:rFonts w:ascii="Arial" w:hAnsi="Arial" w:cs="Arial"/>
        </w:rPr>
        <w:t xml:space="preserve"> </w:t>
      </w:r>
      <w:proofErr w:type="spellStart"/>
      <w:r w:rsidRPr="008E3630">
        <w:rPr>
          <w:rFonts w:ascii="Arial" w:hAnsi="Arial" w:cs="Arial"/>
        </w:rPr>
        <w:t>mempengaruhi</w:t>
      </w:r>
      <w:proofErr w:type="spellEnd"/>
      <w:r w:rsidRPr="008E3630">
        <w:rPr>
          <w:rFonts w:ascii="Arial" w:hAnsi="Arial" w:cs="Arial"/>
        </w:rPr>
        <w:t xml:space="preserve"> </w:t>
      </w:r>
      <w:proofErr w:type="spellStart"/>
      <w:r w:rsidRPr="008E3630">
        <w:rPr>
          <w:rFonts w:ascii="Arial" w:hAnsi="Arial" w:cs="Arial"/>
        </w:rPr>
        <w:t>peningkatan</w:t>
      </w:r>
      <w:proofErr w:type="spellEnd"/>
      <w:r w:rsidRPr="008E3630">
        <w:rPr>
          <w:rFonts w:ascii="Arial" w:hAnsi="Arial" w:cs="Arial"/>
        </w:rPr>
        <w:t xml:space="preserve"> </w:t>
      </w:r>
      <w:proofErr w:type="spellStart"/>
      <w:r w:rsidRPr="008E3630">
        <w:rPr>
          <w:rFonts w:ascii="Arial" w:hAnsi="Arial" w:cs="Arial"/>
        </w:rPr>
        <w:t>keunggulan</w:t>
      </w:r>
      <w:proofErr w:type="spellEnd"/>
      <w:r w:rsidRPr="008E3630">
        <w:rPr>
          <w:rFonts w:ascii="Arial" w:hAnsi="Arial" w:cs="Arial"/>
        </w:rPr>
        <w:t xml:space="preserve"> </w:t>
      </w:r>
      <w:proofErr w:type="spellStart"/>
      <w:r w:rsidRPr="008E3630">
        <w:rPr>
          <w:rFonts w:ascii="Arial" w:hAnsi="Arial" w:cs="Arial"/>
        </w:rPr>
        <w:t>bersaing</w:t>
      </w:r>
      <w:proofErr w:type="spellEnd"/>
      <w:r w:rsidRPr="008E3630">
        <w:rPr>
          <w:rFonts w:ascii="Arial" w:hAnsi="Arial" w:cs="Arial"/>
        </w:rPr>
        <w:t>.</w:t>
      </w:r>
    </w:p>
    <w:p w14:paraId="524FA020" w14:textId="77777777" w:rsidR="00A941DC" w:rsidRPr="008E3630" w:rsidRDefault="00A941DC" w:rsidP="009C4EF0">
      <w:pPr>
        <w:pStyle w:val="NormalWeb"/>
        <w:ind w:firstLine="720"/>
        <w:jc w:val="both"/>
        <w:rPr>
          <w:rFonts w:ascii="Arial" w:hAnsi="Arial" w:cs="Arial"/>
        </w:rPr>
      </w:pPr>
    </w:p>
    <w:p w14:paraId="55B705ED" w14:textId="77777777" w:rsidR="009C4EF0" w:rsidRPr="008E3630" w:rsidRDefault="009C4EF0" w:rsidP="009C4EF0">
      <w:pPr>
        <w:pStyle w:val="NormalWeb"/>
        <w:jc w:val="both"/>
        <w:rPr>
          <w:rFonts w:ascii="Arial" w:hAnsi="Arial" w:cs="Arial"/>
          <w:b/>
          <w:bCs/>
        </w:rPr>
      </w:pPr>
      <w:r w:rsidRPr="008E3630">
        <w:rPr>
          <w:rFonts w:ascii="Arial" w:hAnsi="Arial" w:cs="Arial"/>
          <w:b/>
          <w:bCs/>
        </w:rPr>
        <w:t>PEMBAHASAN</w:t>
      </w:r>
    </w:p>
    <w:p w14:paraId="696B3F1E" w14:textId="77777777" w:rsidR="009C4EF0" w:rsidRPr="008E3630" w:rsidRDefault="009C4EF0" w:rsidP="00D463FB">
      <w:pPr>
        <w:pStyle w:val="NormalWeb"/>
        <w:widowControl/>
        <w:numPr>
          <w:ilvl w:val="0"/>
          <w:numId w:val="22"/>
        </w:numPr>
        <w:autoSpaceDE/>
        <w:autoSpaceDN/>
        <w:ind w:left="567" w:hanging="567"/>
        <w:jc w:val="both"/>
        <w:rPr>
          <w:rFonts w:ascii="Arial" w:hAnsi="Arial" w:cs="Arial"/>
          <w:b/>
          <w:bCs/>
        </w:rPr>
      </w:pPr>
      <w:r w:rsidRPr="008E3630">
        <w:rPr>
          <w:rFonts w:ascii="Arial" w:eastAsia="Calibri" w:hAnsi="Arial" w:cs="Arial"/>
          <w:b/>
          <w:bCs/>
          <w:lang w:val="zh-CN"/>
        </w:rPr>
        <w:t>Pengaruh Inovasi Produk  Terhadap Keunggulan Bersaing</w:t>
      </w:r>
      <w:r w:rsidRPr="008E3630">
        <w:rPr>
          <w:rFonts w:ascii="Arial" w:hAnsi="Arial" w:cs="Arial"/>
          <w:b/>
          <w:bCs/>
        </w:rPr>
        <w:t xml:space="preserve"> </w:t>
      </w:r>
    </w:p>
    <w:p w14:paraId="526162ED" w14:textId="77777777" w:rsidR="009C4EF0" w:rsidRPr="008E3630" w:rsidRDefault="009C4EF0" w:rsidP="00D463FB">
      <w:pPr>
        <w:ind w:firstLine="567"/>
        <w:jc w:val="both"/>
        <w:rPr>
          <w:rFonts w:ascii="Times New Roman" w:eastAsia="Calibri" w:hAnsi="Times New Roman" w:cs="Times New Roman"/>
          <w:kern w:val="2"/>
          <w:sz w:val="24"/>
          <w:szCs w:val="24"/>
          <w14:ligatures w14:val="standardContextual"/>
        </w:rPr>
      </w:pPr>
      <w:r w:rsidRPr="008E3630">
        <w:rPr>
          <w:sz w:val="24"/>
          <w:szCs w:val="24"/>
        </w:rPr>
        <w:t xml:space="preserve">Hasil uji t pada </w:t>
      </w:r>
      <w:proofErr w:type="spellStart"/>
      <w:r w:rsidRPr="008E3630">
        <w:rPr>
          <w:sz w:val="24"/>
          <w:szCs w:val="24"/>
        </w:rPr>
        <w:t>variabel</w:t>
      </w:r>
      <w:proofErr w:type="spellEnd"/>
      <w:r w:rsidRPr="008E3630">
        <w:rPr>
          <w:sz w:val="24"/>
          <w:szCs w:val="24"/>
        </w:rPr>
        <w:t xml:space="preserve"> X1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nilai</w:t>
      </w:r>
      <w:proofErr w:type="spellEnd"/>
      <w:r w:rsidRPr="008E3630">
        <w:rPr>
          <w:sz w:val="24"/>
          <w:szCs w:val="24"/>
        </w:rPr>
        <w:t xml:space="preserve"> </w:t>
      </w:r>
      <w:proofErr w:type="spellStart"/>
      <w:r w:rsidRPr="008E3630">
        <w:rPr>
          <w:sz w:val="24"/>
          <w:szCs w:val="24"/>
        </w:rPr>
        <w:t>signifikansi</w:t>
      </w:r>
      <w:proofErr w:type="spellEnd"/>
      <w:r w:rsidRPr="008E3630">
        <w:rPr>
          <w:sz w:val="24"/>
          <w:szCs w:val="24"/>
        </w:rPr>
        <w:t xml:space="preserve"> </w:t>
      </w:r>
      <w:proofErr w:type="spellStart"/>
      <w:r w:rsidRPr="008E3630">
        <w:rPr>
          <w:sz w:val="24"/>
          <w:szCs w:val="24"/>
        </w:rPr>
        <w:t>sebesar</w:t>
      </w:r>
      <w:proofErr w:type="spellEnd"/>
      <w:r w:rsidRPr="008E3630">
        <w:rPr>
          <w:sz w:val="24"/>
          <w:szCs w:val="24"/>
        </w:rPr>
        <w:t xml:space="preserve"> 0,323, yang </w:t>
      </w:r>
      <w:proofErr w:type="spellStart"/>
      <w:r w:rsidRPr="008E3630">
        <w:rPr>
          <w:sz w:val="24"/>
          <w:szCs w:val="24"/>
        </w:rPr>
        <w:t>lebih</w:t>
      </w:r>
      <w:proofErr w:type="spellEnd"/>
      <w:r w:rsidRPr="008E3630">
        <w:rPr>
          <w:sz w:val="24"/>
          <w:szCs w:val="24"/>
        </w:rPr>
        <w:t xml:space="preserve"> </w:t>
      </w:r>
      <w:proofErr w:type="spellStart"/>
      <w:r w:rsidRPr="008E3630">
        <w:rPr>
          <w:sz w:val="24"/>
          <w:szCs w:val="24"/>
        </w:rPr>
        <w:t>besar</w:t>
      </w:r>
      <w:proofErr w:type="spellEnd"/>
      <w:r w:rsidRPr="008E3630">
        <w:rPr>
          <w:sz w:val="24"/>
          <w:szCs w:val="24"/>
        </w:rPr>
        <w:t xml:space="preserve"> </w:t>
      </w:r>
      <w:proofErr w:type="spellStart"/>
      <w:r w:rsidRPr="008E3630">
        <w:rPr>
          <w:sz w:val="24"/>
          <w:szCs w:val="24"/>
        </w:rPr>
        <w:t>dari</w:t>
      </w:r>
      <w:proofErr w:type="spellEnd"/>
      <w:r w:rsidRPr="008E3630">
        <w:rPr>
          <w:sz w:val="24"/>
          <w:szCs w:val="24"/>
        </w:rPr>
        <w:t xml:space="preserve"> 0,05. Ini </w:t>
      </w:r>
      <w:proofErr w:type="spellStart"/>
      <w:r w:rsidRPr="008E3630">
        <w:rPr>
          <w:sz w:val="24"/>
          <w:szCs w:val="24"/>
        </w:rPr>
        <w:t>berarti</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X1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berpengaruh</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variabel</w:t>
      </w:r>
      <w:proofErr w:type="spellEnd"/>
      <w:r w:rsidRPr="008E3630">
        <w:rPr>
          <w:sz w:val="24"/>
          <w:szCs w:val="24"/>
        </w:rPr>
        <w:t xml:space="preserve"> </w:t>
      </w:r>
      <w:proofErr w:type="spellStart"/>
      <w:proofErr w:type="gramStart"/>
      <w:r w:rsidRPr="008E3630">
        <w:rPr>
          <w:sz w:val="24"/>
          <w:szCs w:val="24"/>
        </w:rPr>
        <w:t>Y</w:t>
      </w:r>
      <w:r w:rsidRPr="008E3630">
        <w:t>.</w:t>
      </w:r>
      <w:r w:rsidRPr="008E3630">
        <w:rPr>
          <w:rFonts w:eastAsia="Calibri"/>
          <w:sz w:val="24"/>
          <w:szCs w:val="24"/>
        </w:rPr>
        <w:t>Nilai</w:t>
      </w:r>
      <w:proofErr w:type="spellEnd"/>
      <w:proofErr w:type="gramEnd"/>
      <w:r w:rsidRPr="008E3630">
        <w:rPr>
          <w:rFonts w:eastAsia="Calibri"/>
          <w:sz w:val="24"/>
          <w:szCs w:val="24"/>
        </w:rPr>
        <w:t xml:space="preserve"> </w:t>
      </w:r>
      <w:r w:rsidRPr="008E3630">
        <w:rPr>
          <w:rFonts w:eastAsia="Calibri"/>
          <w:sz w:val="24"/>
          <w:szCs w:val="24"/>
        </w:rPr>
        <w:lastRenderedPageBreak/>
        <w:t xml:space="preserve">t </w:t>
      </w:r>
      <w:proofErr w:type="spellStart"/>
      <w:r w:rsidRPr="008E3630">
        <w:rPr>
          <w:rFonts w:eastAsia="Calibri"/>
          <w:sz w:val="24"/>
          <w:szCs w:val="24"/>
        </w:rPr>
        <w:t>sebesar</w:t>
      </w:r>
      <w:proofErr w:type="spellEnd"/>
      <w:r w:rsidRPr="008E3630">
        <w:rPr>
          <w:rFonts w:eastAsia="Calibri"/>
          <w:sz w:val="24"/>
          <w:szCs w:val="24"/>
        </w:rPr>
        <w:t xml:space="preserve"> 0,995 </w:t>
      </w:r>
      <w:proofErr w:type="spellStart"/>
      <w:r w:rsidRPr="008E3630">
        <w:rPr>
          <w:rFonts w:eastAsia="Calibri"/>
          <w:sz w:val="24"/>
          <w:szCs w:val="24"/>
        </w:rPr>
        <w:t>turut</w:t>
      </w:r>
      <w:proofErr w:type="spellEnd"/>
      <w:r w:rsidRPr="008E3630">
        <w:rPr>
          <w:rFonts w:eastAsia="Calibri"/>
          <w:sz w:val="24"/>
          <w:szCs w:val="24"/>
        </w:rPr>
        <w:t xml:space="preserve"> </w:t>
      </w:r>
      <w:proofErr w:type="spellStart"/>
      <w:r w:rsidRPr="008E3630">
        <w:rPr>
          <w:rFonts w:eastAsia="Calibri"/>
          <w:sz w:val="24"/>
          <w:szCs w:val="24"/>
        </w:rPr>
        <w:t>mempertegas</w:t>
      </w:r>
      <w:proofErr w:type="spellEnd"/>
      <w:r w:rsidRPr="008E3630">
        <w:rPr>
          <w:rFonts w:eastAsia="Calibri"/>
          <w:sz w:val="24"/>
          <w:szCs w:val="24"/>
        </w:rPr>
        <w:t xml:space="preserve"> </w:t>
      </w:r>
      <w:proofErr w:type="spellStart"/>
      <w:r w:rsidRPr="008E3630">
        <w:rPr>
          <w:rFonts w:eastAsia="Calibri"/>
          <w:sz w:val="24"/>
          <w:szCs w:val="24"/>
        </w:rPr>
        <w:t>bahwa</w:t>
      </w:r>
      <w:proofErr w:type="spellEnd"/>
      <w:r w:rsidRPr="008E3630">
        <w:rPr>
          <w:rFonts w:eastAsia="Calibri"/>
          <w:sz w:val="24"/>
          <w:szCs w:val="24"/>
        </w:rPr>
        <w:t xml:space="preserve"> </w:t>
      </w:r>
      <w:proofErr w:type="spellStart"/>
      <w:r w:rsidRPr="008E3630">
        <w:rPr>
          <w:rFonts w:eastAsia="Calibri"/>
          <w:sz w:val="24"/>
          <w:szCs w:val="24"/>
        </w:rPr>
        <w:t>inovasi</w:t>
      </w:r>
      <w:proofErr w:type="spellEnd"/>
      <w:r w:rsidRPr="008E3630">
        <w:rPr>
          <w:rFonts w:eastAsia="Calibri"/>
          <w:sz w:val="24"/>
          <w:szCs w:val="24"/>
        </w:rPr>
        <w:t xml:space="preserve"> </w:t>
      </w:r>
      <w:proofErr w:type="spellStart"/>
      <w:r w:rsidRPr="008E3630">
        <w:rPr>
          <w:rFonts w:eastAsia="Calibri"/>
          <w:sz w:val="24"/>
          <w:szCs w:val="24"/>
        </w:rPr>
        <w:t>produk</w:t>
      </w:r>
      <w:proofErr w:type="spellEnd"/>
      <w:r w:rsidRPr="008E3630">
        <w:rPr>
          <w:rFonts w:eastAsia="Calibri"/>
          <w:sz w:val="24"/>
          <w:szCs w:val="24"/>
        </w:rPr>
        <w:t xml:space="preserve"> </w:t>
      </w:r>
      <w:proofErr w:type="spellStart"/>
      <w:r w:rsidRPr="008E3630">
        <w:rPr>
          <w:rFonts w:eastAsia="Calibri"/>
          <w:sz w:val="24"/>
          <w:szCs w:val="24"/>
        </w:rPr>
        <w:t>tidak</w:t>
      </w:r>
      <w:proofErr w:type="spellEnd"/>
      <w:r w:rsidRPr="008E3630">
        <w:rPr>
          <w:rFonts w:eastAsia="Calibri"/>
          <w:sz w:val="24"/>
          <w:szCs w:val="24"/>
        </w:rPr>
        <w:t xml:space="preserve"> </w:t>
      </w:r>
      <w:proofErr w:type="spellStart"/>
      <w:r w:rsidRPr="008E3630">
        <w:rPr>
          <w:rFonts w:eastAsia="Calibri"/>
          <w:sz w:val="24"/>
          <w:szCs w:val="24"/>
        </w:rPr>
        <w:t>memiliki</w:t>
      </w:r>
      <w:proofErr w:type="spellEnd"/>
      <w:r w:rsidRPr="008E3630">
        <w:rPr>
          <w:rFonts w:eastAsia="Calibri"/>
          <w:sz w:val="24"/>
          <w:szCs w:val="24"/>
        </w:rPr>
        <w:t xml:space="preserve"> </w:t>
      </w:r>
      <w:proofErr w:type="spellStart"/>
      <w:r w:rsidRPr="008E3630">
        <w:rPr>
          <w:rFonts w:eastAsia="Calibri"/>
          <w:sz w:val="24"/>
          <w:szCs w:val="24"/>
        </w:rPr>
        <w:t>dampak</w:t>
      </w:r>
      <w:proofErr w:type="spellEnd"/>
      <w:r w:rsidRPr="008E3630">
        <w:rPr>
          <w:rFonts w:eastAsia="Calibri"/>
          <w:sz w:val="24"/>
          <w:szCs w:val="24"/>
        </w:rPr>
        <w:t xml:space="preserve"> yang </w:t>
      </w:r>
      <w:proofErr w:type="spellStart"/>
      <w:r w:rsidRPr="008E3630">
        <w:rPr>
          <w:rFonts w:eastAsia="Calibri"/>
          <w:sz w:val="24"/>
          <w:szCs w:val="24"/>
        </w:rPr>
        <w:t>signifikan</w:t>
      </w:r>
      <w:proofErr w:type="spellEnd"/>
      <w:r w:rsidRPr="008E3630">
        <w:rPr>
          <w:rFonts w:eastAsia="Calibri"/>
          <w:sz w:val="24"/>
          <w:szCs w:val="24"/>
        </w:rPr>
        <w:t>.</w:t>
      </w:r>
      <w:r w:rsidRPr="008E3630">
        <w:rPr>
          <w:rFonts w:ascii="Times New Roman" w:eastAsia="Calibri" w:hAnsi="Times New Roman" w:cs="Times New Roman"/>
          <w:kern w:val="2"/>
          <w:sz w:val="24"/>
          <w:szCs w:val="24"/>
          <w14:ligatures w14:val="standardContextual"/>
        </w:rPr>
        <w:t xml:space="preserve"> </w:t>
      </w:r>
    </w:p>
    <w:p w14:paraId="7D1CEFB1" w14:textId="77777777" w:rsidR="009C4EF0" w:rsidRPr="008E3630" w:rsidRDefault="009C4EF0" w:rsidP="00D463FB">
      <w:pPr>
        <w:ind w:firstLine="567"/>
        <w:jc w:val="both"/>
        <w:rPr>
          <w:rFonts w:ascii="Times New Roman" w:eastAsia="Calibri" w:hAnsi="Times New Roman" w:cs="Times New Roman"/>
          <w:kern w:val="2"/>
          <w:sz w:val="24"/>
          <w:szCs w:val="24"/>
          <w14:ligatures w14:val="standardContextual"/>
        </w:rPr>
      </w:pP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teori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menjelaskan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diperlukan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suatu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karena</w:t>
      </w:r>
      <w:proofErr w:type="spellEnd"/>
      <w:r w:rsidRPr="008E3630">
        <w:rPr>
          <w:rFonts w:eastAsia="Calibri"/>
          <w:kern w:val="2"/>
          <w:sz w:val="24"/>
          <w:szCs w:val="24"/>
          <w14:ligatures w14:val="standardContextual"/>
        </w:rPr>
        <w:t xml:space="preserve"> salah </w:t>
      </w:r>
      <w:proofErr w:type="spellStart"/>
      <w:r w:rsidRPr="008E3630">
        <w:rPr>
          <w:rFonts w:eastAsia="Calibri"/>
          <w:kern w:val="2"/>
          <w:sz w:val="24"/>
          <w:szCs w:val="24"/>
          <w14:ligatures w14:val="standardContextual"/>
        </w:rPr>
        <w:t>satu</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membedakan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dilakukan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sehingga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ciri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khusus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tersebut</w:t>
      </w:r>
      <w:proofErr w:type="spellEnd"/>
      <w:r w:rsidRPr="008E3630">
        <w:rPr>
          <w:rFonts w:eastAsia="Calibri"/>
          <w:kern w:val="2"/>
          <w:sz w:val="24"/>
          <w:szCs w:val="24"/>
          <w14:ligatures w14:val="standardContextual"/>
        </w:rPr>
        <w:t>.</w:t>
      </w:r>
      <w:r w:rsidRPr="008E3630">
        <w:rPr>
          <w:rFonts w:ascii="Times New Roman" w:eastAsia="Calibri" w:hAnsi="Times New Roman" w:cs="Times New Roman"/>
          <w:kern w:val="2"/>
          <w:sz w:val="24"/>
          <w:szCs w:val="24"/>
          <w14:ligatures w14:val="standardContextual"/>
        </w:rPr>
        <w:t xml:space="preserve"> </w:t>
      </w:r>
    </w:p>
    <w:p w14:paraId="5A245215" w14:textId="77777777" w:rsidR="009C4EF0" w:rsidRPr="008E3630" w:rsidRDefault="009C4EF0" w:rsidP="00D463FB">
      <w:pPr>
        <w:ind w:firstLine="567"/>
        <w:jc w:val="both"/>
        <w:rPr>
          <w:rFonts w:eastAsia="Calibri"/>
          <w:kern w:val="2"/>
          <w:sz w:val="24"/>
          <w:szCs w:val="24"/>
          <w14:ligatures w14:val="standardContextual"/>
        </w:rPr>
      </w:pPr>
      <w:r w:rsidRPr="008E3630">
        <w:rPr>
          <w:rFonts w:eastAsia="Calibri"/>
          <w:kern w:val="2"/>
          <w:sz w:val="24"/>
          <w:szCs w:val="24"/>
          <w14:ligatures w14:val="standardContextual"/>
        </w:rPr>
        <w:t xml:space="preserve">Kesimpulan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berbeda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hasil</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studi</w:t>
      </w:r>
      <w:proofErr w:type="spellEnd"/>
      <w:r w:rsidRPr="008E3630">
        <w:rPr>
          <w:rFonts w:eastAsia="Calibri"/>
          <w:kern w:val="2"/>
          <w:sz w:val="24"/>
          <w:szCs w:val="24"/>
          <w14:ligatures w14:val="standardContextual"/>
        </w:rPr>
        <w:t xml:space="preserve"> Adelia (2024), yang </w:t>
      </w:r>
      <w:proofErr w:type="spellStart"/>
      <w:r w:rsidRPr="008E3630">
        <w:rPr>
          <w:rFonts w:eastAsia="Calibri"/>
          <w:kern w:val="2"/>
          <w:sz w:val="24"/>
          <w:szCs w:val="24"/>
          <w14:ligatures w14:val="standardContextual"/>
        </w:rPr>
        <w:t>menyatakan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signifikan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positif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berdampak</w:t>
      </w:r>
      <w:proofErr w:type="spellEnd"/>
      <w:r w:rsidRPr="008E3630">
        <w:rPr>
          <w:rFonts w:eastAsia="Calibri"/>
          <w:kern w:val="2"/>
          <w:sz w:val="24"/>
          <w:szCs w:val="24"/>
          <w14:ligatures w14:val="standardContextual"/>
        </w:rPr>
        <w:t xml:space="preserve"> pada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UMKM Roti Gembong Gemmoy.</w:t>
      </w:r>
    </w:p>
    <w:p w14:paraId="3E6DE857" w14:textId="77777777" w:rsidR="009C4EF0" w:rsidRPr="008E3630" w:rsidRDefault="009C4EF0" w:rsidP="009C4EF0">
      <w:pPr>
        <w:ind w:firstLine="720"/>
        <w:jc w:val="both"/>
        <w:rPr>
          <w:rFonts w:eastAsia="Calibri"/>
          <w:kern w:val="2"/>
          <w:sz w:val="24"/>
          <w:szCs w:val="24"/>
          <w14:ligatures w14:val="standardContextual"/>
        </w:rPr>
      </w:pPr>
    </w:p>
    <w:p w14:paraId="19771CFC" w14:textId="77777777" w:rsidR="009C4EF0" w:rsidRPr="008E3630" w:rsidRDefault="009C4EF0" w:rsidP="00D463FB">
      <w:pPr>
        <w:pStyle w:val="ListParagraph"/>
        <w:numPr>
          <w:ilvl w:val="0"/>
          <w:numId w:val="22"/>
        </w:numPr>
        <w:ind w:left="567" w:hanging="567"/>
        <w:rPr>
          <w:rFonts w:eastAsia="Calibri"/>
          <w:b/>
          <w:bCs/>
          <w:kern w:val="2"/>
          <w:sz w:val="24"/>
          <w:szCs w:val="24"/>
          <w14:ligatures w14:val="standardContextual"/>
        </w:rPr>
      </w:pPr>
      <w:proofErr w:type="spellStart"/>
      <w:r w:rsidRPr="008E3630">
        <w:rPr>
          <w:rFonts w:eastAsia="Calibri"/>
          <w:b/>
          <w:bCs/>
          <w:kern w:val="2"/>
          <w:sz w:val="24"/>
          <w:szCs w:val="24"/>
          <w14:ligatures w14:val="standardContextual"/>
        </w:rPr>
        <w:t>Pengaruh</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Kualitas</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Produk</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Terhadap</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Keunggulan</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Bersaing</w:t>
      </w:r>
      <w:proofErr w:type="spellEnd"/>
      <w:r w:rsidRPr="008E3630">
        <w:rPr>
          <w:rFonts w:eastAsia="Calibri"/>
          <w:b/>
          <w:bCs/>
          <w:kern w:val="2"/>
          <w:sz w:val="24"/>
          <w:szCs w:val="24"/>
          <w14:ligatures w14:val="standardContextual"/>
        </w:rPr>
        <w:t xml:space="preserve"> </w:t>
      </w:r>
    </w:p>
    <w:p w14:paraId="099FBF0D" w14:textId="77777777" w:rsidR="009C4EF0" w:rsidRPr="008E3630" w:rsidRDefault="009C4EF0" w:rsidP="00D463FB">
      <w:pPr>
        <w:adjustRightInd w:val="0"/>
        <w:ind w:firstLine="567"/>
        <w:jc w:val="both"/>
        <w:rPr>
          <w:sz w:val="24"/>
          <w:szCs w:val="24"/>
        </w:rPr>
      </w:pPr>
      <w:r w:rsidRPr="008E3630">
        <w:rPr>
          <w:sz w:val="24"/>
          <w:szCs w:val="24"/>
        </w:rPr>
        <w:t xml:space="preserve">Hasil uji t </w:t>
      </w:r>
      <w:proofErr w:type="spellStart"/>
      <w:r w:rsidRPr="008E3630">
        <w:rPr>
          <w:sz w:val="24"/>
          <w:szCs w:val="24"/>
        </w:rPr>
        <w:t>menunjukkan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berpengaruh</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signifikan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Oleh </w:t>
      </w:r>
      <w:proofErr w:type="spellStart"/>
      <w:r w:rsidRPr="008E3630">
        <w:rPr>
          <w:sz w:val="24"/>
          <w:szCs w:val="24"/>
        </w:rPr>
        <w:t>karena</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w:t>
      </w:r>
      <w:proofErr w:type="spellStart"/>
      <w:r w:rsidRPr="008E3630">
        <w:rPr>
          <w:sz w:val="24"/>
          <w:szCs w:val="24"/>
        </w:rPr>
        <w:t>hipotesis</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studi</w:t>
      </w:r>
      <w:proofErr w:type="spellEnd"/>
      <w:r w:rsidRPr="008E3630">
        <w:rPr>
          <w:sz w:val="24"/>
          <w:szCs w:val="24"/>
        </w:rPr>
        <w:t xml:space="preserve"> </w:t>
      </w:r>
      <w:proofErr w:type="spellStart"/>
      <w:r w:rsidRPr="008E3630">
        <w:rPr>
          <w:sz w:val="24"/>
          <w:szCs w:val="24"/>
        </w:rPr>
        <w:t>ini</w:t>
      </w:r>
      <w:proofErr w:type="spellEnd"/>
      <w:r w:rsidRPr="008E3630">
        <w:rPr>
          <w:sz w:val="24"/>
          <w:szCs w:val="24"/>
        </w:rPr>
        <w:t xml:space="preserve"> </w:t>
      </w:r>
      <w:proofErr w:type="spellStart"/>
      <w:r w:rsidRPr="008E3630">
        <w:rPr>
          <w:sz w:val="24"/>
          <w:szCs w:val="24"/>
        </w:rPr>
        <w:t>menyatakan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berperan</w:t>
      </w:r>
      <w:proofErr w:type="spellEnd"/>
      <w:r w:rsidRPr="008E3630">
        <w:rPr>
          <w:sz w:val="24"/>
          <w:szCs w:val="24"/>
        </w:rPr>
        <w:t xml:space="preserve"> </w:t>
      </w:r>
      <w:proofErr w:type="spellStart"/>
      <w:r w:rsidRPr="008E3630">
        <w:rPr>
          <w:sz w:val="24"/>
          <w:szCs w:val="24"/>
        </w:rPr>
        <w:t>penting</w:t>
      </w:r>
      <w:proofErr w:type="spellEnd"/>
      <w:r w:rsidRPr="008E3630">
        <w:rPr>
          <w:sz w:val="24"/>
          <w:szCs w:val="24"/>
        </w:rPr>
        <w:t xml:space="preserve"> </w:t>
      </w:r>
      <w:proofErr w:type="spellStart"/>
      <w:r w:rsidRPr="008E3630">
        <w:rPr>
          <w:sz w:val="24"/>
          <w:szCs w:val="24"/>
        </w:rPr>
        <w:t>dalam</w:t>
      </w:r>
      <w:proofErr w:type="spellEnd"/>
      <w:r w:rsidRPr="008E3630">
        <w:rPr>
          <w:sz w:val="24"/>
          <w:szCs w:val="24"/>
        </w:rPr>
        <w:t xml:space="preserve"> </w:t>
      </w:r>
      <w:proofErr w:type="spellStart"/>
      <w:r w:rsidRPr="008E3630">
        <w:rPr>
          <w:sz w:val="24"/>
          <w:szCs w:val="24"/>
        </w:rPr>
        <w:t>meningkatkan</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pada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 xml:space="preserve">. </w:t>
      </w:r>
    </w:p>
    <w:p w14:paraId="5070FE7C" w14:textId="77777777" w:rsidR="009C4EF0" w:rsidRPr="008E3630" w:rsidRDefault="009C4EF0" w:rsidP="00D463FB">
      <w:pPr>
        <w:adjustRightInd w:val="0"/>
        <w:ind w:firstLine="567"/>
        <w:jc w:val="both"/>
        <w:rPr>
          <w:rFonts w:eastAsia="Calibri"/>
          <w:kern w:val="2"/>
          <w:sz w:val="24"/>
          <w:szCs w:val="24"/>
          <w14:ligatures w14:val="standardContextual"/>
        </w:rPr>
      </w:pPr>
      <w:r w:rsidRPr="008E3630">
        <w:rPr>
          <w:rFonts w:eastAsia="Calibri"/>
          <w:kern w:val="2"/>
          <w:sz w:val="24"/>
          <w:szCs w:val="24"/>
          <w14:ligatures w14:val="standardContextual"/>
        </w:rPr>
        <w:t xml:space="preserve">Hasil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Teori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Kotler &amp; Keller (2016) </w:t>
      </w:r>
      <w:proofErr w:type="spellStart"/>
      <w:r w:rsidRPr="008E3630">
        <w:rPr>
          <w:rFonts w:eastAsia="Calibri"/>
          <w:kern w:val="2"/>
          <w:sz w:val="24"/>
          <w:szCs w:val="24"/>
          <w14:ligatures w14:val="standardContextual"/>
        </w:rPr>
        <w:t>turut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mendukung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pernyataan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menekankan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erat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kaitannya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kemampuan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menjalankan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fungsinya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konsisten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berdampak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positif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citra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usaha</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mampu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kompetitif</w:t>
      </w:r>
      <w:proofErr w:type="spellEnd"/>
      <w:r w:rsidRPr="008E3630">
        <w:rPr>
          <w:rFonts w:eastAsia="Calibri"/>
          <w:kern w:val="2"/>
          <w:sz w:val="24"/>
          <w:szCs w:val="24"/>
          <w14:ligatures w14:val="standardContextual"/>
        </w:rPr>
        <w:t xml:space="preserve">. </w:t>
      </w:r>
    </w:p>
    <w:p w14:paraId="19DFADB2" w14:textId="77777777" w:rsidR="009C4EF0" w:rsidRPr="008E3630" w:rsidRDefault="009C4EF0" w:rsidP="00D463FB">
      <w:pPr>
        <w:adjustRightInd w:val="0"/>
        <w:ind w:firstLine="567"/>
        <w:jc w:val="both"/>
        <w:rPr>
          <w:rFonts w:eastAsia="Calibri"/>
          <w:kern w:val="2"/>
          <w:sz w:val="24"/>
          <w:szCs w:val="24"/>
          <w14:ligatures w14:val="standardContextual"/>
        </w:rPr>
      </w:pPr>
      <w:r w:rsidRPr="008E3630">
        <w:rPr>
          <w:rFonts w:eastAsia="Calibri"/>
          <w:kern w:val="2"/>
          <w:sz w:val="24"/>
          <w:szCs w:val="24"/>
          <w14:ligatures w14:val="standardContextual"/>
        </w:rPr>
        <w:t xml:space="preserve">Studi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menunjukkan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kesamaan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hasil</w:t>
      </w:r>
      <w:proofErr w:type="spellEnd"/>
      <w:r w:rsidRPr="008E3630">
        <w:rPr>
          <w:rFonts w:eastAsia="Calibri"/>
          <w:kern w:val="2"/>
          <w:sz w:val="24"/>
          <w:szCs w:val="24"/>
          <w14:ligatures w14:val="standardContextual"/>
        </w:rPr>
        <w:t xml:space="preserve"> Selaras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studi</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telah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dilakukan</w:t>
      </w:r>
      <w:proofErr w:type="spellEnd"/>
      <w:r w:rsidRPr="008E3630">
        <w:rPr>
          <w:rFonts w:eastAsia="Calibri"/>
          <w:kern w:val="2"/>
          <w:sz w:val="24"/>
          <w:szCs w:val="24"/>
          <w14:ligatures w14:val="standardContextual"/>
        </w:rPr>
        <w:t xml:space="preserve"> oleh </w:t>
      </w:r>
      <w:proofErr w:type="spellStart"/>
      <w:r w:rsidRPr="008E3630">
        <w:rPr>
          <w:rFonts w:eastAsia="Calibri"/>
          <w:kern w:val="2"/>
          <w:sz w:val="24"/>
          <w:szCs w:val="24"/>
          <w14:ligatures w14:val="standardContextual"/>
        </w:rPr>
        <w:t>Fajrina</w:t>
      </w:r>
      <w:proofErr w:type="spellEnd"/>
      <w:r w:rsidRPr="008E3630">
        <w:rPr>
          <w:rFonts w:eastAsia="Calibri"/>
          <w:kern w:val="2"/>
          <w:sz w:val="24"/>
          <w:szCs w:val="24"/>
          <w14:ligatures w14:val="standardContextual"/>
        </w:rPr>
        <w:t xml:space="preserve"> (2021), yang </w:t>
      </w:r>
      <w:proofErr w:type="spellStart"/>
      <w:r w:rsidRPr="008E3630">
        <w:rPr>
          <w:rFonts w:eastAsia="Calibri"/>
          <w:kern w:val="2"/>
          <w:sz w:val="24"/>
          <w:szCs w:val="24"/>
          <w14:ligatures w14:val="standardContextual"/>
        </w:rPr>
        <w:t>menunjukkan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pengaruh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signifikan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walaupun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objek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jumlah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variabel</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berbeda</w:t>
      </w:r>
      <w:proofErr w:type="spellEnd"/>
      <w:r w:rsidRPr="008E3630">
        <w:rPr>
          <w:rFonts w:eastAsia="Calibri"/>
          <w:kern w:val="2"/>
          <w:sz w:val="24"/>
          <w:szCs w:val="24"/>
          <w14:ligatures w14:val="standardContextual"/>
        </w:rPr>
        <w:t>.</w:t>
      </w:r>
    </w:p>
    <w:p w14:paraId="3517468E" w14:textId="77777777" w:rsidR="009C4EF0" w:rsidRPr="008E3630" w:rsidRDefault="009C4EF0" w:rsidP="009C4EF0">
      <w:pPr>
        <w:adjustRightInd w:val="0"/>
        <w:ind w:firstLine="720"/>
        <w:jc w:val="both"/>
        <w:rPr>
          <w:rFonts w:eastAsia="Calibri"/>
          <w:kern w:val="2"/>
          <w:sz w:val="24"/>
          <w:szCs w:val="24"/>
          <w14:ligatures w14:val="standardContextual"/>
        </w:rPr>
      </w:pPr>
    </w:p>
    <w:p w14:paraId="58FA7499" w14:textId="77777777" w:rsidR="009C4EF0" w:rsidRPr="008E3630" w:rsidRDefault="009C4EF0" w:rsidP="00D463FB">
      <w:pPr>
        <w:pStyle w:val="ListParagraph"/>
        <w:numPr>
          <w:ilvl w:val="0"/>
          <w:numId w:val="22"/>
        </w:numPr>
        <w:adjustRightInd w:val="0"/>
        <w:ind w:left="567" w:hanging="567"/>
        <w:rPr>
          <w:rFonts w:eastAsia="Calibri"/>
          <w:b/>
          <w:bCs/>
          <w:kern w:val="2"/>
          <w:sz w:val="24"/>
          <w:szCs w:val="24"/>
          <w14:ligatures w14:val="standardContextual"/>
        </w:rPr>
      </w:pPr>
      <w:proofErr w:type="spellStart"/>
      <w:r w:rsidRPr="008E3630">
        <w:rPr>
          <w:rFonts w:eastAsia="Calibri"/>
          <w:b/>
          <w:bCs/>
          <w:kern w:val="2"/>
          <w:sz w:val="24"/>
          <w:szCs w:val="24"/>
          <w14:ligatures w14:val="standardContextual"/>
        </w:rPr>
        <w:t>Pengaruh</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Inovasi</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produk</w:t>
      </w:r>
      <w:proofErr w:type="spellEnd"/>
      <w:r w:rsidRPr="008E3630">
        <w:rPr>
          <w:rFonts w:eastAsia="Calibri"/>
          <w:b/>
          <w:bCs/>
          <w:kern w:val="2"/>
          <w:sz w:val="24"/>
          <w:szCs w:val="24"/>
          <w14:ligatures w14:val="standardContextual"/>
        </w:rPr>
        <w:t xml:space="preserve"> dan </w:t>
      </w:r>
      <w:proofErr w:type="spellStart"/>
      <w:r w:rsidRPr="008E3630">
        <w:rPr>
          <w:rFonts w:eastAsia="Calibri"/>
          <w:b/>
          <w:bCs/>
          <w:kern w:val="2"/>
          <w:sz w:val="24"/>
          <w:szCs w:val="24"/>
          <w14:ligatures w14:val="standardContextual"/>
        </w:rPr>
        <w:t>Kualitas</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Produk</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Terhadap</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Keunggulan</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Bersaing</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Telur</w:t>
      </w:r>
      <w:proofErr w:type="spellEnd"/>
      <w:r w:rsidRPr="008E3630">
        <w:rPr>
          <w:rFonts w:eastAsia="Calibri"/>
          <w:b/>
          <w:bCs/>
          <w:kern w:val="2"/>
          <w:sz w:val="24"/>
          <w:szCs w:val="24"/>
          <w14:ligatures w14:val="standardContextual"/>
        </w:rPr>
        <w:t xml:space="preserve"> </w:t>
      </w:r>
      <w:proofErr w:type="spellStart"/>
      <w:r w:rsidRPr="008E3630">
        <w:rPr>
          <w:rFonts w:eastAsia="Calibri"/>
          <w:b/>
          <w:bCs/>
          <w:kern w:val="2"/>
          <w:sz w:val="24"/>
          <w:szCs w:val="24"/>
          <w14:ligatures w14:val="standardContextual"/>
        </w:rPr>
        <w:t>Puyuh</w:t>
      </w:r>
      <w:proofErr w:type="spellEnd"/>
      <w:r w:rsidRPr="008E3630">
        <w:rPr>
          <w:rFonts w:eastAsia="Calibri"/>
          <w:b/>
          <w:bCs/>
          <w:kern w:val="2"/>
          <w:sz w:val="24"/>
          <w:szCs w:val="24"/>
          <w14:ligatures w14:val="standardContextual"/>
        </w:rPr>
        <w:t xml:space="preserve"> Mardi Farm </w:t>
      </w:r>
      <w:proofErr w:type="spellStart"/>
      <w:r w:rsidRPr="008E3630">
        <w:rPr>
          <w:rFonts w:eastAsia="Calibri"/>
          <w:b/>
          <w:bCs/>
          <w:kern w:val="2"/>
          <w:sz w:val="24"/>
          <w:szCs w:val="24"/>
          <w14:ligatures w14:val="standardContextual"/>
        </w:rPr>
        <w:t>sindur</w:t>
      </w:r>
      <w:proofErr w:type="spellEnd"/>
      <w:r w:rsidRPr="008E3630">
        <w:rPr>
          <w:rFonts w:eastAsia="Calibri"/>
          <w:b/>
          <w:bCs/>
          <w:kern w:val="2"/>
          <w:sz w:val="24"/>
          <w:szCs w:val="24"/>
          <w14:ligatures w14:val="standardContextual"/>
        </w:rPr>
        <w:t xml:space="preserve"> </w:t>
      </w:r>
    </w:p>
    <w:p w14:paraId="1B580892" w14:textId="77777777" w:rsidR="009C4EF0" w:rsidRPr="008E3630" w:rsidRDefault="009C4EF0" w:rsidP="009C4EF0">
      <w:pPr>
        <w:adjustRightInd w:val="0"/>
        <w:ind w:firstLine="567"/>
        <w:jc w:val="both"/>
        <w:rPr>
          <w:rFonts w:eastAsia="Calibri"/>
          <w:kern w:val="2"/>
          <w:sz w:val="24"/>
          <w:szCs w:val="24"/>
          <w14:ligatures w14:val="standardContextual"/>
        </w:rPr>
      </w:pPr>
      <w:r w:rsidRPr="008E3630">
        <w:rPr>
          <w:sz w:val="24"/>
          <w:szCs w:val="24"/>
        </w:rPr>
        <w:t xml:space="preserve">Dari uji F yang </w:t>
      </w:r>
      <w:proofErr w:type="spellStart"/>
      <w:r w:rsidRPr="008E3630">
        <w:rPr>
          <w:sz w:val="24"/>
          <w:szCs w:val="24"/>
        </w:rPr>
        <w:t>dilakukan</w:t>
      </w:r>
      <w:proofErr w:type="spellEnd"/>
      <w:r w:rsidRPr="008E3630">
        <w:rPr>
          <w:sz w:val="24"/>
          <w:szCs w:val="24"/>
        </w:rPr>
        <w:t xml:space="preserve">, </w:t>
      </w:r>
      <w:proofErr w:type="spellStart"/>
      <w:r w:rsidRPr="008E3630">
        <w:rPr>
          <w:sz w:val="24"/>
          <w:szCs w:val="24"/>
        </w:rPr>
        <w:t>terbukti</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inovasi</w:t>
      </w:r>
      <w:proofErr w:type="spellEnd"/>
      <w:r w:rsidRPr="008E3630">
        <w:rPr>
          <w:sz w:val="24"/>
          <w:szCs w:val="24"/>
        </w:rPr>
        <w:t xml:space="preserve"> dan </w:t>
      </w:r>
      <w:proofErr w:type="spellStart"/>
      <w:r w:rsidRPr="008E3630">
        <w:rPr>
          <w:sz w:val="24"/>
          <w:szCs w:val="24"/>
        </w:rPr>
        <w:t>mutu</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signifikan</w:t>
      </w:r>
      <w:proofErr w:type="spellEnd"/>
      <w:r w:rsidRPr="008E3630">
        <w:rPr>
          <w:sz w:val="24"/>
          <w:szCs w:val="24"/>
        </w:rPr>
        <w:t xml:space="preserve"> </w:t>
      </w:r>
      <w:proofErr w:type="spellStart"/>
      <w:r w:rsidRPr="008E3630">
        <w:rPr>
          <w:sz w:val="24"/>
          <w:szCs w:val="24"/>
        </w:rPr>
        <w:t>mempengaruhi</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Maka </w:t>
      </w:r>
      <w:proofErr w:type="spellStart"/>
      <w:r w:rsidRPr="008E3630">
        <w:rPr>
          <w:sz w:val="24"/>
          <w:szCs w:val="24"/>
        </w:rPr>
        <w:t>dari</w:t>
      </w:r>
      <w:proofErr w:type="spellEnd"/>
      <w:r w:rsidRPr="008E3630">
        <w:rPr>
          <w:sz w:val="24"/>
          <w:szCs w:val="24"/>
        </w:rPr>
        <w:t xml:space="preserve"> </w:t>
      </w:r>
      <w:proofErr w:type="spellStart"/>
      <w:r w:rsidRPr="008E3630">
        <w:rPr>
          <w:sz w:val="24"/>
          <w:szCs w:val="24"/>
        </w:rPr>
        <w:t>itu</w:t>
      </w:r>
      <w:proofErr w:type="spellEnd"/>
      <w:r w:rsidRPr="008E3630">
        <w:rPr>
          <w:sz w:val="24"/>
          <w:szCs w:val="24"/>
        </w:rPr>
        <w:t xml:space="preserve">, </w:t>
      </w:r>
      <w:proofErr w:type="spellStart"/>
      <w:r w:rsidRPr="008E3630">
        <w:rPr>
          <w:sz w:val="24"/>
          <w:szCs w:val="24"/>
        </w:rPr>
        <w:t>hipotesis</w:t>
      </w:r>
      <w:proofErr w:type="spellEnd"/>
      <w:r w:rsidRPr="008E3630">
        <w:rPr>
          <w:sz w:val="24"/>
          <w:szCs w:val="24"/>
        </w:rPr>
        <w:t xml:space="preserve"> </w:t>
      </w:r>
      <w:proofErr w:type="spellStart"/>
      <w:r w:rsidRPr="008E3630">
        <w:rPr>
          <w:sz w:val="24"/>
          <w:szCs w:val="24"/>
        </w:rPr>
        <w:t>nol</w:t>
      </w:r>
      <w:proofErr w:type="spellEnd"/>
      <w:r w:rsidRPr="008E3630">
        <w:rPr>
          <w:sz w:val="24"/>
          <w:szCs w:val="24"/>
        </w:rPr>
        <w:t xml:space="preserve"> </w:t>
      </w:r>
      <w:proofErr w:type="spellStart"/>
      <w:r w:rsidRPr="008E3630">
        <w:rPr>
          <w:sz w:val="24"/>
          <w:szCs w:val="24"/>
        </w:rPr>
        <w:t>ditolak</w:t>
      </w:r>
      <w:proofErr w:type="spellEnd"/>
      <w:r w:rsidRPr="008E3630">
        <w:rPr>
          <w:sz w:val="24"/>
          <w:szCs w:val="24"/>
        </w:rPr>
        <w:t xml:space="preserve"> dan </w:t>
      </w:r>
      <w:proofErr w:type="spellStart"/>
      <w:r w:rsidRPr="008E3630">
        <w:rPr>
          <w:sz w:val="24"/>
          <w:szCs w:val="24"/>
        </w:rPr>
        <w:t>hipotesis</w:t>
      </w:r>
      <w:proofErr w:type="spellEnd"/>
      <w:r w:rsidRPr="008E3630">
        <w:rPr>
          <w:sz w:val="24"/>
          <w:szCs w:val="24"/>
        </w:rPr>
        <w:t xml:space="preserve"> </w:t>
      </w:r>
      <w:proofErr w:type="spellStart"/>
      <w:r w:rsidRPr="008E3630">
        <w:rPr>
          <w:sz w:val="24"/>
          <w:szCs w:val="24"/>
        </w:rPr>
        <w:t>alternatif</w:t>
      </w:r>
      <w:proofErr w:type="spellEnd"/>
      <w:r w:rsidRPr="008E3630">
        <w:rPr>
          <w:sz w:val="24"/>
          <w:szCs w:val="24"/>
        </w:rPr>
        <w:t xml:space="preserve"> </w:t>
      </w:r>
      <w:proofErr w:type="spellStart"/>
      <w:r w:rsidRPr="008E3630">
        <w:rPr>
          <w:sz w:val="24"/>
          <w:szCs w:val="24"/>
        </w:rPr>
        <w:t>diterima</w:t>
      </w:r>
      <w:proofErr w:type="spellEnd"/>
      <w:r w:rsidRPr="008E3630">
        <w:rPr>
          <w:sz w:val="24"/>
          <w:szCs w:val="24"/>
        </w:rPr>
        <w:t xml:space="preserve">, </w:t>
      </w:r>
      <w:proofErr w:type="spellStart"/>
      <w:r w:rsidRPr="008E3630">
        <w:rPr>
          <w:sz w:val="24"/>
          <w:szCs w:val="24"/>
        </w:rPr>
        <w:t>menandakan</w:t>
      </w:r>
      <w:proofErr w:type="spellEnd"/>
      <w:r w:rsidRPr="008E3630">
        <w:rPr>
          <w:sz w:val="24"/>
          <w:szCs w:val="24"/>
        </w:rPr>
        <w:t xml:space="preserve"> </w:t>
      </w:r>
      <w:proofErr w:type="spellStart"/>
      <w:r w:rsidRPr="008E3630">
        <w:rPr>
          <w:sz w:val="24"/>
          <w:szCs w:val="24"/>
        </w:rPr>
        <w:t>bahwa</w:t>
      </w:r>
      <w:proofErr w:type="spellEnd"/>
      <w:r w:rsidRPr="008E3630">
        <w:rPr>
          <w:sz w:val="24"/>
          <w:szCs w:val="24"/>
        </w:rPr>
        <w:t xml:space="preserve"> </w:t>
      </w:r>
      <w:proofErr w:type="spellStart"/>
      <w:r w:rsidRPr="008E3630">
        <w:rPr>
          <w:sz w:val="24"/>
          <w:szCs w:val="24"/>
        </w:rPr>
        <w:t>keduanya</w:t>
      </w:r>
      <w:proofErr w:type="spellEnd"/>
      <w:r w:rsidRPr="008E3630">
        <w:rPr>
          <w:sz w:val="24"/>
          <w:szCs w:val="24"/>
        </w:rPr>
        <w:t xml:space="preserve"> </w:t>
      </w:r>
      <w:proofErr w:type="spellStart"/>
      <w:r w:rsidRPr="008E3630">
        <w:rPr>
          <w:sz w:val="24"/>
          <w:szCs w:val="24"/>
        </w:rPr>
        <w:t>memiliki</w:t>
      </w:r>
      <w:proofErr w:type="spellEnd"/>
      <w:r w:rsidRPr="008E3630">
        <w:rPr>
          <w:sz w:val="24"/>
          <w:szCs w:val="24"/>
        </w:rPr>
        <w:t xml:space="preserve"> </w:t>
      </w:r>
      <w:proofErr w:type="spellStart"/>
      <w:r w:rsidRPr="008E3630">
        <w:rPr>
          <w:sz w:val="24"/>
          <w:szCs w:val="24"/>
        </w:rPr>
        <w:t>kontribusi</w:t>
      </w:r>
      <w:proofErr w:type="spellEnd"/>
      <w:r w:rsidRPr="008E3630">
        <w:rPr>
          <w:sz w:val="24"/>
          <w:szCs w:val="24"/>
        </w:rPr>
        <w:t xml:space="preserve"> </w:t>
      </w:r>
      <w:proofErr w:type="spellStart"/>
      <w:r w:rsidRPr="008E3630">
        <w:rPr>
          <w:sz w:val="24"/>
          <w:szCs w:val="24"/>
        </w:rPr>
        <w:t>simultan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w:t>
      </w:r>
      <w:r w:rsidRPr="008E3630">
        <w:rPr>
          <w:rFonts w:eastAsia="Calibri"/>
          <w:kern w:val="2"/>
          <w:sz w:val="24"/>
          <w:szCs w:val="24"/>
          <w14:ligatures w14:val="standardContextual"/>
        </w:rPr>
        <w:t xml:space="preserve"> </w:t>
      </w:r>
    </w:p>
    <w:p w14:paraId="1B4D8D9A" w14:textId="77777777" w:rsidR="009C4EF0" w:rsidRPr="008E3630" w:rsidRDefault="009C4EF0" w:rsidP="009C4EF0">
      <w:pPr>
        <w:adjustRightInd w:val="0"/>
        <w:ind w:firstLine="567"/>
        <w:jc w:val="both"/>
        <w:rPr>
          <w:rFonts w:eastAsia="Calibri"/>
          <w:kern w:val="2"/>
          <w:sz w:val="24"/>
          <w:szCs w:val="24"/>
          <w14:ligatures w14:val="standardContextual"/>
        </w:rPr>
      </w:pPr>
      <w:r w:rsidRPr="008E3630">
        <w:rPr>
          <w:rFonts w:eastAsia="Calibri"/>
          <w:kern w:val="2"/>
          <w:sz w:val="24"/>
          <w:szCs w:val="24"/>
          <w14:ligatures w14:val="standardContextual"/>
        </w:rPr>
        <w:t xml:space="preserve">Hasil </w:t>
      </w:r>
      <w:proofErr w:type="spellStart"/>
      <w:r w:rsidRPr="008E3630">
        <w:rPr>
          <w:rFonts w:eastAsia="Calibri"/>
          <w:kern w:val="2"/>
          <w:sz w:val="24"/>
          <w:szCs w:val="24"/>
          <w14:ligatures w14:val="standardContextual"/>
        </w:rPr>
        <w:t>studi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menunjukkan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kesamaan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teori</w:t>
      </w:r>
      <w:proofErr w:type="spellEnd"/>
      <w:r w:rsidRPr="008E3630">
        <w:rPr>
          <w:rFonts w:eastAsia="Calibri"/>
          <w:kern w:val="2"/>
          <w:sz w:val="24"/>
          <w:szCs w:val="24"/>
          <w14:ligatures w14:val="standardContextual"/>
        </w:rPr>
        <w:t xml:space="preserve"> Sampurno (2010) yang </w:t>
      </w:r>
      <w:proofErr w:type="spellStart"/>
      <w:r w:rsidRPr="008E3630">
        <w:rPr>
          <w:rFonts w:eastAsia="Calibri"/>
          <w:kern w:val="2"/>
          <w:sz w:val="24"/>
          <w:szCs w:val="24"/>
          <w14:ligatures w14:val="standardContextual"/>
        </w:rPr>
        <w:t>mendefinisikan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kemampuan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aset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keterampilan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kapabilitas</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berbagai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faktor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lainnya</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memungkinkan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perusahaan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berkompetisi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efektif</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
    <w:p w14:paraId="093E0824" w14:textId="77777777" w:rsidR="009C4EF0" w:rsidRPr="008E3630" w:rsidRDefault="009C4EF0" w:rsidP="009C4EF0">
      <w:pPr>
        <w:adjustRightInd w:val="0"/>
        <w:ind w:firstLine="567"/>
        <w:jc w:val="both"/>
        <w:rPr>
          <w:rFonts w:eastAsia="Calibri"/>
          <w:kern w:val="2"/>
          <w:sz w:val="24"/>
          <w:szCs w:val="24"/>
          <w14:ligatures w14:val="standardContextual"/>
        </w:rPr>
      </w:pPr>
      <w:r w:rsidRPr="008E3630">
        <w:rPr>
          <w:rFonts w:eastAsia="Calibri"/>
          <w:kern w:val="2"/>
          <w:sz w:val="24"/>
          <w:szCs w:val="24"/>
          <w14:ligatures w14:val="standardContextual"/>
        </w:rPr>
        <w:t xml:space="preserve">Hasil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mendukung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temuan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Nurlina</w:t>
      </w:r>
      <w:proofErr w:type="spellEnd"/>
      <w:r w:rsidRPr="008E3630">
        <w:rPr>
          <w:rFonts w:eastAsia="Calibri"/>
          <w:kern w:val="2"/>
          <w:sz w:val="24"/>
          <w:szCs w:val="24"/>
          <w14:ligatures w14:val="standardContextual"/>
        </w:rPr>
        <w:t xml:space="preserve">, Malik (2024), yang </w:t>
      </w:r>
      <w:proofErr w:type="spellStart"/>
      <w:r w:rsidRPr="008E3630">
        <w:rPr>
          <w:rFonts w:eastAsia="Calibri"/>
          <w:kern w:val="2"/>
          <w:sz w:val="24"/>
          <w:szCs w:val="24"/>
          <w14:ligatures w14:val="standardContextual"/>
        </w:rPr>
        <w:t>menjelaskan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bahwa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mutu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memiliki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pengaruh</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nyata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bersamaan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w:t>
      </w:r>
    </w:p>
    <w:p w14:paraId="091D93E4" w14:textId="4EBF3904" w:rsidR="009C4EF0" w:rsidRDefault="009C4EF0" w:rsidP="00E34CC4">
      <w:pPr>
        <w:ind w:firstLine="1134"/>
        <w:jc w:val="both"/>
        <w:rPr>
          <w:rFonts w:eastAsia="Calibri"/>
          <w:sz w:val="24"/>
          <w:szCs w:val="24"/>
        </w:rPr>
      </w:pPr>
    </w:p>
    <w:p w14:paraId="71059736" w14:textId="77777777" w:rsidR="00E34CC4" w:rsidRPr="00643E7F" w:rsidRDefault="00E34CC4" w:rsidP="00D463FB">
      <w:pPr>
        <w:pStyle w:val="ListParagraph"/>
        <w:numPr>
          <w:ilvl w:val="0"/>
          <w:numId w:val="18"/>
        </w:numPr>
        <w:ind w:left="567" w:hanging="567"/>
        <w:rPr>
          <w:b/>
          <w:sz w:val="24"/>
          <w:szCs w:val="24"/>
          <w:lang w:val="id-ID"/>
        </w:rPr>
      </w:pPr>
      <w:r w:rsidRPr="00643E7F">
        <w:rPr>
          <w:b/>
          <w:sz w:val="24"/>
          <w:szCs w:val="24"/>
          <w:lang w:val="id-ID"/>
        </w:rPr>
        <w:t>KESI</w:t>
      </w:r>
      <w:r w:rsidRPr="00643E7F">
        <w:rPr>
          <w:b/>
          <w:sz w:val="24"/>
          <w:szCs w:val="24"/>
        </w:rPr>
        <w:t>M</w:t>
      </w:r>
      <w:r w:rsidRPr="00643E7F">
        <w:rPr>
          <w:b/>
          <w:sz w:val="24"/>
          <w:szCs w:val="24"/>
          <w:lang w:val="id-ID"/>
        </w:rPr>
        <w:t>PULAN D</w:t>
      </w:r>
      <w:r w:rsidRPr="00643E7F">
        <w:rPr>
          <w:b/>
          <w:sz w:val="24"/>
          <w:szCs w:val="24"/>
        </w:rPr>
        <w:t>A</w:t>
      </w:r>
      <w:r w:rsidRPr="00643E7F">
        <w:rPr>
          <w:b/>
          <w:sz w:val="24"/>
          <w:szCs w:val="24"/>
          <w:lang w:val="id-ID"/>
        </w:rPr>
        <w:t>N SARAN</w:t>
      </w:r>
    </w:p>
    <w:p w14:paraId="41C16E52" w14:textId="77777777" w:rsidR="00FA55CE" w:rsidRPr="008E3630" w:rsidRDefault="00FA55CE" w:rsidP="00D463FB">
      <w:pPr>
        <w:rPr>
          <w:b/>
          <w:bCs/>
          <w:sz w:val="24"/>
          <w:szCs w:val="24"/>
        </w:rPr>
      </w:pPr>
      <w:r w:rsidRPr="008E3630">
        <w:rPr>
          <w:b/>
          <w:bCs/>
          <w:sz w:val="24"/>
          <w:szCs w:val="24"/>
        </w:rPr>
        <w:t>Kesimpulan</w:t>
      </w:r>
    </w:p>
    <w:p w14:paraId="34B22505" w14:textId="77777777" w:rsidR="00FA55CE" w:rsidRPr="008E3630" w:rsidRDefault="00FA55CE" w:rsidP="00D463FB">
      <w:pPr>
        <w:widowControl/>
        <w:autoSpaceDE/>
        <w:autoSpaceDN/>
        <w:ind w:firstLine="567"/>
        <w:contextualSpacing/>
        <w:jc w:val="both"/>
        <w:rPr>
          <w:rFonts w:eastAsia="Calibri"/>
          <w:kern w:val="2"/>
          <w:sz w:val="24"/>
          <w:szCs w:val="24"/>
          <w14:ligatures w14:val="standardContextual"/>
        </w:rPr>
      </w:pPr>
      <w:r w:rsidRPr="008E3630">
        <w:rPr>
          <w:rFonts w:eastAsia="Calibri"/>
          <w:kern w:val="2"/>
          <w:sz w:val="24"/>
          <w:szCs w:val="24"/>
          <w:lang w:val="zh-CN"/>
          <w14:ligatures w14:val="standardContextual"/>
        </w:rPr>
        <w:t xml:space="preserve">Dari hasil penelitian dan </w:t>
      </w:r>
      <w:proofErr w:type="spellStart"/>
      <w:r w:rsidRPr="008E3630">
        <w:rPr>
          <w:rFonts w:eastAsia="Calibri"/>
          <w:kern w:val="2"/>
          <w:sz w:val="24"/>
          <w:szCs w:val="24"/>
          <w14:ligatures w14:val="standardContextual"/>
        </w:rPr>
        <w:t>analisis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diselenggarakan</w:t>
      </w:r>
      <w:proofErr w:type="spellEnd"/>
      <w:r w:rsidRPr="008E3630">
        <w:rPr>
          <w:rFonts w:eastAsia="Calibri"/>
          <w:kern w:val="2"/>
          <w:sz w:val="24"/>
          <w:szCs w:val="24"/>
          <w14:ligatures w14:val="standardContextual"/>
        </w:rPr>
        <w:t>.</w:t>
      </w:r>
      <w:r w:rsidRPr="008E3630">
        <w:rPr>
          <w:rFonts w:eastAsia="Calibri"/>
          <w:kern w:val="2"/>
          <w:sz w:val="24"/>
          <w:szCs w:val="24"/>
          <w:lang w:val="zh-CN"/>
          <w14:ligatures w14:val="standardContextual"/>
        </w:rPr>
        <w:t xml:space="preserve"> oleh peneliti </w:t>
      </w:r>
      <w:proofErr w:type="spellStart"/>
      <w:r w:rsidRPr="008E3630">
        <w:rPr>
          <w:rFonts w:eastAsia="Calibri"/>
          <w:kern w:val="2"/>
          <w:sz w:val="24"/>
          <w:szCs w:val="24"/>
          <w14:ligatures w14:val="standardContextual"/>
        </w:rPr>
        <w:t>terkait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dampak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lang w:val="zh-CN"/>
          <w14:ligatures w14:val="standardContextual"/>
        </w:rPr>
        <w:t xml:space="preserve"> hasil telur puyuh </w:t>
      </w:r>
      <w:r w:rsidRPr="008E3630">
        <w:rPr>
          <w:rFonts w:eastAsia="Calibri"/>
          <w:kern w:val="2"/>
          <w:sz w:val="24"/>
          <w:szCs w:val="24"/>
          <w14:ligatures w14:val="standardContextual"/>
        </w:rPr>
        <w:t xml:space="preserve">dan </w:t>
      </w:r>
      <w:proofErr w:type="spellStart"/>
      <w:r w:rsidRPr="008E3630">
        <w:rPr>
          <w:rFonts w:eastAsia="Calibri"/>
          <w:kern w:val="2"/>
          <w:sz w:val="24"/>
          <w:szCs w:val="24"/>
          <w14:ligatures w14:val="standardContextual"/>
        </w:rPr>
        <w:t>standar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lang w:val="zh-CN"/>
          <w14:ligatures w14:val="standardContextual"/>
        </w:rPr>
        <w:t xml:space="preserve"> keunggulan bersaing telur puyuh Mardi Farm sindur, </w:t>
      </w:r>
      <w:proofErr w:type="spellStart"/>
      <w:r w:rsidRPr="008E3630">
        <w:rPr>
          <w:rFonts w:eastAsia="Calibri"/>
          <w:kern w:val="2"/>
          <w:sz w:val="24"/>
          <w:szCs w:val="24"/>
          <w14:ligatures w14:val="standardContextual"/>
        </w:rPr>
        <w:t>Merujuk</w:t>
      </w:r>
      <w:proofErr w:type="spellEnd"/>
      <w:r w:rsidRPr="008E3630">
        <w:rPr>
          <w:rFonts w:eastAsia="Calibri"/>
          <w:kern w:val="2"/>
          <w:sz w:val="24"/>
          <w:szCs w:val="24"/>
          <w14:ligatures w14:val="standardContextual"/>
        </w:rPr>
        <w:t xml:space="preserve"> pada Studi dan </w:t>
      </w:r>
      <w:proofErr w:type="spellStart"/>
      <w:r w:rsidRPr="008E3630">
        <w:rPr>
          <w:rFonts w:eastAsia="Calibri"/>
          <w:kern w:val="2"/>
          <w:sz w:val="24"/>
          <w:szCs w:val="24"/>
          <w14:ligatures w14:val="standardContextual"/>
        </w:rPr>
        <w:t>analisis</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sudah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disampaikan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sebelumnya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maka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kesimpulan</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diperoleh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adalah</w:t>
      </w:r>
      <w:proofErr w:type="spellEnd"/>
      <w:r w:rsidRPr="008E3630">
        <w:rPr>
          <w:rFonts w:eastAsia="Calibri"/>
          <w:kern w:val="2"/>
          <w:sz w:val="24"/>
          <w:szCs w:val="24"/>
          <w14:ligatures w14:val="standardContextual"/>
        </w:rPr>
        <w:t xml:space="preserve"> : </w:t>
      </w:r>
    </w:p>
    <w:p w14:paraId="3142F381" w14:textId="77777777" w:rsidR="00FA55CE" w:rsidRPr="008E3630" w:rsidRDefault="00FA55CE" w:rsidP="00D463FB">
      <w:pPr>
        <w:pStyle w:val="ListParagraph"/>
        <w:widowControl/>
        <w:numPr>
          <w:ilvl w:val="0"/>
          <w:numId w:val="24"/>
        </w:numPr>
        <w:autoSpaceDE/>
        <w:autoSpaceDN/>
        <w:ind w:left="567" w:hanging="567"/>
        <w:contextualSpacing/>
        <w:rPr>
          <w:rFonts w:eastAsia="Calibri"/>
          <w:kern w:val="2"/>
          <w:sz w:val="24"/>
          <w:szCs w:val="24"/>
          <w14:ligatures w14:val="standardContextual"/>
        </w:rPr>
      </w:pP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tidak</w:t>
      </w:r>
      <w:proofErr w:type="spellEnd"/>
      <w:r w:rsidRPr="008E3630">
        <w:rPr>
          <w:sz w:val="24"/>
          <w:szCs w:val="24"/>
        </w:rPr>
        <w:t xml:space="preserve"> </w:t>
      </w:r>
      <w:proofErr w:type="spellStart"/>
      <w:r w:rsidRPr="008E3630">
        <w:rPr>
          <w:sz w:val="24"/>
          <w:szCs w:val="24"/>
        </w:rPr>
        <w:t>berpengaruh</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parsial</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pada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w:t>
      </w:r>
    </w:p>
    <w:p w14:paraId="708468AA" w14:textId="77777777" w:rsidR="00FA55CE" w:rsidRPr="008E3630" w:rsidRDefault="00FA55CE" w:rsidP="00D463FB">
      <w:pPr>
        <w:pStyle w:val="ListParagraph"/>
        <w:widowControl/>
        <w:numPr>
          <w:ilvl w:val="0"/>
          <w:numId w:val="24"/>
        </w:numPr>
        <w:autoSpaceDE/>
        <w:autoSpaceDN/>
        <w:ind w:left="567" w:hanging="567"/>
        <w:contextualSpacing/>
        <w:rPr>
          <w:rFonts w:eastAsia="Calibri"/>
          <w:kern w:val="2"/>
          <w:sz w:val="24"/>
          <w:szCs w:val="24"/>
          <w14:ligatures w14:val="standardContextual"/>
        </w:rPr>
      </w:pP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berpengaruh</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parsial</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pada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w:t>
      </w:r>
    </w:p>
    <w:p w14:paraId="22B02291" w14:textId="53BEDDE4" w:rsidR="00FA55CE" w:rsidRPr="008E3630" w:rsidRDefault="00FA55CE" w:rsidP="00D463FB">
      <w:pPr>
        <w:pStyle w:val="ListParagraph"/>
        <w:widowControl/>
        <w:numPr>
          <w:ilvl w:val="0"/>
          <w:numId w:val="24"/>
        </w:numPr>
        <w:autoSpaceDE/>
        <w:autoSpaceDN/>
        <w:ind w:left="567" w:hanging="567"/>
        <w:contextualSpacing/>
        <w:rPr>
          <w:rFonts w:eastAsia="Calibri"/>
          <w:kern w:val="2"/>
          <w:sz w:val="24"/>
          <w:szCs w:val="24"/>
          <w14:ligatures w14:val="standardContextual"/>
        </w:rPr>
      </w:pPr>
      <w:proofErr w:type="spellStart"/>
      <w:r w:rsidRPr="008E3630">
        <w:rPr>
          <w:sz w:val="24"/>
          <w:szCs w:val="24"/>
        </w:rPr>
        <w:t>Inovasi</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dan </w:t>
      </w:r>
      <w:proofErr w:type="spellStart"/>
      <w:r w:rsidRPr="008E3630">
        <w:rPr>
          <w:sz w:val="24"/>
          <w:szCs w:val="24"/>
        </w:rPr>
        <w:t>kualitas</w:t>
      </w:r>
      <w:proofErr w:type="spellEnd"/>
      <w:r w:rsidRPr="008E3630">
        <w:rPr>
          <w:sz w:val="24"/>
          <w:szCs w:val="24"/>
        </w:rPr>
        <w:t xml:space="preserve"> </w:t>
      </w:r>
      <w:proofErr w:type="spellStart"/>
      <w:r w:rsidRPr="008E3630">
        <w:rPr>
          <w:sz w:val="24"/>
          <w:szCs w:val="24"/>
        </w:rPr>
        <w:t>produk</w:t>
      </w:r>
      <w:proofErr w:type="spellEnd"/>
      <w:r w:rsidRPr="008E3630">
        <w:rPr>
          <w:sz w:val="24"/>
          <w:szCs w:val="24"/>
        </w:rPr>
        <w:t xml:space="preserve"> </w:t>
      </w:r>
      <w:proofErr w:type="spellStart"/>
      <w:r w:rsidRPr="008E3630">
        <w:rPr>
          <w:sz w:val="24"/>
          <w:szCs w:val="24"/>
        </w:rPr>
        <w:t>berpengaruh</w:t>
      </w:r>
      <w:proofErr w:type="spellEnd"/>
      <w:r w:rsidRPr="008E3630">
        <w:rPr>
          <w:sz w:val="24"/>
          <w:szCs w:val="24"/>
        </w:rPr>
        <w:t xml:space="preserve"> </w:t>
      </w:r>
      <w:proofErr w:type="spellStart"/>
      <w:r w:rsidRPr="008E3630">
        <w:rPr>
          <w:sz w:val="24"/>
          <w:szCs w:val="24"/>
        </w:rPr>
        <w:t>secara</w:t>
      </w:r>
      <w:proofErr w:type="spellEnd"/>
      <w:r w:rsidRPr="008E3630">
        <w:rPr>
          <w:sz w:val="24"/>
          <w:szCs w:val="24"/>
        </w:rPr>
        <w:t xml:space="preserve"> </w:t>
      </w:r>
      <w:proofErr w:type="spellStart"/>
      <w:r w:rsidRPr="008E3630">
        <w:rPr>
          <w:sz w:val="24"/>
          <w:szCs w:val="24"/>
        </w:rPr>
        <w:t>simultan</w:t>
      </w:r>
      <w:proofErr w:type="spellEnd"/>
      <w:r w:rsidRPr="008E3630">
        <w:rPr>
          <w:sz w:val="24"/>
          <w:szCs w:val="24"/>
        </w:rPr>
        <w:t xml:space="preserve"> </w:t>
      </w:r>
      <w:proofErr w:type="spellStart"/>
      <w:r w:rsidRPr="008E3630">
        <w:rPr>
          <w:sz w:val="24"/>
          <w:szCs w:val="24"/>
        </w:rPr>
        <w:t>terhadap</w:t>
      </w:r>
      <w:proofErr w:type="spellEnd"/>
      <w:r w:rsidRPr="008E3630">
        <w:rPr>
          <w:sz w:val="24"/>
          <w:szCs w:val="24"/>
        </w:rPr>
        <w:t xml:space="preserve"> </w:t>
      </w:r>
      <w:proofErr w:type="spellStart"/>
      <w:r w:rsidRPr="008E3630">
        <w:rPr>
          <w:sz w:val="24"/>
          <w:szCs w:val="24"/>
        </w:rPr>
        <w:t>keunggulan</w:t>
      </w:r>
      <w:proofErr w:type="spellEnd"/>
      <w:r w:rsidRPr="008E3630">
        <w:rPr>
          <w:sz w:val="24"/>
          <w:szCs w:val="24"/>
        </w:rPr>
        <w:t xml:space="preserve"> </w:t>
      </w:r>
      <w:proofErr w:type="spellStart"/>
      <w:r w:rsidRPr="008E3630">
        <w:rPr>
          <w:sz w:val="24"/>
          <w:szCs w:val="24"/>
        </w:rPr>
        <w:t>bersaing</w:t>
      </w:r>
      <w:proofErr w:type="spellEnd"/>
      <w:r w:rsidRPr="008E3630">
        <w:rPr>
          <w:sz w:val="24"/>
          <w:szCs w:val="24"/>
        </w:rPr>
        <w:t xml:space="preserve"> pada </w:t>
      </w:r>
      <w:proofErr w:type="spellStart"/>
      <w:r w:rsidRPr="008E3630">
        <w:rPr>
          <w:sz w:val="24"/>
          <w:szCs w:val="24"/>
        </w:rPr>
        <w:t>Telur</w:t>
      </w:r>
      <w:proofErr w:type="spellEnd"/>
      <w:r w:rsidRPr="008E3630">
        <w:rPr>
          <w:sz w:val="24"/>
          <w:szCs w:val="24"/>
        </w:rPr>
        <w:t xml:space="preserve"> </w:t>
      </w:r>
      <w:proofErr w:type="spellStart"/>
      <w:r w:rsidRPr="008E3630">
        <w:rPr>
          <w:sz w:val="24"/>
          <w:szCs w:val="24"/>
        </w:rPr>
        <w:t>Puyuh</w:t>
      </w:r>
      <w:proofErr w:type="spellEnd"/>
      <w:r w:rsidRPr="008E3630">
        <w:rPr>
          <w:sz w:val="24"/>
          <w:szCs w:val="24"/>
        </w:rPr>
        <w:t xml:space="preserve"> Mardi Farm </w:t>
      </w:r>
      <w:proofErr w:type="spellStart"/>
      <w:r w:rsidRPr="008E3630">
        <w:rPr>
          <w:sz w:val="24"/>
          <w:szCs w:val="24"/>
        </w:rPr>
        <w:t>Sindur</w:t>
      </w:r>
      <w:proofErr w:type="spellEnd"/>
      <w:r w:rsidRPr="008E3630">
        <w:rPr>
          <w:sz w:val="24"/>
          <w:szCs w:val="24"/>
        </w:rPr>
        <w:t>.</w:t>
      </w:r>
    </w:p>
    <w:p w14:paraId="3A35A4D6" w14:textId="77777777" w:rsidR="00FA55CE" w:rsidRPr="008E3630" w:rsidRDefault="00FA55CE" w:rsidP="00D463FB">
      <w:pPr>
        <w:widowControl/>
        <w:autoSpaceDE/>
        <w:autoSpaceDN/>
        <w:contextualSpacing/>
        <w:jc w:val="both"/>
        <w:rPr>
          <w:rFonts w:eastAsia="Calibri"/>
          <w:b/>
          <w:bCs/>
          <w:kern w:val="2"/>
          <w:sz w:val="24"/>
          <w:szCs w:val="24"/>
          <w14:ligatures w14:val="standardContextual"/>
        </w:rPr>
      </w:pPr>
      <w:r w:rsidRPr="008E3630">
        <w:rPr>
          <w:rFonts w:eastAsia="Calibri"/>
          <w:b/>
          <w:bCs/>
          <w:kern w:val="2"/>
          <w:sz w:val="24"/>
          <w:szCs w:val="24"/>
          <w14:ligatures w14:val="standardContextual"/>
        </w:rPr>
        <w:lastRenderedPageBreak/>
        <w:t xml:space="preserve">Saran </w:t>
      </w:r>
    </w:p>
    <w:p w14:paraId="37017072" w14:textId="5C534DBE" w:rsidR="00FA55CE" w:rsidRPr="008E3630" w:rsidRDefault="00FA55CE" w:rsidP="00D463FB">
      <w:pPr>
        <w:widowControl/>
        <w:autoSpaceDE/>
        <w:autoSpaceDN/>
        <w:spacing w:after="160"/>
        <w:ind w:firstLine="578"/>
        <w:jc w:val="both"/>
        <w:rPr>
          <w:rFonts w:eastAsia="Calibri"/>
          <w:kern w:val="2"/>
          <w:sz w:val="24"/>
          <w:szCs w:val="24"/>
          <w14:ligatures w14:val="standardContextual"/>
        </w:rPr>
      </w:pPr>
      <w:r w:rsidRPr="008E3630">
        <w:rPr>
          <w:rFonts w:eastAsia="Calibri"/>
          <w:kern w:val="2"/>
          <w:sz w:val="24"/>
          <w:szCs w:val="24"/>
          <w14:ligatures w14:val="standardContextual"/>
        </w:rPr>
        <w:t xml:space="preserve">Pada </w:t>
      </w:r>
      <w:proofErr w:type="spellStart"/>
      <w:r w:rsidRPr="008E3630">
        <w:rPr>
          <w:rFonts w:eastAsia="Calibri"/>
          <w:kern w:val="2"/>
          <w:sz w:val="24"/>
          <w:szCs w:val="24"/>
          <w14:ligatures w14:val="standardContextual"/>
        </w:rPr>
        <w:t>kesimpulan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merumuskan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sejumlah</w:t>
      </w:r>
      <w:proofErr w:type="spellEnd"/>
      <w:r w:rsidRPr="008E3630">
        <w:rPr>
          <w:rFonts w:eastAsia="Calibri"/>
          <w:kern w:val="2"/>
          <w:sz w:val="24"/>
          <w:szCs w:val="24"/>
          <w14:ligatures w14:val="standardContextual"/>
        </w:rPr>
        <w:t xml:space="preserve"> saran </w:t>
      </w:r>
      <w:proofErr w:type="spellStart"/>
      <w:r w:rsidRPr="008E3630">
        <w:rPr>
          <w:rFonts w:eastAsia="Calibri"/>
          <w:kern w:val="2"/>
          <w:sz w:val="24"/>
          <w:szCs w:val="24"/>
          <w14:ligatures w14:val="standardContextual"/>
        </w:rPr>
        <w:t>bagi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berbagai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pihak</w:t>
      </w:r>
      <w:proofErr w:type="spellEnd"/>
      <w:r w:rsidRPr="008E3630">
        <w:rPr>
          <w:rFonts w:eastAsia="Calibri"/>
          <w:kern w:val="2"/>
          <w:sz w:val="24"/>
          <w:szCs w:val="24"/>
          <w14:ligatures w14:val="standardContextual"/>
        </w:rPr>
        <w:t xml:space="preserve"> yang </w:t>
      </w:r>
      <w:proofErr w:type="spellStart"/>
      <w:r w:rsidRPr="008E3630">
        <w:rPr>
          <w:rFonts w:eastAsia="Calibri"/>
          <w:kern w:val="2"/>
          <w:sz w:val="24"/>
          <w:szCs w:val="24"/>
          <w14:ligatures w14:val="standardContextual"/>
        </w:rPr>
        <w:t>berkaitan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tersebut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yaitu</w:t>
      </w:r>
      <w:proofErr w:type="spellEnd"/>
      <w:r w:rsidRPr="008E3630">
        <w:rPr>
          <w:rFonts w:eastAsia="Calibri"/>
          <w:kern w:val="2"/>
          <w:sz w:val="24"/>
          <w:szCs w:val="24"/>
          <w14:ligatures w14:val="standardContextual"/>
        </w:rPr>
        <w:t xml:space="preserve">: </w:t>
      </w:r>
    </w:p>
    <w:p w14:paraId="4D43A2ED" w14:textId="77777777" w:rsidR="00FA55CE" w:rsidRPr="008E3630" w:rsidRDefault="00FA55CE" w:rsidP="00D463FB">
      <w:pPr>
        <w:pStyle w:val="ListParagraph"/>
        <w:widowControl/>
        <w:numPr>
          <w:ilvl w:val="0"/>
          <w:numId w:val="25"/>
        </w:numPr>
        <w:autoSpaceDE/>
        <w:autoSpaceDN/>
        <w:spacing w:after="160"/>
        <w:ind w:left="567" w:hanging="567"/>
        <w:contextualSpacing/>
        <w:rPr>
          <w:rFonts w:eastAsia="Calibri"/>
          <w:kern w:val="2"/>
          <w:sz w:val="24"/>
          <w:szCs w:val="24"/>
          <w14:ligatures w14:val="standardContextual"/>
        </w:rPr>
      </w:pPr>
      <w:r w:rsidRPr="008E3630">
        <w:rPr>
          <w:rFonts w:eastAsia="Calibri"/>
          <w:kern w:val="2"/>
          <w:sz w:val="24"/>
          <w:szCs w:val="24"/>
          <w14:ligatures w14:val="standardContextual"/>
        </w:rPr>
        <w:t xml:space="preserve">Bagi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disarankan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mengembangkan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baik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turunan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maupun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strategi </w:t>
      </w:r>
      <w:proofErr w:type="spellStart"/>
      <w:r w:rsidRPr="008E3630">
        <w:rPr>
          <w:rFonts w:eastAsia="Calibri"/>
          <w:kern w:val="2"/>
          <w:sz w:val="24"/>
          <w:szCs w:val="24"/>
          <w14:ligatures w14:val="standardContextual"/>
        </w:rPr>
        <w:t>pemasarannya</w:t>
      </w:r>
      <w:proofErr w:type="spellEnd"/>
      <w:r w:rsidRPr="008E3630">
        <w:rPr>
          <w:rFonts w:eastAsia="Calibri"/>
          <w:kern w:val="2"/>
          <w:sz w:val="24"/>
          <w:szCs w:val="24"/>
          <w14:ligatures w14:val="standardContextual"/>
        </w:rPr>
        <w:t xml:space="preserve">, agar </w:t>
      </w:r>
      <w:proofErr w:type="spellStart"/>
      <w:r w:rsidRPr="008E3630">
        <w:rPr>
          <w:rFonts w:eastAsia="Calibri"/>
          <w:kern w:val="2"/>
          <w:sz w:val="24"/>
          <w:szCs w:val="24"/>
          <w14:ligatures w14:val="standardContextual"/>
        </w:rPr>
        <w:t>dapat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menghadapi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dinamika</w:t>
      </w:r>
      <w:proofErr w:type="spellEnd"/>
      <w:r w:rsidRPr="008E3630">
        <w:rPr>
          <w:rFonts w:eastAsia="Calibri"/>
          <w:kern w:val="2"/>
          <w:sz w:val="24"/>
          <w:szCs w:val="24"/>
          <w14:ligatures w14:val="standardContextual"/>
        </w:rPr>
        <w:t xml:space="preserve"> pasar dan </w:t>
      </w:r>
      <w:proofErr w:type="spellStart"/>
      <w:r w:rsidRPr="008E3630">
        <w:rPr>
          <w:rFonts w:eastAsia="Calibri"/>
          <w:kern w:val="2"/>
          <w:sz w:val="24"/>
          <w:szCs w:val="24"/>
          <w14:ligatures w14:val="standardContextual"/>
        </w:rPr>
        <w:t>perubahan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preferensi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
    <w:p w14:paraId="36CE2BF3" w14:textId="0B6F3108" w:rsidR="00FA55CE" w:rsidRPr="008E3630" w:rsidRDefault="00FA55CE" w:rsidP="00D463FB">
      <w:pPr>
        <w:pStyle w:val="ListParagraph"/>
        <w:widowControl/>
        <w:numPr>
          <w:ilvl w:val="0"/>
          <w:numId w:val="25"/>
        </w:numPr>
        <w:autoSpaceDE/>
        <w:autoSpaceDN/>
        <w:spacing w:after="160"/>
        <w:ind w:left="567" w:hanging="567"/>
        <w:contextualSpacing/>
        <w:rPr>
          <w:rFonts w:eastAsia="Calibri"/>
          <w:kern w:val="2"/>
          <w:sz w:val="24"/>
          <w:szCs w:val="24"/>
          <w14:ligatures w14:val="standardContextual"/>
        </w:rPr>
      </w:pP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perlu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memperhatikan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pada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agar </w:t>
      </w:r>
      <w:proofErr w:type="spellStart"/>
      <w:r w:rsidRPr="008E3630">
        <w:rPr>
          <w:rFonts w:eastAsia="Calibri"/>
          <w:kern w:val="2"/>
          <w:sz w:val="24"/>
          <w:szCs w:val="24"/>
          <w14:ligatures w14:val="standardContextual"/>
        </w:rPr>
        <w:t>tetap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konsisten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sesuai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harapan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loyalitas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pelanggan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citra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positif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perusahaan</w:t>
      </w:r>
      <w:proofErr w:type="spellEnd"/>
      <w:r w:rsidRPr="008E3630">
        <w:rPr>
          <w:rFonts w:eastAsia="Calibri"/>
          <w:kern w:val="2"/>
          <w:sz w:val="24"/>
          <w:szCs w:val="24"/>
          <w14:ligatures w14:val="standardContextual"/>
        </w:rPr>
        <w:t>.</w:t>
      </w:r>
      <w:r w:rsidRPr="008E3630">
        <w:rPr>
          <w:rFonts w:eastAsia="Calibri"/>
          <w:noProof/>
          <w:kern w:val="2"/>
          <w:sz w:val="24"/>
          <w:szCs w:val="24"/>
        </w:rPr>
        <w:t xml:space="preserve"> </w:t>
      </w:r>
    </w:p>
    <w:p w14:paraId="1E78D88E" w14:textId="43B8A825" w:rsidR="00FA55CE" w:rsidRPr="008E3630" w:rsidRDefault="00FA55CE" w:rsidP="00D463FB">
      <w:pPr>
        <w:pStyle w:val="ListParagraph"/>
        <w:widowControl/>
        <w:numPr>
          <w:ilvl w:val="0"/>
          <w:numId w:val="25"/>
        </w:numPr>
        <w:autoSpaceDE/>
        <w:autoSpaceDN/>
        <w:spacing w:after="160"/>
        <w:ind w:left="567" w:hanging="567"/>
        <w:contextualSpacing/>
        <w:rPr>
          <w:rFonts w:eastAsia="Calibri"/>
          <w:kern w:val="2"/>
          <w:sz w:val="24"/>
          <w:szCs w:val="24"/>
          <w14:ligatures w14:val="standardContextual"/>
        </w:rPr>
      </w:pPr>
      <w:r w:rsidRPr="008E3630">
        <w:rPr>
          <w:rFonts w:eastAsia="Calibri"/>
          <w:noProof/>
          <w:kern w:val="2"/>
          <w:sz w:val="24"/>
          <w:szCs w:val="24"/>
        </w:rPr>
        <mc:AlternateContent>
          <mc:Choice Requires="wps">
            <w:drawing>
              <wp:anchor distT="0" distB="0" distL="114300" distR="114300" simplePos="0" relativeHeight="251670528" behindDoc="0" locked="0" layoutInCell="1" allowOverlap="1" wp14:anchorId="1D1879CF" wp14:editId="4F05B2D8">
                <wp:simplePos x="0" y="0"/>
                <wp:positionH relativeFrom="column">
                  <wp:posOffset>2137033</wp:posOffset>
                </wp:positionH>
                <wp:positionV relativeFrom="paragraph">
                  <wp:posOffset>6814206</wp:posOffset>
                </wp:positionV>
                <wp:extent cx="813917" cy="532563"/>
                <wp:effectExtent l="0" t="0" r="5715" b="1270"/>
                <wp:wrapNone/>
                <wp:docPr id="84044457" name="Text Box 25"/>
                <wp:cNvGraphicFramePr/>
                <a:graphic xmlns:a="http://schemas.openxmlformats.org/drawingml/2006/main">
                  <a:graphicData uri="http://schemas.microsoft.com/office/word/2010/wordprocessingShape">
                    <wps:wsp>
                      <wps:cNvSpPr txBox="1"/>
                      <wps:spPr>
                        <a:xfrm>
                          <a:off x="0" y="0"/>
                          <a:ext cx="813917" cy="532563"/>
                        </a:xfrm>
                        <a:prstGeom prst="rect">
                          <a:avLst/>
                        </a:prstGeom>
                        <a:solidFill>
                          <a:sysClr val="window" lastClr="FFFFFF"/>
                        </a:solidFill>
                        <a:ln w="6350">
                          <a:noFill/>
                        </a:ln>
                      </wps:spPr>
                      <wps:txbx>
                        <w:txbxContent>
                          <w:p w14:paraId="751F02F5" w14:textId="77777777" w:rsidR="00FA55CE" w:rsidRDefault="00FA55CE" w:rsidP="00FA5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1879CF" id="_x0000_t202" coordsize="21600,21600" o:spt="202" path="m,l,21600r21600,l21600,xe">
                <v:stroke joinstyle="miter"/>
                <v:path gradientshapeok="t" o:connecttype="rect"/>
              </v:shapetype>
              <v:shape id="Text Box 25" o:spid="_x0000_s1029" type="#_x0000_t202" style="position:absolute;left:0;text-align:left;margin-left:168.25pt;margin-top:536.55pt;width:64.1pt;height:4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" fillcolor="window" stroked="f" strokeweight=".5pt">
                <v:textbox>
                  <w:txbxContent>
                    <w:p w14:paraId="751F02F5" w14:textId="77777777" w:rsidR="00FA55CE" w:rsidRDefault="00FA55CE" w:rsidP="00FA55CE"/>
                  </w:txbxContent>
                </v:textbox>
              </v:shape>
            </w:pict>
          </mc:Fallback>
        </mc:AlternateConten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Sindur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perlu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terus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mengembangkan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telur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puyuh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melalui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pengolahan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hasil</w:t>
      </w:r>
      <w:proofErr w:type="spellEnd"/>
      <w:r w:rsidRPr="008E3630">
        <w:rPr>
          <w:rFonts w:eastAsia="Calibri"/>
          <w:kern w:val="2"/>
          <w:sz w:val="24"/>
          <w:szCs w:val="24"/>
          <w14:ligatures w14:val="standardContextual"/>
        </w:rPr>
        <w:t xml:space="preserve">, guna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nilai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tambah</w:t>
      </w:r>
      <w:proofErr w:type="spellEnd"/>
      <w:r w:rsidRPr="008E3630">
        <w:rPr>
          <w:rFonts w:eastAsia="Calibri"/>
          <w:kern w:val="2"/>
          <w:sz w:val="24"/>
          <w:szCs w:val="24"/>
          <w14:ligatures w14:val="standardContextual"/>
        </w:rPr>
        <w:t xml:space="preserve"> </w:t>
      </w:r>
      <w:r w:rsidRPr="008E3630">
        <w:rPr>
          <w:sz w:val="24"/>
          <w:szCs w:val="24"/>
        </w:rPr>
        <w:t xml:space="preserve">yang </w:t>
      </w:r>
      <w:proofErr w:type="spellStart"/>
      <w:r w:rsidRPr="008E3630">
        <w:rPr>
          <w:sz w:val="24"/>
          <w:szCs w:val="24"/>
        </w:rPr>
        <w:t>sesuai</w:t>
      </w:r>
      <w:proofErr w:type="spellEnd"/>
      <w:r w:rsidRPr="008E3630">
        <w:rPr>
          <w:sz w:val="24"/>
          <w:szCs w:val="24"/>
        </w:rPr>
        <w:t xml:space="preserve"> </w:t>
      </w:r>
      <w:proofErr w:type="spellStart"/>
      <w:r w:rsidRPr="008E3630">
        <w:rPr>
          <w:sz w:val="24"/>
          <w:szCs w:val="24"/>
        </w:rPr>
        <w:t>dengan</w:t>
      </w:r>
      <w:proofErr w:type="spellEnd"/>
      <w:r w:rsidRPr="008E3630">
        <w:rPr>
          <w:sz w:val="24"/>
          <w:szCs w:val="24"/>
        </w:rPr>
        <w:t xml:space="preserve"> </w:t>
      </w:r>
      <w:proofErr w:type="spellStart"/>
      <w:r w:rsidRPr="008E3630">
        <w:rPr>
          <w:sz w:val="24"/>
          <w:szCs w:val="24"/>
        </w:rPr>
        <w:t>permintaan</w:t>
      </w:r>
      <w:proofErr w:type="spellEnd"/>
      <w:r w:rsidRPr="008E3630">
        <w:rPr>
          <w:sz w:val="24"/>
          <w:szCs w:val="24"/>
        </w:rPr>
        <w:t xml:space="preserve"> pasar. Selain </w:t>
      </w:r>
      <w:proofErr w:type="spellStart"/>
      <w:r w:rsidRPr="008E3630">
        <w:rPr>
          <w:sz w:val="24"/>
          <w:szCs w:val="24"/>
        </w:rPr>
        <w:t>itu</w:t>
      </w:r>
      <w:proofErr w:type="spellEnd"/>
      <w:r w:rsidRPr="008E3630">
        <w:rPr>
          <w:sz w:val="24"/>
          <w:szCs w:val="24"/>
        </w:rPr>
        <w:t xml:space="preserve">, </w:t>
      </w:r>
      <w:proofErr w:type="spellStart"/>
      <w:r w:rsidRPr="008E3630">
        <w:rPr>
          <w:rFonts w:eastAsia="Calibri"/>
          <w:kern w:val="2"/>
          <w:sz w:val="24"/>
          <w:szCs w:val="24"/>
          <w14:ligatures w14:val="standardContextual"/>
        </w:rPr>
        <w:t>konsistensi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dalam</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menjaga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terutama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segi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kesegaran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kebersihan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standar</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mutu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perlu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dipertahankan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untuk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meningkatkan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kepuasan</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loyalitas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konsumen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Dengan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mengoptimalkan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kedua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aspek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tersebut</w:t>
      </w:r>
      <w:proofErr w:type="spellEnd"/>
      <w:r w:rsidRPr="008E3630">
        <w:rPr>
          <w:rFonts w:eastAsia="Calibri"/>
          <w:kern w:val="2"/>
          <w:sz w:val="24"/>
          <w:szCs w:val="24"/>
          <w14:ligatures w14:val="standardContextual"/>
        </w:rPr>
        <w:t xml:space="preserve">, Mardi Farm </w:t>
      </w:r>
      <w:proofErr w:type="spellStart"/>
      <w:r w:rsidRPr="008E3630">
        <w:rPr>
          <w:rFonts w:eastAsia="Calibri"/>
          <w:kern w:val="2"/>
          <w:sz w:val="24"/>
          <w:szCs w:val="24"/>
          <w14:ligatures w14:val="standardContextual"/>
        </w:rPr>
        <w:t>diharapkan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mampu</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memperkuat</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secara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berkelanjutan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serta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meningkatkan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daya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saing</w:t>
      </w:r>
      <w:proofErr w:type="spellEnd"/>
      <w:r w:rsidRPr="008E3630">
        <w:rPr>
          <w:rFonts w:eastAsia="Calibri"/>
          <w:kern w:val="2"/>
          <w:sz w:val="24"/>
          <w:szCs w:val="24"/>
          <w14:ligatures w14:val="standardContextual"/>
        </w:rPr>
        <w:t xml:space="preserve"> di </w:t>
      </w:r>
      <w:proofErr w:type="spellStart"/>
      <w:r w:rsidRPr="008E3630">
        <w:rPr>
          <w:rFonts w:eastAsia="Calibri"/>
          <w:kern w:val="2"/>
          <w:sz w:val="24"/>
          <w:szCs w:val="24"/>
          <w14:ligatures w14:val="standardContextual"/>
        </w:rPr>
        <w:t>tengah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dinamika</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industri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peternakan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lokal</w:t>
      </w:r>
      <w:proofErr w:type="spellEnd"/>
    </w:p>
    <w:p w14:paraId="31426DE5" w14:textId="76F3A7A9" w:rsidR="00E34CC4" w:rsidRDefault="00E34CC4" w:rsidP="00E34CC4">
      <w:pPr>
        <w:rPr>
          <w:sz w:val="24"/>
          <w:szCs w:val="24"/>
        </w:rPr>
      </w:pPr>
    </w:p>
    <w:p w14:paraId="7C73FC6C" w14:textId="77777777" w:rsidR="00D235A6" w:rsidRPr="00643E7F" w:rsidRDefault="00D235A6" w:rsidP="00E34CC4">
      <w:pPr>
        <w:rPr>
          <w:sz w:val="24"/>
          <w:szCs w:val="24"/>
        </w:rPr>
      </w:pPr>
    </w:p>
    <w:p w14:paraId="35D59BC4" w14:textId="77777777" w:rsidR="00E34CC4" w:rsidRDefault="00E34CC4" w:rsidP="00E34CC4">
      <w:pPr>
        <w:spacing w:after="200"/>
        <w:jc w:val="center"/>
        <w:rPr>
          <w:rFonts w:eastAsia="Calibri"/>
          <w:b/>
          <w:bCs/>
          <w:sz w:val="24"/>
          <w:szCs w:val="24"/>
        </w:rPr>
      </w:pPr>
      <w:r w:rsidRPr="000B58EB">
        <w:rPr>
          <w:rFonts w:eastAsia="Calibri"/>
          <w:b/>
          <w:bCs/>
          <w:sz w:val="24"/>
          <w:szCs w:val="24"/>
        </w:rPr>
        <w:t>DAFTAR PUSTAKA</w:t>
      </w:r>
    </w:p>
    <w:p w14:paraId="1A369C96" w14:textId="77777777" w:rsidR="0085229A" w:rsidRPr="000B58EB" w:rsidRDefault="0085229A" w:rsidP="0085229A">
      <w:pPr>
        <w:pStyle w:val="NoSpacing1"/>
      </w:pPr>
    </w:p>
    <w:bookmarkEnd w:id="0"/>
    <w:p w14:paraId="3EDB76F3" w14:textId="66EE78B8" w:rsidR="00D235A6" w:rsidRPr="008E3630" w:rsidRDefault="00D235A6" w:rsidP="00D463FB">
      <w:pPr>
        <w:ind w:left="567" w:hanging="556"/>
        <w:jc w:val="both"/>
        <w:rPr>
          <w:rFonts w:ascii="Times New Roman" w:eastAsia="Times New Roman" w:hAnsi="Times New Roman" w:cs="Times New Roman"/>
          <w:kern w:val="2"/>
          <w:sz w:val="24"/>
          <w:szCs w:val="24"/>
          <w14:ligatures w14:val="standardContextual"/>
        </w:rPr>
      </w:pPr>
      <w:r w:rsidRPr="008E3630">
        <w:rPr>
          <w:rFonts w:eastAsia="Times New Roman"/>
          <w:kern w:val="2"/>
          <w:sz w:val="24"/>
          <w:szCs w:val="24"/>
          <w14:ligatures w14:val="standardContextual"/>
        </w:rPr>
        <w:t>Adellia, Agnes</w:t>
      </w:r>
      <w:r w:rsidRPr="008E3630">
        <w:rPr>
          <w:rFonts w:eastAsia="Times New Roman"/>
          <w:i/>
          <w:iCs/>
          <w:kern w:val="2"/>
          <w:sz w:val="24"/>
          <w:szCs w:val="24"/>
          <w14:ligatures w14:val="standardContextual"/>
        </w:rPr>
        <w:t xml:space="preserve"> (</w:t>
      </w:r>
      <w:r w:rsidRPr="008E3630">
        <w:rPr>
          <w:rFonts w:eastAsia="Times New Roman"/>
          <w:kern w:val="2"/>
          <w:sz w:val="24"/>
          <w:szCs w:val="24"/>
          <w14:ligatures w14:val="standardContextual"/>
        </w:rPr>
        <w:t>2024)</w:t>
      </w:r>
      <w:r w:rsidRPr="008E3630">
        <w:rPr>
          <w:rFonts w:eastAsia="Times New Roman"/>
          <w:i/>
          <w:iCs/>
          <w:kern w:val="2"/>
          <w:sz w:val="24"/>
          <w:szCs w:val="24"/>
          <w14:ligatures w14:val="standardContextual"/>
        </w:rPr>
        <w:t>. </w:t>
      </w:r>
      <w:proofErr w:type="spellStart"/>
      <w:r w:rsidRPr="008E3630">
        <w:rPr>
          <w:rFonts w:eastAsia="Times New Roman"/>
          <w:kern w:val="2"/>
          <w:sz w:val="24"/>
          <w:szCs w:val="24"/>
          <w14:ligatures w14:val="standardContextual"/>
        </w:rPr>
        <w:t>Pengaruh</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Inovasi</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dan </w:t>
      </w:r>
      <w:proofErr w:type="spellStart"/>
      <w:r w:rsidRPr="008E3630">
        <w:rPr>
          <w:rFonts w:eastAsia="Times New Roman"/>
          <w:kern w:val="2"/>
          <w:sz w:val="24"/>
          <w:szCs w:val="24"/>
          <w14:ligatures w14:val="standardContextual"/>
        </w:rPr>
        <w:t>Kualitas</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Terhadap</w:t>
      </w:r>
      <w:proofErr w:type="spellEnd"/>
      <w:r w:rsidR="00D463FB">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Keunggualan</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Bersaing</w:t>
      </w:r>
      <w:proofErr w:type="spellEnd"/>
      <w:r w:rsidRPr="008E3630">
        <w:rPr>
          <w:rFonts w:eastAsia="Times New Roman"/>
          <w:kern w:val="2"/>
          <w:sz w:val="24"/>
          <w:szCs w:val="24"/>
          <w14:ligatures w14:val="standardContextual"/>
        </w:rPr>
        <w:t xml:space="preserve"> Pada UMKM Roti Gembong </w:t>
      </w:r>
      <w:proofErr w:type="spellStart"/>
      <w:r w:rsidRPr="008E3630">
        <w:rPr>
          <w:rFonts w:eastAsia="Times New Roman"/>
          <w:kern w:val="2"/>
          <w:sz w:val="24"/>
          <w:szCs w:val="24"/>
          <w14:ligatures w14:val="standardContextual"/>
        </w:rPr>
        <w:t>Gemmoy</w:t>
      </w:r>
      <w:proofErr w:type="spellEnd"/>
      <w:r w:rsidRPr="008E3630">
        <w:rPr>
          <w:rFonts w:eastAsia="Times New Roman"/>
          <w:kern w:val="2"/>
          <w:sz w:val="24"/>
          <w:szCs w:val="24"/>
          <w14:ligatures w14:val="standardContextual"/>
        </w:rPr>
        <w:t xml:space="preserve"> Kota </w:t>
      </w:r>
      <w:proofErr w:type="spellStart"/>
      <w:r w:rsidRPr="008E3630">
        <w:rPr>
          <w:rFonts w:eastAsia="Times New Roman"/>
          <w:kern w:val="2"/>
          <w:sz w:val="24"/>
          <w:szCs w:val="24"/>
          <w14:ligatures w14:val="standardContextual"/>
        </w:rPr>
        <w:t>Prabumulih</w:t>
      </w:r>
      <w:proofErr w:type="spellEnd"/>
      <w:r w:rsidRPr="008E3630">
        <w:rPr>
          <w:rFonts w:eastAsia="Times New Roman"/>
          <w:kern w:val="2"/>
          <w:sz w:val="24"/>
          <w:szCs w:val="24"/>
          <w14:ligatures w14:val="standardContextual"/>
        </w:rPr>
        <w:t xml:space="preserve"> </w:t>
      </w:r>
      <w:r w:rsidRPr="008E3630">
        <w:rPr>
          <w:rFonts w:eastAsia="Times New Roman"/>
          <w:i/>
          <w:iCs/>
          <w:kern w:val="2"/>
          <w:sz w:val="24"/>
          <w:szCs w:val="24"/>
          <w14:ligatures w14:val="standardContextual"/>
        </w:rPr>
        <w:t>(Universitas PGRI Palembang 2024).</w:t>
      </w:r>
    </w:p>
    <w:p w14:paraId="25D6B298" w14:textId="77777777" w:rsidR="00D463FB" w:rsidRPr="00D463FB" w:rsidRDefault="00D463FB" w:rsidP="00D463FB">
      <w:pPr>
        <w:ind w:left="567" w:hanging="556"/>
        <w:jc w:val="both"/>
        <w:rPr>
          <w:rFonts w:eastAsia="Times New Roman"/>
          <w:kern w:val="2"/>
          <w:sz w:val="12"/>
          <w:szCs w:val="12"/>
          <w14:ligatures w14:val="standardContextual"/>
        </w:rPr>
      </w:pPr>
    </w:p>
    <w:p w14:paraId="046F0F2A" w14:textId="5662C2C4" w:rsidR="00D235A6" w:rsidRPr="008E3630" w:rsidRDefault="00D235A6" w:rsidP="00D463FB">
      <w:pPr>
        <w:ind w:left="567" w:hanging="556"/>
        <w:jc w:val="both"/>
        <w:rPr>
          <w:rFonts w:eastAsia="Times New Roman"/>
          <w:kern w:val="2"/>
          <w:sz w:val="24"/>
          <w:szCs w:val="24"/>
          <w14:ligatures w14:val="standardContextual"/>
        </w:rPr>
      </w:pPr>
      <w:r w:rsidRPr="008E3630">
        <w:rPr>
          <w:rFonts w:eastAsia="Times New Roman"/>
          <w:kern w:val="2"/>
          <w:sz w:val="24"/>
          <w:szCs w:val="24"/>
          <w14:ligatures w14:val="standardContextual"/>
        </w:rPr>
        <w:t xml:space="preserve">Daryanto. (2021). </w:t>
      </w:r>
      <w:proofErr w:type="spellStart"/>
      <w:r w:rsidRPr="008E3630">
        <w:rPr>
          <w:rFonts w:eastAsia="Times New Roman"/>
          <w:kern w:val="2"/>
          <w:sz w:val="24"/>
          <w:szCs w:val="24"/>
          <w14:ligatures w14:val="standardContextual"/>
        </w:rPr>
        <w:t>Manajemen</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Produksi</w:t>
      </w:r>
      <w:proofErr w:type="spellEnd"/>
      <w:r w:rsidRPr="008E3630">
        <w:rPr>
          <w:rFonts w:eastAsia="Times New Roman"/>
          <w:kern w:val="2"/>
          <w:sz w:val="24"/>
          <w:szCs w:val="24"/>
          <w14:ligatures w14:val="standardContextual"/>
        </w:rPr>
        <w:t xml:space="preserve"> (Hisar Marthin (ed.); 1st ed.). </w:t>
      </w:r>
      <w:proofErr w:type="spellStart"/>
      <w:r w:rsidRPr="008E3630">
        <w:rPr>
          <w:rFonts w:eastAsia="Times New Roman"/>
          <w:kern w:val="2"/>
          <w:sz w:val="24"/>
          <w:szCs w:val="24"/>
          <w14:ligatures w14:val="standardContextual"/>
        </w:rPr>
        <w:t>Yrama</w:t>
      </w:r>
      <w:proofErr w:type="spellEnd"/>
      <w:r w:rsidRPr="008E3630">
        <w:rPr>
          <w:rFonts w:eastAsia="Times New Roman"/>
          <w:kern w:val="2"/>
          <w:sz w:val="24"/>
          <w:szCs w:val="24"/>
          <w14:ligatures w14:val="standardContextual"/>
        </w:rPr>
        <w:t xml:space="preserve"> Widya</w:t>
      </w:r>
    </w:p>
    <w:p w14:paraId="4424C42B" w14:textId="77777777" w:rsidR="00D463FB" w:rsidRPr="00D463FB" w:rsidRDefault="00D463FB" w:rsidP="00D463FB">
      <w:pPr>
        <w:ind w:left="567" w:hanging="556"/>
        <w:jc w:val="both"/>
        <w:rPr>
          <w:rFonts w:eastAsia="Calibri"/>
          <w:kern w:val="2"/>
          <w:sz w:val="12"/>
          <w:szCs w:val="12"/>
          <w14:ligatures w14:val="standardContextual"/>
        </w:rPr>
      </w:pPr>
    </w:p>
    <w:p w14:paraId="6C11D617" w14:textId="0BC4B05A" w:rsidR="00D235A6" w:rsidRPr="008E3630" w:rsidRDefault="00D235A6" w:rsidP="00D463FB">
      <w:pPr>
        <w:ind w:left="567" w:hanging="556"/>
        <w:jc w:val="both"/>
        <w:rPr>
          <w:rFonts w:ascii="Times New Roman" w:eastAsia="Times New Roman" w:hAnsi="Times New Roman" w:cs="Times New Roman"/>
          <w:kern w:val="2"/>
          <w:sz w:val="24"/>
          <w:szCs w:val="24"/>
          <w14:ligatures w14:val="standardContextual"/>
        </w:rPr>
      </w:pPr>
      <w:proofErr w:type="spellStart"/>
      <w:r w:rsidRPr="008E3630">
        <w:rPr>
          <w:rFonts w:eastAsia="Calibri"/>
          <w:kern w:val="2"/>
          <w:sz w:val="24"/>
          <w:szCs w:val="24"/>
          <w14:ligatures w14:val="standardContextual"/>
        </w:rPr>
        <w:t>Fajrina</w:t>
      </w:r>
      <w:proofErr w:type="spellEnd"/>
      <w:r w:rsidRPr="008E3630">
        <w:rPr>
          <w:rFonts w:eastAsia="Calibri"/>
          <w:kern w:val="2"/>
          <w:sz w:val="24"/>
          <w:szCs w:val="24"/>
          <w14:ligatures w14:val="standardContextual"/>
        </w:rPr>
        <w:t xml:space="preserve">, F.N &amp; Yamit, Z (2022). </w:t>
      </w:r>
      <w:proofErr w:type="spellStart"/>
      <w:r w:rsidRPr="008E3630">
        <w:rPr>
          <w:rFonts w:eastAsia="Calibri"/>
          <w:kern w:val="2"/>
          <w:sz w:val="24"/>
          <w:szCs w:val="24"/>
          <w14:ligatures w14:val="standardContextual"/>
        </w:rPr>
        <w:t>Pengaruh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Inovasi</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Desain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dan </w:t>
      </w:r>
      <w:proofErr w:type="spellStart"/>
      <w:r w:rsidRPr="008E3630">
        <w:rPr>
          <w:rFonts w:eastAsia="Calibri"/>
          <w:kern w:val="2"/>
          <w:sz w:val="24"/>
          <w:szCs w:val="24"/>
          <w14:ligatures w14:val="standardContextual"/>
        </w:rPr>
        <w:t>Kualitas</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Terhadap</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pada </w:t>
      </w:r>
      <w:proofErr w:type="spellStart"/>
      <w:r w:rsidRPr="008E3630">
        <w:rPr>
          <w:rFonts w:eastAsia="Calibri"/>
          <w:kern w:val="2"/>
          <w:sz w:val="24"/>
          <w:szCs w:val="24"/>
          <w14:ligatures w14:val="standardContextual"/>
        </w:rPr>
        <w:t>Produk</w:t>
      </w:r>
      <w:proofErr w:type="spellEnd"/>
      <w:r w:rsidRPr="008E3630">
        <w:rPr>
          <w:rFonts w:eastAsia="Calibri"/>
          <w:kern w:val="2"/>
          <w:sz w:val="24"/>
          <w:szCs w:val="24"/>
          <w14:ligatures w14:val="standardContextual"/>
        </w:rPr>
        <w:t xml:space="preserve"> Maybelline di Yogyakarta. </w:t>
      </w:r>
      <w:proofErr w:type="spellStart"/>
      <w:r w:rsidRPr="008E3630">
        <w:rPr>
          <w:rFonts w:eastAsia="Calibri"/>
          <w:i/>
          <w:iCs/>
          <w:kern w:val="2"/>
          <w:sz w:val="24"/>
          <w:szCs w:val="24"/>
          <w14:ligatures w14:val="standardContextual"/>
        </w:rPr>
        <w:t>Selekta</w:t>
      </w:r>
      <w:proofErr w:type="spellEnd"/>
      <w:r w:rsidRPr="008E3630">
        <w:rPr>
          <w:rFonts w:eastAsia="Calibri"/>
          <w:i/>
          <w:iCs/>
          <w:kern w:val="2"/>
          <w:sz w:val="24"/>
          <w:szCs w:val="24"/>
          <w14:ligatures w14:val="standardContextual"/>
        </w:rPr>
        <w:t xml:space="preserve"> Manajemen: </w:t>
      </w:r>
      <w:proofErr w:type="spellStart"/>
      <w:r w:rsidRPr="008E3630">
        <w:rPr>
          <w:rFonts w:eastAsia="Calibri"/>
          <w:i/>
          <w:iCs/>
          <w:kern w:val="2"/>
          <w:sz w:val="24"/>
          <w:szCs w:val="24"/>
          <w14:ligatures w14:val="standardContextual"/>
        </w:rPr>
        <w:t>Jurnal</w:t>
      </w:r>
      <w:proofErr w:type="spellEnd"/>
      <w:r w:rsidRPr="008E3630">
        <w:rPr>
          <w:rFonts w:eastAsia="Calibri"/>
          <w:i/>
          <w:iCs/>
          <w:kern w:val="2"/>
          <w:sz w:val="24"/>
          <w:szCs w:val="24"/>
          <w14:ligatures w14:val="standardContextual"/>
        </w:rPr>
        <w:t xml:space="preserve"> </w:t>
      </w:r>
      <w:proofErr w:type="spellStart"/>
      <w:r w:rsidRPr="008E3630">
        <w:rPr>
          <w:rFonts w:eastAsia="Calibri"/>
          <w:i/>
          <w:iCs/>
          <w:kern w:val="2"/>
          <w:sz w:val="24"/>
          <w:szCs w:val="24"/>
          <w14:ligatures w14:val="standardContextual"/>
        </w:rPr>
        <w:t>Mahasiswa</w:t>
      </w:r>
      <w:proofErr w:type="spellEnd"/>
      <w:r w:rsidRPr="008E3630">
        <w:rPr>
          <w:rFonts w:eastAsia="Calibri"/>
          <w:i/>
          <w:iCs/>
          <w:kern w:val="2"/>
          <w:sz w:val="24"/>
          <w:szCs w:val="24"/>
          <w14:ligatures w14:val="standardContextual"/>
        </w:rPr>
        <w:t xml:space="preserve"> </w:t>
      </w:r>
      <w:proofErr w:type="spellStart"/>
      <w:r w:rsidRPr="008E3630">
        <w:rPr>
          <w:rFonts w:eastAsia="Calibri"/>
          <w:i/>
          <w:iCs/>
          <w:kern w:val="2"/>
          <w:sz w:val="24"/>
          <w:szCs w:val="24"/>
          <w14:ligatures w14:val="standardContextual"/>
        </w:rPr>
        <w:t>bisnis</w:t>
      </w:r>
      <w:proofErr w:type="spellEnd"/>
      <w:r w:rsidRPr="008E3630">
        <w:rPr>
          <w:rFonts w:eastAsia="Calibri"/>
          <w:i/>
          <w:iCs/>
          <w:kern w:val="2"/>
          <w:sz w:val="24"/>
          <w:szCs w:val="24"/>
          <w14:ligatures w14:val="standardContextual"/>
        </w:rPr>
        <w:t xml:space="preserve"> &amp; </w:t>
      </w:r>
      <w:proofErr w:type="spellStart"/>
      <w:r w:rsidRPr="008E3630">
        <w:rPr>
          <w:rFonts w:eastAsia="Calibri"/>
          <w:i/>
          <w:iCs/>
          <w:kern w:val="2"/>
          <w:sz w:val="24"/>
          <w:szCs w:val="24"/>
          <w14:ligatures w14:val="standardContextual"/>
        </w:rPr>
        <w:t>Manajemen</w:t>
      </w:r>
      <w:proofErr w:type="spellEnd"/>
      <w:r w:rsidRPr="008E3630">
        <w:rPr>
          <w:rFonts w:eastAsia="Calibri"/>
          <w:i/>
          <w:iCs/>
          <w:kern w:val="2"/>
          <w:sz w:val="24"/>
          <w:szCs w:val="24"/>
          <w14:ligatures w14:val="standardContextual"/>
        </w:rPr>
        <w:t xml:space="preserve"> Vol. 01, No. 02.</w:t>
      </w:r>
    </w:p>
    <w:p w14:paraId="1CBB6B23" w14:textId="77777777" w:rsidR="00D463FB" w:rsidRPr="00D463FB" w:rsidRDefault="00D463FB" w:rsidP="00D463FB">
      <w:pPr>
        <w:ind w:left="567" w:hanging="556"/>
        <w:jc w:val="both"/>
        <w:rPr>
          <w:rFonts w:eastAsia="Times New Roman"/>
          <w:kern w:val="2"/>
          <w:sz w:val="12"/>
          <w:szCs w:val="12"/>
          <w14:ligatures w14:val="standardContextual"/>
        </w:rPr>
      </w:pPr>
    </w:p>
    <w:p w14:paraId="0B9462EA" w14:textId="60542C50" w:rsidR="00D235A6" w:rsidRPr="00D463FB" w:rsidRDefault="00D235A6" w:rsidP="00D463FB">
      <w:pPr>
        <w:ind w:left="567" w:hanging="556"/>
        <w:jc w:val="both"/>
        <w:rPr>
          <w:rFonts w:eastAsia="Times New Roman"/>
          <w:kern w:val="2"/>
          <w:sz w:val="24"/>
          <w:szCs w:val="24"/>
          <w14:ligatures w14:val="standardContextual"/>
        </w:rPr>
      </w:pPr>
      <w:r w:rsidRPr="008E3630">
        <w:rPr>
          <w:rFonts w:eastAsia="Times New Roman"/>
          <w:kern w:val="2"/>
          <w:sz w:val="24"/>
          <w:szCs w:val="24"/>
          <w14:ligatures w14:val="standardContextual"/>
        </w:rPr>
        <w:t xml:space="preserve">Hasbullah &amp; Muchtar. </w:t>
      </w:r>
      <w:r w:rsidR="00D463FB">
        <w:rPr>
          <w:rFonts w:eastAsia="Times New Roman"/>
          <w:kern w:val="2"/>
          <w:sz w:val="24"/>
          <w:szCs w:val="24"/>
          <w14:ligatures w14:val="standardContextual"/>
        </w:rPr>
        <w:t>(</w:t>
      </w:r>
      <w:r w:rsidRPr="008E3630">
        <w:rPr>
          <w:rFonts w:eastAsia="Times New Roman"/>
          <w:kern w:val="2"/>
          <w:sz w:val="24"/>
          <w:szCs w:val="24"/>
          <w14:ligatures w14:val="standardContextual"/>
        </w:rPr>
        <w:t>2022</w:t>
      </w:r>
      <w:r w:rsidR="00D463FB">
        <w:rPr>
          <w:rFonts w:eastAsia="Times New Roman"/>
          <w:kern w:val="2"/>
          <w:sz w:val="24"/>
          <w:szCs w:val="24"/>
          <w14:ligatures w14:val="standardContextual"/>
        </w:rPr>
        <w:t>)</w:t>
      </w:r>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Pengaruh</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Inovasi</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Kualitas</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Dan </w:t>
      </w:r>
      <w:proofErr w:type="spellStart"/>
      <w:r w:rsidRPr="008E3630">
        <w:rPr>
          <w:rFonts w:eastAsia="Times New Roman"/>
          <w:kern w:val="2"/>
          <w:sz w:val="24"/>
          <w:szCs w:val="24"/>
          <w14:ligatures w14:val="standardContextual"/>
        </w:rPr>
        <w:t>Promosi</w:t>
      </w:r>
      <w:proofErr w:type="spellEnd"/>
      <w:r w:rsidR="00D463FB">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Terhadap</w:t>
      </w:r>
      <w:proofErr w:type="spellEnd"/>
      <w:r w:rsidRPr="008E3630">
        <w:rPr>
          <w:rFonts w:eastAsia="Times New Roman"/>
          <w:kern w:val="2"/>
          <w:sz w:val="24"/>
          <w:szCs w:val="24"/>
          <w14:ligatures w14:val="standardContextual"/>
        </w:rPr>
        <w:t xml:space="preserve"> Keputusan </w:t>
      </w:r>
      <w:proofErr w:type="spellStart"/>
      <w:r w:rsidRPr="008E3630">
        <w:rPr>
          <w:rFonts w:eastAsia="Times New Roman"/>
          <w:kern w:val="2"/>
          <w:sz w:val="24"/>
          <w:szCs w:val="24"/>
          <w14:ligatures w14:val="standardContextual"/>
        </w:rPr>
        <w:t>Pembelian</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inovasi</w:t>
      </w:r>
      <w:proofErr w:type="spellEnd"/>
      <w:r w:rsidRPr="008E3630">
        <w:rPr>
          <w:rFonts w:eastAsia="Times New Roman"/>
          <w:kern w:val="2"/>
          <w:sz w:val="24"/>
          <w:szCs w:val="24"/>
          <w14:ligatures w14:val="standardContextual"/>
        </w:rPr>
        <w:t>, 18(4), 826    831.</w:t>
      </w:r>
      <w:hyperlink r:id="rId11" w:history="1">
        <w:r w:rsidRPr="008E3630">
          <w:rPr>
            <w:rFonts w:eastAsia="Times New Roman"/>
            <w:kern w:val="2"/>
            <w:sz w:val="24"/>
            <w:szCs w:val="24"/>
            <w:u w:val="single"/>
            <w14:ligatures w14:val="standardContextual"/>
          </w:rPr>
          <w:t>Https://Doi.Org/10.30872/Jinv.V18i4.12122</w:t>
        </w:r>
      </w:hyperlink>
    </w:p>
    <w:p w14:paraId="357DF365" w14:textId="77777777" w:rsidR="00D463FB" w:rsidRPr="00D463FB" w:rsidRDefault="00D463FB" w:rsidP="00D463FB">
      <w:pPr>
        <w:widowControl/>
        <w:ind w:left="567" w:hanging="556"/>
        <w:jc w:val="both"/>
        <w:rPr>
          <w:sz w:val="12"/>
          <w:szCs w:val="12"/>
        </w:rPr>
      </w:pPr>
    </w:p>
    <w:p w14:paraId="56A35352" w14:textId="25E6367A" w:rsidR="00D235A6" w:rsidRPr="008E3630" w:rsidRDefault="00D235A6" w:rsidP="00D463FB">
      <w:pPr>
        <w:widowControl/>
        <w:ind w:left="567" w:hanging="556"/>
        <w:jc w:val="both"/>
        <w:rPr>
          <w:i/>
          <w:iCs/>
          <w:sz w:val="24"/>
          <w:szCs w:val="24"/>
        </w:rPr>
      </w:pPr>
      <w:r w:rsidRPr="008E3630">
        <w:rPr>
          <w:sz w:val="24"/>
          <w:szCs w:val="24"/>
        </w:rPr>
        <w:t xml:space="preserve">Kotler, Amstrong. </w:t>
      </w:r>
      <w:r w:rsidR="00D463FB">
        <w:rPr>
          <w:sz w:val="24"/>
          <w:szCs w:val="24"/>
        </w:rPr>
        <w:t>(</w:t>
      </w:r>
      <w:r w:rsidRPr="008E3630">
        <w:rPr>
          <w:sz w:val="24"/>
          <w:szCs w:val="24"/>
        </w:rPr>
        <w:t>2016</w:t>
      </w:r>
      <w:r w:rsidR="00D463FB">
        <w:rPr>
          <w:sz w:val="24"/>
          <w:szCs w:val="24"/>
        </w:rPr>
        <w:t>)</w:t>
      </w:r>
      <w:r w:rsidRPr="008E3630">
        <w:rPr>
          <w:sz w:val="24"/>
          <w:szCs w:val="24"/>
        </w:rPr>
        <w:t>. Principles of Marketing Sixteenth Edition Global Edition</w:t>
      </w:r>
      <w:r w:rsidRPr="008E3630">
        <w:rPr>
          <w:i/>
          <w:iCs/>
          <w:sz w:val="24"/>
          <w:szCs w:val="24"/>
        </w:rPr>
        <w:t>.</w:t>
      </w:r>
      <w:r w:rsidR="00D463FB">
        <w:rPr>
          <w:i/>
          <w:iCs/>
          <w:sz w:val="24"/>
          <w:szCs w:val="24"/>
        </w:rPr>
        <w:t xml:space="preserve"> </w:t>
      </w:r>
      <w:r w:rsidRPr="008E3630">
        <w:rPr>
          <w:i/>
          <w:iCs/>
          <w:sz w:val="24"/>
          <w:szCs w:val="24"/>
        </w:rPr>
        <w:t>England. Pearson Education Limited.</w:t>
      </w:r>
    </w:p>
    <w:p w14:paraId="62C8438E" w14:textId="77777777" w:rsidR="00D463FB" w:rsidRPr="00D463FB" w:rsidRDefault="00D463FB" w:rsidP="00D463FB">
      <w:pPr>
        <w:widowControl/>
        <w:ind w:left="567" w:hanging="556"/>
        <w:jc w:val="both"/>
        <w:rPr>
          <w:sz w:val="12"/>
          <w:szCs w:val="12"/>
        </w:rPr>
      </w:pPr>
    </w:p>
    <w:p w14:paraId="52C056FB" w14:textId="10BA88E5" w:rsidR="00D235A6" w:rsidRPr="008E3630" w:rsidRDefault="00D235A6" w:rsidP="00D463FB">
      <w:pPr>
        <w:widowControl/>
        <w:ind w:left="567" w:hanging="556"/>
        <w:jc w:val="both"/>
        <w:rPr>
          <w:sz w:val="24"/>
          <w:szCs w:val="24"/>
        </w:rPr>
      </w:pPr>
      <w:r w:rsidRPr="008E3630">
        <w:rPr>
          <w:sz w:val="24"/>
          <w:szCs w:val="24"/>
        </w:rPr>
        <w:t xml:space="preserve">Kotler, P. and Keller, Kevin L. </w:t>
      </w:r>
      <w:r w:rsidR="00D463FB">
        <w:rPr>
          <w:sz w:val="24"/>
          <w:szCs w:val="24"/>
        </w:rPr>
        <w:t>(</w:t>
      </w:r>
      <w:r w:rsidRPr="008E3630">
        <w:rPr>
          <w:sz w:val="24"/>
          <w:szCs w:val="24"/>
        </w:rPr>
        <w:t>2017</w:t>
      </w:r>
      <w:r w:rsidR="00D463FB">
        <w:rPr>
          <w:sz w:val="24"/>
          <w:szCs w:val="24"/>
        </w:rPr>
        <w:t>).</w:t>
      </w:r>
      <w:r w:rsidRPr="008E3630">
        <w:rPr>
          <w:sz w:val="24"/>
          <w:szCs w:val="24"/>
        </w:rPr>
        <w:t xml:space="preserve"> </w:t>
      </w:r>
      <w:proofErr w:type="spellStart"/>
      <w:r w:rsidRPr="008E3630">
        <w:rPr>
          <w:sz w:val="24"/>
          <w:szCs w:val="24"/>
        </w:rPr>
        <w:t>Manajemen</w:t>
      </w:r>
      <w:proofErr w:type="spellEnd"/>
      <w:r w:rsidRPr="008E3630">
        <w:rPr>
          <w:sz w:val="24"/>
          <w:szCs w:val="24"/>
        </w:rPr>
        <w:t xml:space="preserve"> </w:t>
      </w:r>
      <w:proofErr w:type="spellStart"/>
      <w:r w:rsidRPr="008E3630">
        <w:rPr>
          <w:sz w:val="24"/>
          <w:szCs w:val="24"/>
        </w:rPr>
        <w:t>Pemasaran</w:t>
      </w:r>
      <w:proofErr w:type="spellEnd"/>
      <w:r w:rsidRPr="008E3630">
        <w:rPr>
          <w:sz w:val="24"/>
          <w:szCs w:val="24"/>
        </w:rPr>
        <w:t xml:space="preserve"> </w:t>
      </w:r>
      <w:proofErr w:type="spellStart"/>
      <w:r w:rsidRPr="008E3630">
        <w:rPr>
          <w:sz w:val="24"/>
          <w:szCs w:val="24"/>
        </w:rPr>
        <w:t>Edisi</w:t>
      </w:r>
      <w:proofErr w:type="spellEnd"/>
      <w:r w:rsidRPr="008E3630">
        <w:rPr>
          <w:sz w:val="24"/>
          <w:szCs w:val="24"/>
        </w:rPr>
        <w:t xml:space="preserve"> 12 Jilid 1 &amp; 2 Jakarta PT. </w:t>
      </w:r>
      <w:proofErr w:type="spellStart"/>
      <w:r w:rsidRPr="008E3630">
        <w:rPr>
          <w:sz w:val="24"/>
          <w:szCs w:val="24"/>
        </w:rPr>
        <w:t>Indeks</w:t>
      </w:r>
      <w:proofErr w:type="spellEnd"/>
      <w:r w:rsidRPr="008E3630">
        <w:rPr>
          <w:sz w:val="24"/>
          <w:szCs w:val="24"/>
        </w:rPr>
        <w:t>.</w:t>
      </w:r>
      <w:bookmarkStart w:id="5" w:name="_Hlk168822495"/>
    </w:p>
    <w:p w14:paraId="6DFA154F" w14:textId="77777777" w:rsidR="00D463FB" w:rsidRPr="00D463FB" w:rsidRDefault="00D463FB" w:rsidP="00D463FB">
      <w:pPr>
        <w:widowControl/>
        <w:ind w:left="567" w:hanging="556"/>
        <w:jc w:val="both"/>
        <w:rPr>
          <w:rFonts w:eastAsia="Calibri"/>
          <w:kern w:val="2"/>
          <w:sz w:val="12"/>
          <w:szCs w:val="12"/>
          <w14:ligatures w14:val="standardContextual"/>
        </w:rPr>
      </w:pPr>
    </w:p>
    <w:p w14:paraId="37D5C2CF" w14:textId="22184736" w:rsidR="00D235A6" w:rsidRPr="008E3630" w:rsidRDefault="00D235A6" w:rsidP="00D463FB">
      <w:pPr>
        <w:widowControl/>
        <w:ind w:left="567" w:hanging="556"/>
        <w:jc w:val="both"/>
        <w:rPr>
          <w:rFonts w:eastAsia="Calibri"/>
          <w:i/>
          <w:iCs/>
          <w:kern w:val="2"/>
          <w:sz w:val="24"/>
          <w:szCs w:val="24"/>
          <w14:ligatures w14:val="standardContextual"/>
        </w:rPr>
      </w:pPr>
      <w:r w:rsidRPr="008E3630">
        <w:rPr>
          <w:rFonts w:eastAsia="Calibri"/>
          <w:kern w:val="2"/>
          <w:sz w:val="24"/>
          <w:szCs w:val="24"/>
          <w14:ligatures w14:val="standardContextual"/>
        </w:rPr>
        <w:t>Lestari, E,</w:t>
      </w:r>
      <w:r w:rsidR="00A941DC">
        <w:rPr>
          <w:rFonts w:eastAsia="Calibri"/>
          <w:kern w:val="2"/>
          <w:sz w:val="24"/>
          <w:szCs w:val="24"/>
          <w14:ligatures w14:val="standardContextual"/>
        </w:rPr>
        <w:t xml:space="preserve"> </w:t>
      </w:r>
      <w:r w:rsidRPr="008E3630">
        <w:rPr>
          <w:rFonts w:eastAsia="Calibri"/>
          <w:kern w:val="2"/>
          <w:sz w:val="24"/>
          <w:szCs w:val="24"/>
          <w14:ligatures w14:val="standardContextual"/>
        </w:rPr>
        <w:t>R</w:t>
      </w:r>
      <w:bookmarkEnd w:id="5"/>
      <w:r w:rsidRPr="008E3630">
        <w:rPr>
          <w:rFonts w:eastAsia="Calibri"/>
          <w:kern w:val="2"/>
          <w:sz w:val="24"/>
          <w:szCs w:val="24"/>
          <w14:ligatures w14:val="standardContextual"/>
        </w:rPr>
        <w:t xml:space="preserve">. </w:t>
      </w:r>
      <w:r w:rsidR="00D463FB">
        <w:rPr>
          <w:rFonts w:eastAsia="Calibri"/>
          <w:kern w:val="2"/>
          <w:sz w:val="24"/>
          <w:szCs w:val="24"/>
          <w14:ligatures w14:val="standardContextual"/>
        </w:rPr>
        <w:t>(</w:t>
      </w:r>
      <w:r w:rsidRPr="008E3630">
        <w:rPr>
          <w:rFonts w:eastAsia="Calibri"/>
          <w:kern w:val="2"/>
          <w:sz w:val="24"/>
          <w:szCs w:val="24"/>
          <w14:ligatures w14:val="standardContextual"/>
        </w:rPr>
        <w:t>2019</w:t>
      </w:r>
      <w:r w:rsidR="00D463FB">
        <w:rPr>
          <w:rFonts w:eastAsia="Calibri"/>
          <w:kern w:val="2"/>
          <w:sz w:val="24"/>
          <w:szCs w:val="24"/>
          <w14:ligatures w14:val="standardContextual"/>
        </w:rPr>
        <w:t>)</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Manajemen</w:t>
      </w:r>
      <w:proofErr w:type="spellEnd"/>
      <w:r w:rsidRPr="008E3630">
        <w:rPr>
          <w:rFonts w:eastAsia="Calibri"/>
          <w:kern w:val="2"/>
          <w:sz w:val="24"/>
          <w:szCs w:val="24"/>
          <w14:ligatures w14:val="standardContextual"/>
        </w:rPr>
        <w:t xml:space="preserve"> Inovasi: Upaya </w:t>
      </w:r>
      <w:proofErr w:type="spellStart"/>
      <w:r w:rsidRPr="008E3630">
        <w:rPr>
          <w:rFonts w:eastAsia="Calibri"/>
          <w:kern w:val="2"/>
          <w:sz w:val="24"/>
          <w:szCs w:val="24"/>
          <w14:ligatures w14:val="standardContextual"/>
        </w:rPr>
        <w:t>Meraih</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i/>
          <w:iCs/>
          <w:kern w:val="2"/>
          <w:sz w:val="24"/>
          <w:szCs w:val="24"/>
          <w14:ligatures w14:val="standardContextual"/>
        </w:rPr>
        <w:t>.</w:t>
      </w:r>
      <w:r w:rsidRPr="008E3630">
        <w:rPr>
          <w:rFonts w:eastAsia="Calibri"/>
          <w:kern w:val="2"/>
          <w:sz w:val="24"/>
          <w:szCs w:val="24"/>
          <w14:ligatures w14:val="standardContextual"/>
        </w:rPr>
        <w:t xml:space="preserve"> </w:t>
      </w:r>
      <w:r w:rsidRPr="008E3630">
        <w:rPr>
          <w:rFonts w:eastAsia="Calibri"/>
          <w:i/>
          <w:iCs/>
          <w:kern w:val="2"/>
          <w:sz w:val="24"/>
          <w:szCs w:val="24"/>
          <w14:ligatures w14:val="standardContextual"/>
        </w:rPr>
        <w:t>Malang: UB Press</w:t>
      </w:r>
    </w:p>
    <w:p w14:paraId="4733DD7E" w14:textId="77777777" w:rsidR="00D463FB" w:rsidRPr="00D463FB" w:rsidRDefault="00D463FB" w:rsidP="00D463FB">
      <w:pPr>
        <w:widowControl/>
        <w:ind w:left="567" w:hanging="556"/>
        <w:jc w:val="both"/>
        <w:rPr>
          <w:rFonts w:eastAsia="Times New Roman"/>
          <w:kern w:val="2"/>
          <w:sz w:val="12"/>
          <w:szCs w:val="12"/>
          <w14:ligatures w14:val="standardContextual"/>
        </w:rPr>
      </w:pPr>
    </w:p>
    <w:p w14:paraId="1E9F610F" w14:textId="2E106D0A" w:rsidR="00D235A6" w:rsidRPr="008E3630" w:rsidRDefault="00D235A6" w:rsidP="00D463FB">
      <w:pPr>
        <w:widowControl/>
        <w:ind w:left="567" w:hanging="556"/>
        <w:jc w:val="both"/>
        <w:rPr>
          <w:rFonts w:ascii="Times New Roman" w:eastAsia="Times New Roman" w:hAnsi="Times New Roman" w:cs="Times New Roman"/>
          <w:kern w:val="2"/>
          <w:sz w:val="24"/>
          <w:szCs w:val="24"/>
          <w14:ligatures w14:val="standardContextual"/>
        </w:rPr>
      </w:pPr>
      <w:proofErr w:type="spellStart"/>
      <w:r w:rsidRPr="008E3630">
        <w:rPr>
          <w:rFonts w:eastAsia="Times New Roman"/>
          <w:kern w:val="2"/>
          <w:sz w:val="24"/>
          <w:szCs w:val="24"/>
          <w14:ligatures w14:val="standardContextual"/>
        </w:rPr>
        <w:t>Nurliana</w:t>
      </w:r>
      <w:proofErr w:type="spellEnd"/>
      <w:r w:rsidRPr="008E3630">
        <w:rPr>
          <w:rFonts w:eastAsia="Times New Roman"/>
          <w:kern w:val="2"/>
          <w:sz w:val="24"/>
          <w:szCs w:val="24"/>
          <w14:ligatures w14:val="standardContextual"/>
        </w:rPr>
        <w:t>, M</w:t>
      </w:r>
      <w:r w:rsidRPr="008E3630">
        <w:rPr>
          <w:rFonts w:eastAsia="Times New Roman"/>
          <w:i/>
          <w:iCs/>
          <w:kern w:val="2"/>
          <w:sz w:val="24"/>
          <w:szCs w:val="24"/>
          <w14:ligatures w14:val="standardContextual"/>
        </w:rPr>
        <w:t xml:space="preserve"> </w:t>
      </w:r>
      <w:r w:rsidRPr="008E3630">
        <w:rPr>
          <w:rFonts w:eastAsia="Times New Roman"/>
          <w:kern w:val="2"/>
          <w:sz w:val="24"/>
          <w:szCs w:val="24"/>
          <w14:ligatures w14:val="standardContextual"/>
        </w:rPr>
        <w:t>(2024). </w:t>
      </w:r>
      <w:proofErr w:type="spellStart"/>
      <w:r w:rsidRPr="008E3630">
        <w:rPr>
          <w:rFonts w:eastAsia="Times New Roman"/>
          <w:kern w:val="2"/>
          <w:sz w:val="24"/>
          <w:szCs w:val="24"/>
          <w14:ligatures w14:val="standardContextual"/>
        </w:rPr>
        <w:t>Pengaruh</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Inovasi</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dan </w:t>
      </w:r>
      <w:proofErr w:type="spellStart"/>
      <w:r w:rsidRPr="008E3630">
        <w:rPr>
          <w:rFonts w:eastAsia="Times New Roman"/>
          <w:kern w:val="2"/>
          <w:sz w:val="24"/>
          <w:szCs w:val="24"/>
          <w14:ligatures w14:val="standardContextual"/>
        </w:rPr>
        <w:t>Kualitas</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Produk</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Terhadap</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Keunggulan</w:t>
      </w:r>
      <w:proofErr w:type="spellEnd"/>
      <w:r w:rsidRPr="008E3630">
        <w:rPr>
          <w:rFonts w:eastAsia="Times New Roman"/>
          <w:kern w:val="2"/>
          <w:sz w:val="24"/>
          <w:szCs w:val="24"/>
          <w14:ligatures w14:val="standardContextual"/>
        </w:rPr>
        <w:t xml:space="preserve"> </w:t>
      </w:r>
      <w:proofErr w:type="spellStart"/>
      <w:r w:rsidRPr="008E3630">
        <w:rPr>
          <w:rFonts w:eastAsia="Times New Roman"/>
          <w:kern w:val="2"/>
          <w:sz w:val="24"/>
          <w:szCs w:val="24"/>
          <w14:ligatures w14:val="standardContextual"/>
        </w:rPr>
        <w:t>Bersaing</w:t>
      </w:r>
      <w:proofErr w:type="spellEnd"/>
      <w:r w:rsidRPr="008E3630">
        <w:rPr>
          <w:rFonts w:eastAsia="Times New Roman"/>
          <w:kern w:val="2"/>
          <w:sz w:val="24"/>
          <w:szCs w:val="24"/>
          <w14:ligatures w14:val="standardContextual"/>
        </w:rPr>
        <w:t xml:space="preserve"> Pada Rumah Makan Batak di </w:t>
      </w:r>
      <w:proofErr w:type="spellStart"/>
      <w:r w:rsidRPr="008E3630">
        <w:rPr>
          <w:rFonts w:eastAsia="Times New Roman"/>
          <w:kern w:val="2"/>
          <w:sz w:val="24"/>
          <w:szCs w:val="24"/>
          <w14:ligatures w14:val="standardContextual"/>
        </w:rPr>
        <w:t>Kecamatan</w:t>
      </w:r>
      <w:proofErr w:type="spellEnd"/>
      <w:r w:rsidRPr="008E3630">
        <w:rPr>
          <w:rFonts w:eastAsia="Times New Roman"/>
          <w:kern w:val="2"/>
          <w:sz w:val="24"/>
          <w:szCs w:val="24"/>
          <w14:ligatures w14:val="standardContextual"/>
        </w:rPr>
        <w:t xml:space="preserve"> Alam </w:t>
      </w:r>
      <w:proofErr w:type="spellStart"/>
      <w:r w:rsidRPr="008E3630">
        <w:rPr>
          <w:rFonts w:eastAsia="Times New Roman"/>
          <w:kern w:val="2"/>
          <w:sz w:val="24"/>
          <w:szCs w:val="24"/>
          <w14:ligatures w14:val="standardContextual"/>
        </w:rPr>
        <w:t>Barajo</w:t>
      </w:r>
      <w:proofErr w:type="spellEnd"/>
      <w:r w:rsidRPr="008E3630">
        <w:rPr>
          <w:rFonts w:eastAsia="Times New Roman"/>
          <w:kern w:val="2"/>
          <w:sz w:val="24"/>
          <w:szCs w:val="24"/>
          <w14:ligatures w14:val="standardContextual"/>
        </w:rPr>
        <w:t xml:space="preserve"> Kota Jambi</w:t>
      </w:r>
      <w:r w:rsidRPr="008E3630">
        <w:rPr>
          <w:rFonts w:eastAsia="Times New Roman"/>
          <w:i/>
          <w:iCs/>
          <w:kern w:val="2"/>
          <w:sz w:val="24"/>
          <w:szCs w:val="24"/>
          <w14:ligatures w14:val="standardContextual"/>
        </w:rPr>
        <w:t> (Universitas Jambi 2024).</w:t>
      </w:r>
    </w:p>
    <w:p w14:paraId="3FE4717E" w14:textId="77777777" w:rsidR="00D463FB" w:rsidRPr="00D463FB" w:rsidRDefault="00D463FB" w:rsidP="00D463FB">
      <w:pPr>
        <w:widowControl/>
        <w:ind w:left="567" w:hanging="556"/>
        <w:jc w:val="both"/>
        <w:rPr>
          <w:sz w:val="12"/>
          <w:szCs w:val="12"/>
        </w:rPr>
      </w:pPr>
    </w:p>
    <w:p w14:paraId="635B3877" w14:textId="2BC501D7" w:rsidR="00D235A6" w:rsidRPr="008E3630" w:rsidRDefault="00D235A6" w:rsidP="00D463FB">
      <w:pPr>
        <w:widowControl/>
        <w:ind w:left="567" w:hanging="556"/>
        <w:jc w:val="both"/>
        <w:rPr>
          <w:i/>
          <w:iCs/>
          <w:sz w:val="24"/>
          <w:szCs w:val="24"/>
        </w:rPr>
      </w:pPr>
      <w:proofErr w:type="spellStart"/>
      <w:r w:rsidRPr="008E3630">
        <w:rPr>
          <w:sz w:val="24"/>
          <w:szCs w:val="24"/>
        </w:rPr>
        <w:t>Prasetyo</w:t>
      </w:r>
      <w:proofErr w:type="spellEnd"/>
      <w:r w:rsidRPr="008E3630">
        <w:rPr>
          <w:sz w:val="24"/>
          <w:szCs w:val="24"/>
        </w:rPr>
        <w:t>, D,</w:t>
      </w:r>
      <w:r w:rsidR="00A941DC">
        <w:rPr>
          <w:sz w:val="24"/>
          <w:szCs w:val="24"/>
        </w:rPr>
        <w:t xml:space="preserve"> </w:t>
      </w:r>
      <w:r w:rsidRPr="008E3630">
        <w:rPr>
          <w:sz w:val="24"/>
          <w:szCs w:val="24"/>
        </w:rPr>
        <w:t xml:space="preserve">B. </w:t>
      </w:r>
      <w:proofErr w:type="spellStart"/>
      <w:r w:rsidRPr="008E3630">
        <w:rPr>
          <w:sz w:val="24"/>
          <w:szCs w:val="24"/>
        </w:rPr>
        <w:t>dkk</w:t>
      </w:r>
      <w:proofErr w:type="spellEnd"/>
      <w:r w:rsidRPr="008E3630">
        <w:rPr>
          <w:sz w:val="24"/>
          <w:szCs w:val="24"/>
        </w:rPr>
        <w:t xml:space="preserve">. (2020). </w:t>
      </w:r>
      <w:proofErr w:type="spellStart"/>
      <w:r w:rsidRPr="008E3630">
        <w:rPr>
          <w:sz w:val="24"/>
          <w:szCs w:val="24"/>
        </w:rPr>
        <w:t>Komunikasi</w:t>
      </w:r>
      <w:proofErr w:type="spellEnd"/>
      <w:r w:rsidRPr="008E3630">
        <w:rPr>
          <w:sz w:val="24"/>
          <w:szCs w:val="24"/>
        </w:rPr>
        <w:t xml:space="preserve"> </w:t>
      </w:r>
      <w:proofErr w:type="spellStart"/>
      <w:r w:rsidRPr="008E3630">
        <w:rPr>
          <w:sz w:val="24"/>
          <w:szCs w:val="24"/>
        </w:rPr>
        <w:t>Pemasaran</w:t>
      </w:r>
      <w:proofErr w:type="spellEnd"/>
      <w:r w:rsidRPr="008E3630">
        <w:rPr>
          <w:sz w:val="24"/>
          <w:szCs w:val="24"/>
        </w:rPr>
        <w:t xml:space="preserve"> </w:t>
      </w:r>
      <w:proofErr w:type="spellStart"/>
      <w:r w:rsidRPr="008E3630">
        <w:rPr>
          <w:sz w:val="24"/>
          <w:szCs w:val="24"/>
        </w:rPr>
        <w:t>Terpadu</w:t>
      </w:r>
      <w:proofErr w:type="spellEnd"/>
      <w:r w:rsidRPr="008E3630">
        <w:rPr>
          <w:i/>
          <w:iCs/>
          <w:sz w:val="24"/>
          <w:szCs w:val="24"/>
        </w:rPr>
        <w:t xml:space="preserve">. Malang: </w:t>
      </w:r>
      <w:proofErr w:type="spellStart"/>
      <w:r w:rsidRPr="008E3630">
        <w:rPr>
          <w:i/>
          <w:iCs/>
          <w:sz w:val="24"/>
          <w:szCs w:val="24"/>
        </w:rPr>
        <w:t>Penerbit</w:t>
      </w:r>
      <w:proofErr w:type="spellEnd"/>
      <w:r w:rsidRPr="008E3630">
        <w:rPr>
          <w:i/>
          <w:iCs/>
          <w:sz w:val="24"/>
          <w:szCs w:val="24"/>
        </w:rPr>
        <w:t xml:space="preserve"> UB Press</w:t>
      </w:r>
    </w:p>
    <w:p w14:paraId="4C00632A" w14:textId="77777777" w:rsidR="00D463FB" w:rsidRDefault="00D463FB" w:rsidP="00D463FB">
      <w:pPr>
        <w:widowControl/>
        <w:ind w:left="567" w:hanging="556"/>
        <w:jc w:val="both"/>
        <w:rPr>
          <w:rFonts w:eastAsia="Calibri"/>
          <w:kern w:val="2"/>
          <w:sz w:val="24"/>
          <w:szCs w:val="24"/>
          <w14:ligatures w14:val="standardContextual"/>
        </w:rPr>
      </w:pPr>
    </w:p>
    <w:p w14:paraId="3D921A07" w14:textId="39E2C731" w:rsidR="00D235A6" w:rsidRPr="008E3630" w:rsidRDefault="00D235A6" w:rsidP="00D463FB">
      <w:pPr>
        <w:widowControl/>
        <w:ind w:left="567" w:hanging="556"/>
        <w:jc w:val="both"/>
        <w:rPr>
          <w:rFonts w:eastAsia="Calibri"/>
          <w:i/>
          <w:iCs/>
          <w:kern w:val="2"/>
          <w:sz w:val="24"/>
          <w:szCs w:val="24"/>
          <w14:ligatures w14:val="standardContextual"/>
        </w:rPr>
      </w:pPr>
      <w:r w:rsidRPr="008E3630">
        <w:rPr>
          <w:rFonts w:eastAsia="Calibri"/>
          <w:kern w:val="2"/>
          <w:sz w:val="24"/>
          <w:szCs w:val="24"/>
          <w14:ligatures w14:val="standardContextual"/>
        </w:rPr>
        <w:lastRenderedPageBreak/>
        <w:t xml:space="preserve">Priyatno. (2021) </w:t>
      </w:r>
      <w:proofErr w:type="spellStart"/>
      <w:r w:rsidRPr="008E3630">
        <w:rPr>
          <w:rFonts w:eastAsia="Calibri"/>
          <w:kern w:val="2"/>
          <w:sz w:val="24"/>
          <w:szCs w:val="24"/>
          <w14:ligatures w14:val="standardContextual"/>
        </w:rPr>
        <w:t>Pengolahan</w:t>
      </w:r>
      <w:proofErr w:type="spellEnd"/>
      <w:r w:rsidRPr="008E3630">
        <w:rPr>
          <w:rFonts w:eastAsia="Calibri"/>
          <w:kern w:val="2"/>
          <w:sz w:val="24"/>
          <w:szCs w:val="24"/>
          <w14:ligatures w14:val="standardContextual"/>
        </w:rPr>
        <w:t xml:space="preserve"> Data Ter </w:t>
      </w:r>
      <w:proofErr w:type="spellStart"/>
      <w:r w:rsidRPr="008E3630">
        <w:rPr>
          <w:rFonts w:eastAsia="Calibri"/>
          <w:kern w:val="2"/>
          <w:sz w:val="24"/>
          <w:szCs w:val="24"/>
          <w14:ligatures w14:val="standardContextual"/>
        </w:rPr>
        <w:t>Praktis</w:t>
      </w:r>
      <w:proofErr w:type="spellEnd"/>
      <w:r w:rsidRPr="008E3630">
        <w:rPr>
          <w:rFonts w:eastAsia="Calibri"/>
          <w:kern w:val="2"/>
          <w:sz w:val="24"/>
          <w:szCs w:val="24"/>
          <w14:ligatures w14:val="standardContextual"/>
        </w:rPr>
        <w:t xml:space="preserve"> Metode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Kuantitatif</w:t>
      </w:r>
      <w:proofErr w:type="spellEnd"/>
      <w:r w:rsidRPr="008E3630">
        <w:rPr>
          <w:rFonts w:eastAsia="Calibri"/>
          <w:kern w:val="2"/>
          <w:sz w:val="24"/>
          <w:szCs w:val="24"/>
          <w14:ligatures w14:val="standardContextual"/>
        </w:rPr>
        <w:t xml:space="preserve">. 1st Ed. </w:t>
      </w:r>
      <w:r w:rsidRPr="008E3630">
        <w:rPr>
          <w:rFonts w:eastAsia="Calibri"/>
          <w:i/>
          <w:iCs/>
          <w:kern w:val="2"/>
          <w:sz w:val="24"/>
          <w:szCs w:val="24"/>
          <w14:ligatures w14:val="standardContextual"/>
        </w:rPr>
        <w:t>Yogyakarta: Andi Publisher.</w:t>
      </w:r>
    </w:p>
    <w:p w14:paraId="1B12DAD1" w14:textId="77777777" w:rsidR="00D463FB" w:rsidRPr="00D463FB" w:rsidRDefault="00D463FB" w:rsidP="00D463FB">
      <w:pPr>
        <w:widowControl/>
        <w:ind w:left="567" w:hanging="556"/>
        <w:jc w:val="both"/>
        <w:rPr>
          <w:rFonts w:eastAsia="Calibri"/>
          <w:kern w:val="2"/>
          <w:sz w:val="12"/>
          <w:szCs w:val="12"/>
          <w14:ligatures w14:val="standardContextual"/>
        </w:rPr>
      </w:pPr>
    </w:p>
    <w:p w14:paraId="28FD4E7E" w14:textId="45E91D39" w:rsidR="00D235A6" w:rsidRPr="008E3630" w:rsidRDefault="00D235A6" w:rsidP="00D463FB">
      <w:pPr>
        <w:widowControl/>
        <w:ind w:left="567" w:hanging="556"/>
        <w:jc w:val="both"/>
        <w:rPr>
          <w:i/>
          <w:iCs/>
          <w:sz w:val="24"/>
          <w:szCs w:val="24"/>
        </w:rPr>
      </w:pPr>
      <w:proofErr w:type="spellStart"/>
      <w:r w:rsidRPr="008E3630">
        <w:rPr>
          <w:rFonts w:eastAsia="Calibri"/>
          <w:kern w:val="2"/>
          <w:sz w:val="24"/>
          <w:szCs w:val="24"/>
          <w14:ligatures w14:val="standardContextual"/>
        </w:rPr>
        <w:t>Sunyoto</w:t>
      </w:r>
      <w:proofErr w:type="spellEnd"/>
      <w:r w:rsidRPr="008E3630">
        <w:rPr>
          <w:rFonts w:eastAsia="Calibri"/>
          <w:kern w:val="2"/>
          <w:sz w:val="24"/>
          <w:szCs w:val="24"/>
          <w14:ligatures w14:val="standardContextual"/>
        </w:rPr>
        <w:t>, Danang (2015)</w:t>
      </w:r>
      <w:r w:rsidRPr="008E3630">
        <w:rPr>
          <w:rFonts w:eastAsia="Calibri"/>
          <w:kern w:val="2"/>
          <w:sz w:val="24"/>
          <w:szCs w:val="24"/>
          <w:u w:val="single"/>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(Competitive Advantage) </w:t>
      </w:r>
      <w:r w:rsidRPr="008E3630">
        <w:rPr>
          <w:rFonts w:eastAsia="Calibri"/>
          <w:i/>
          <w:iCs/>
          <w:kern w:val="2"/>
          <w:sz w:val="24"/>
          <w:szCs w:val="24"/>
          <w14:ligatures w14:val="standardContextual"/>
        </w:rPr>
        <w:t>Yogyakarta: CAPS (Center for Academic Publishing Service).</w:t>
      </w:r>
    </w:p>
    <w:p w14:paraId="57C20321" w14:textId="77777777" w:rsidR="00D463FB" w:rsidRPr="00D463FB" w:rsidRDefault="00D463FB" w:rsidP="00D463FB">
      <w:pPr>
        <w:widowControl/>
        <w:ind w:left="567" w:hanging="556"/>
        <w:jc w:val="both"/>
        <w:rPr>
          <w:rFonts w:eastAsia="Calibri"/>
          <w:kern w:val="2"/>
          <w:sz w:val="12"/>
          <w:szCs w:val="12"/>
          <w14:ligatures w14:val="standardContextual"/>
        </w:rPr>
      </w:pPr>
    </w:p>
    <w:p w14:paraId="18B90A59" w14:textId="226A8582" w:rsidR="00D235A6" w:rsidRPr="008E3630" w:rsidRDefault="00D235A6" w:rsidP="00D463FB">
      <w:pPr>
        <w:widowControl/>
        <w:ind w:left="567" w:hanging="556"/>
        <w:jc w:val="both"/>
        <w:rPr>
          <w:rFonts w:eastAsia="Calibri"/>
          <w:i/>
          <w:iCs/>
          <w:kern w:val="2"/>
          <w:sz w:val="24"/>
          <w:szCs w:val="24"/>
          <w14:ligatures w14:val="standardContextual"/>
        </w:rPr>
      </w:pPr>
      <w:proofErr w:type="spellStart"/>
      <w:r w:rsidRPr="008E3630">
        <w:rPr>
          <w:rFonts w:eastAsia="Calibri"/>
          <w:kern w:val="2"/>
          <w:sz w:val="24"/>
          <w:szCs w:val="24"/>
          <w14:ligatures w14:val="standardContextual"/>
        </w:rPr>
        <w:t>Sudaryono</w:t>
      </w:r>
      <w:proofErr w:type="spellEnd"/>
      <w:r w:rsidRPr="008E3630">
        <w:rPr>
          <w:rFonts w:eastAsia="Calibri"/>
          <w:kern w:val="2"/>
          <w:sz w:val="24"/>
          <w:szCs w:val="24"/>
          <w14:ligatures w14:val="standardContextual"/>
        </w:rPr>
        <w:t xml:space="preserve">. </w:t>
      </w:r>
      <w:r w:rsidR="00D463FB">
        <w:rPr>
          <w:rFonts w:eastAsia="Calibri"/>
          <w:kern w:val="2"/>
          <w:sz w:val="24"/>
          <w:szCs w:val="24"/>
          <w14:ligatures w14:val="standardContextual"/>
        </w:rPr>
        <w:t>(</w:t>
      </w:r>
      <w:r w:rsidRPr="008E3630">
        <w:rPr>
          <w:rFonts w:eastAsia="Calibri"/>
          <w:kern w:val="2"/>
          <w:sz w:val="24"/>
          <w:szCs w:val="24"/>
          <w14:ligatures w14:val="standardContextual"/>
        </w:rPr>
        <w:t>2016</w:t>
      </w:r>
      <w:r w:rsidR="00D463FB">
        <w:rPr>
          <w:rFonts w:eastAsia="Calibri"/>
          <w:kern w:val="2"/>
          <w:sz w:val="24"/>
          <w:szCs w:val="24"/>
          <w14:ligatures w14:val="standardContextual"/>
        </w:rPr>
        <w:t>)</w:t>
      </w:r>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Manajemen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Pemasaran</w:t>
      </w:r>
      <w:proofErr w:type="spellEnd"/>
      <w:r w:rsidRPr="008E3630">
        <w:rPr>
          <w:rFonts w:eastAsia="Calibri"/>
          <w:kern w:val="2"/>
          <w:sz w:val="24"/>
          <w:szCs w:val="24"/>
          <w14:ligatures w14:val="standardContextual"/>
        </w:rPr>
        <w:t xml:space="preserve"> Teori Dan </w:t>
      </w:r>
      <w:proofErr w:type="spellStart"/>
      <w:r w:rsidRPr="008E3630">
        <w:rPr>
          <w:rFonts w:eastAsia="Calibri"/>
          <w:kern w:val="2"/>
          <w:sz w:val="24"/>
          <w:szCs w:val="24"/>
          <w14:ligatures w14:val="standardContextual"/>
        </w:rPr>
        <w:t>Implementasi</w:t>
      </w:r>
      <w:proofErr w:type="spellEnd"/>
      <w:r w:rsidRPr="008E3630">
        <w:rPr>
          <w:rFonts w:eastAsia="Calibri"/>
          <w:i/>
          <w:iCs/>
          <w:kern w:val="2"/>
          <w:sz w:val="24"/>
          <w:szCs w:val="24"/>
          <w14:ligatures w14:val="standardContextual"/>
        </w:rPr>
        <w:t>. Yogyakarta: ANDI</w:t>
      </w:r>
    </w:p>
    <w:p w14:paraId="76C93FBE" w14:textId="77777777" w:rsidR="00D463FB" w:rsidRPr="00D463FB" w:rsidRDefault="00D463FB" w:rsidP="00D463FB">
      <w:pPr>
        <w:widowControl/>
        <w:ind w:left="567" w:hanging="556"/>
        <w:jc w:val="both"/>
        <w:rPr>
          <w:rFonts w:eastAsia="Calibri"/>
          <w:kern w:val="2"/>
          <w:sz w:val="12"/>
          <w:szCs w:val="12"/>
          <w14:ligatures w14:val="standardContextual"/>
        </w:rPr>
      </w:pPr>
    </w:p>
    <w:p w14:paraId="0DCEB241" w14:textId="48FEECA5" w:rsidR="00D235A6" w:rsidRPr="008E3630" w:rsidRDefault="00D235A6" w:rsidP="00D463FB">
      <w:pPr>
        <w:widowControl/>
        <w:ind w:left="567" w:hanging="556"/>
        <w:jc w:val="both"/>
        <w:rPr>
          <w:rFonts w:eastAsia="Calibri"/>
          <w:kern w:val="2"/>
          <w:sz w:val="24"/>
          <w:szCs w:val="24"/>
          <w14:ligatures w14:val="standardContextual"/>
        </w:rPr>
      </w:pPr>
      <w:r w:rsidRPr="008E3630">
        <w:rPr>
          <w:rFonts w:eastAsia="Calibri"/>
          <w:kern w:val="2"/>
          <w:sz w:val="24"/>
          <w:szCs w:val="24"/>
          <w14:ligatures w14:val="standardContextual"/>
        </w:rPr>
        <w:t xml:space="preserve">Sampurno. (2010). </w:t>
      </w:r>
      <w:proofErr w:type="spellStart"/>
      <w:r w:rsidRPr="008E3630">
        <w:rPr>
          <w:rFonts w:eastAsia="Calibri"/>
          <w:kern w:val="2"/>
          <w:sz w:val="24"/>
          <w:szCs w:val="24"/>
          <w14:ligatures w14:val="standardContextual"/>
        </w:rPr>
        <w:t>Manajemen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Stratejik</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Menciptakan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Keunggulan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Bersaing</w:t>
      </w:r>
      <w:proofErr w:type="spellEnd"/>
      <w:r w:rsidRPr="008E3630">
        <w:rPr>
          <w:rFonts w:eastAsia="Calibri"/>
          <w:kern w:val="2"/>
          <w:sz w:val="24"/>
          <w:szCs w:val="24"/>
          <w14:ligatures w14:val="standardContextual"/>
        </w:rPr>
        <w:t xml:space="preserve"> Yang Berkelanjutan</w:t>
      </w:r>
      <w:r w:rsidRPr="008E3630">
        <w:rPr>
          <w:rFonts w:eastAsia="Calibri"/>
          <w:i/>
          <w:iCs/>
          <w:kern w:val="2"/>
          <w:sz w:val="24"/>
          <w:szCs w:val="24"/>
          <w14:ligatures w14:val="standardContextual"/>
        </w:rPr>
        <w:t>. Gadjah Mada University Press. Yogyakarta</w:t>
      </w:r>
      <w:r w:rsidRPr="008E3630">
        <w:rPr>
          <w:rFonts w:eastAsia="Calibri"/>
          <w:kern w:val="2"/>
          <w:sz w:val="24"/>
          <w:szCs w:val="24"/>
          <w14:ligatures w14:val="standardContextual"/>
        </w:rPr>
        <w:t>.</w:t>
      </w:r>
    </w:p>
    <w:p w14:paraId="7926544D" w14:textId="77777777" w:rsidR="00D463FB" w:rsidRPr="00D463FB" w:rsidRDefault="00D463FB" w:rsidP="00D463FB">
      <w:pPr>
        <w:widowControl/>
        <w:ind w:left="567" w:hanging="556"/>
        <w:jc w:val="both"/>
        <w:rPr>
          <w:rFonts w:eastAsia="Calibri"/>
          <w:kern w:val="2"/>
          <w:sz w:val="12"/>
          <w:szCs w:val="12"/>
          <w14:ligatures w14:val="standardContextual"/>
        </w:rPr>
      </w:pPr>
    </w:p>
    <w:p w14:paraId="4D992AC0" w14:textId="219F5902" w:rsidR="00D235A6" w:rsidRPr="008E3630" w:rsidRDefault="00D235A6" w:rsidP="00D463FB">
      <w:pPr>
        <w:widowControl/>
        <w:ind w:left="567" w:hanging="556"/>
        <w:jc w:val="both"/>
        <w:rPr>
          <w:rFonts w:eastAsia="Calibri"/>
          <w:i/>
          <w:iCs/>
          <w:kern w:val="2"/>
          <w:sz w:val="24"/>
          <w:szCs w:val="24"/>
          <w14:ligatures w14:val="standardContextual"/>
        </w:rPr>
      </w:pPr>
      <w:proofErr w:type="spellStart"/>
      <w:r w:rsidRPr="008E3630">
        <w:rPr>
          <w:rFonts w:eastAsia="Calibri"/>
          <w:kern w:val="2"/>
          <w:sz w:val="24"/>
          <w:szCs w:val="24"/>
          <w14:ligatures w14:val="standardContextual"/>
        </w:rPr>
        <w:t>Sugiyono</w:t>
      </w:r>
      <w:proofErr w:type="spellEnd"/>
      <w:r w:rsidRPr="008E3630">
        <w:rPr>
          <w:rFonts w:eastAsia="Calibri"/>
          <w:kern w:val="2"/>
          <w:sz w:val="24"/>
          <w:szCs w:val="24"/>
          <w14:ligatures w14:val="standardContextual"/>
        </w:rPr>
        <w:t xml:space="preserve"> (2019). Metode </w:t>
      </w:r>
      <w:proofErr w:type="spellStart"/>
      <w:r w:rsidRPr="008E3630">
        <w:rPr>
          <w:rFonts w:eastAsia="Calibri"/>
          <w:kern w:val="2"/>
          <w:sz w:val="24"/>
          <w:szCs w:val="24"/>
          <w14:ligatures w14:val="standardContextual"/>
        </w:rPr>
        <w:t>Penelitian</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Kuantitatif</w:t>
      </w:r>
      <w:proofErr w:type="spellEnd"/>
      <w:r w:rsidRPr="008E3630">
        <w:rPr>
          <w:rFonts w:eastAsia="Calibri"/>
          <w:kern w:val="2"/>
          <w:sz w:val="24"/>
          <w:szCs w:val="24"/>
          <w14:ligatures w14:val="standardContextual"/>
        </w:rPr>
        <w:t xml:space="preserve">, </w:t>
      </w:r>
      <w:proofErr w:type="spellStart"/>
      <w:r w:rsidRPr="008E3630">
        <w:rPr>
          <w:rFonts w:eastAsia="Calibri"/>
          <w:kern w:val="2"/>
          <w:sz w:val="24"/>
          <w:szCs w:val="24"/>
          <w14:ligatures w14:val="standardContextual"/>
        </w:rPr>
        <w:t>Kualitatif</w:t>
      </w:r>
      <w:proofErr w:type="spellEnd"/>
      <w:r w:rsidRPr="008E3630">
        <w:rPr>
          <w:rFonts w:eastAsia="Calibri"/>
          <w:kern w:val="2"/>
          <w:sz w:val="24"/>
          <w:szCs w:val="24"/>
          <w14:ligatures w14:val="standardContextual"/>
        </w:rPr>
        <w:t>, dan R&amp;D</w:t>
      </w:r>
      <w:r w:rsidRPr="008E3630">
        <w:rPr>
          <w:rFonts w:eastAsia="Calibri"/>
          <w:i/>
          <w:iCs/>
          <w:kern w:val="2"/>
          <w:sz w:val="24"/>
          <w:szCs w:val="24"/>
          <w14:ligatures w14:val="standardContextual"/>
        </w:rPr>
        <w:t>. Bandung: Alphabet.</w:t>
      </w:r>
    </w:p>
    <w:p w14:paraId="2C53E02A" w14:textId="77777777" w:rsidR="00D463FB" w:rsidRPr="00D463FB" w:rsidRDefault="00D463FB" w:rsidP="00D463FB">
      <w:pPr>
        <w:widowControl/>
        <w:ind w:left="567" w:hanging="556"/>
        <w:jc w:val="both"/>
        <w:rPr>
          <w:rFonts w:eastAsia="Calibri"/>
          <w:kern w:val="2"/>
          <w:sz w:val="12"/>
          <w:szCs w:val="12"/>
          <w14:ligatures w14:val="standardContextual"/>
        </w:rPr>
      </w:pPr>
    </w:p>
    <w:p w14:paraId="0809D800" w14:textId="4E7CFF1D" w:rsidR="00D235A6" w:rsidRPr="008E3630" w:rsidRDefault="00D235A6" w:rsidP="00D463FB">
      <w:pPr>
        <w:widowControl/>
        <w:ind w:left="567" w:hanging="556"/>
        <w:jc w:val="both"/>
        <w:rPr>
          <w:rFonts w:eastAsia="Calibri"/>
          <w:kern w:val="2"/>
          <w:sz w:val="24"/>
          <w:szCs w:val="24"/>
          <w14:ligatures w14:val="standardContextual"/>
        </w:rPr>
      </w:pPr>
      <w:proofErr w:type="spellStart"/>
      <w:r w:rsidRPr="008E3630">
        <w:rPr>
          <w:rFonts w:eastAsia="Calibri"/>
          <w:kern w:val="2"/>
          <w:sz w:val="24"/>
          <w:szCs w:val="24"/>
          <w14:ligatures w14:val="standardContextual"/>
        </w:rPr>
        <w:t>Yuningsih</w:t>
      </w:r>
      <w:proofErr w:type="spellEnd"/>
      <w:r w:rsidRPr="008E3630">
        <w:rPr>
          <w:rFonts w:eastAsia="Calibri"/>
          <w:kern w:val="2"/>
          <w:sz w:val="24"/>
          <w:szCs w:val="24"/>
          <w14:ligatures w14:val="standardContextual"/>
        </w:rPr>
        <w:t xml:space="preserve">, E &amp; </w:t>
      </w:r>
      <w:proofErr w:type="spellStart"/>
      <w:r w:rsidRPr="008E3630">
        <w:rPr>
          <w:rFonts w:eastAsia="Calibri"/>
          <w:kern w:val="2"/>
          <w:sz w:val="24"/>
          <w:szCs w:val="24"/>
          <w14:ligatures w14:val="standardContextual"/>
        </w:rPr>
        <w:t>Silaningsih</w:t>
      </w:r>
      <w:proofErr w:type="spellEnd"/>
      <w:r w:rsidRPr="008E3630">
        <w:rPr>
          <w:rFonts w:eastAsia="Calibri"/>
          <w:kern w:val="2"/>
          <w:sz w:val="24"/>
          <w:szCs w:val="24"/>
          <w14:ligatures w14:val="standardContextual"/>
        </w:rPr>
        <w:t xml:space="preserve">, E. (2020). </w:t>
      </w:r>
      <w:proofErr w:type="spellStart"/>
      <w:r w:rsidRPr="008E3630">
        <w:rPr>
          <w:rFonts w:eastAsia="Calibri"/>
          <w:i/>
          <w:iCs/>
          <w:kern w:val="2"/>
          <w:sz w:val="24"/>
          <w:szCs w:val="24"/>
          <w14:ligatures w14:val="standardContextual"/>
        </w:rPr>
        <w:t>Manajemen</w:t>
      </w:r>
      <w:proofErr w:type="spellEnd"/>
      <w:r w:rsidRPr="008E3630">
        <w:rPr>
          <w:rFonts w:eastAsia="Calibri"/>
          <w:i/>
          <w:iCs/>
          <w:kern w:val="2"/>
          <w:sz w:val="24"/>
          <w:szCs w:val="24"/>
          <w14:ligatures w14:val="standardContextual"/>
        </w:rPr>
        <w:t xml:space="preserve"> </w:t>
      </w:r>
      <w:proofErr w:type="spellStart"/>
      <w:r w:rsidRPr="008E3630">
        <w:rPr>
          <w:rFonts w:eastAsia="Calibri"/>
          <w:i/>
          <w:iCs/>
          <w:kern w:val="2"/>
          <w:sz w:val="24"/>
          <w:szCs w:val="24"/>
          <w14:ligatures w14:val="standardContextual"/>
        </w:rPr>
        <w:t>Bisnis</w:t>
      </w:r>
      <w:proofErr w:type="spellEnd"/>
      <w:r w:rsidRPr="008E3630">
        <w:rPr>
          <w:rFonts w:eastAsia="Calibri"/>
          <w:i/>
          <w:iCs/>
          <w:kern w:val="2"/>
          <w:sz w:val="24"/>
          <w:szCs w:val="24"/>
          <w14:ligatures w14:val="standardContextual"/>
        </w:rPr>
        <w:t xml:space="preserve"> dan Inovasi. </w:t>
      </w:r>
      <w:r w:rsidRPr="008E3630">
        <w:rPr>
          <w:rFonts w:eastAsia="Calibri"/>
          <w:kern w:val="2"/>
          <w:sz w:val="24"/>
          <w:szCs w:val="24"/>
          <w14:ligatures w14:val="standardContextual"/>
        </w:rPr>
        <w:t xml:space="preserve">Bandung: </w:t>
      </w:r>
      <w:proofErr w:type="spellStart"/>
      <w:r w:rsidRPr="008E3630">
        <w:rPr>
          <w:rFonts w:eastAsia="Calibri"/>
          <w:kern w:val="2"/>
          <w:sz w:val="24"/>
          <w:szCs w:val="24"/>
          <w14:ligatures w14:val="standardContextual"/>
        </w:rPr>
        <w:t>Widina</w:t>
      </w:r>
      <w:proofErr w:type="spellEnd"/>
      <w:r w:rsidRPr="008E3630">
        <w:rPr>
          <w:rFonts w:eastAsia="Calibri"/>
          <w:kern w:val="2"/>
          <w:sz w:val="24"/>
          <w:szCs w:val="24"/>
          <w14:ligatures w14:val="standardContextual"/>
        </w:rPr>
        <w:t xml:space="preserve"> Bhakti </w:t>
      </w:r>
      <w:proofErr w:type="spellStart"/>
      <w:r w:rsidRPr="008E3630">
        <w:rPr>
          <w:rFonts w:eastAsia="Calibri"/>
          <w:kern w:val="2"/>
          <w:sz w:val="24"/>
          <w:szCs w:val="24"/>
          <w14:ligatures w14:val="standardContextual"/>
        </w:rPr>
        <w:t>Persada</w:t>
      </w:r>
      <w:proofErr w:type="spellEnd"/>
    </w:p>
    <w:p w14:paraId="7CB04014" w14:textId="67AD0510" w:rsidR="00D235A6" w:rsidRPr="008E3630" w:rsidRDefault="00D235A6" w:rsidP="00D463FB">
      <w:pPr>
        <w:widowControl/>
        <w:autoSpaceDE/>
        <w:autoSpaceDN/>
        <w:ind w:left="567" w:hanging="556"/>
        <w:jc w:val="both"/>
        <w:rPr>
          <w:rFonts w:eastAsia="Calibri"/>
          <w:sz w:val="24"/>
          <w:szCs w:val="24"/>
        </w:rPr>
      </w:pPr>
    </w:p>
    <w:p w14:paraId="1097356E" w14:textId="77777777" w:rsidR="00D235A6" w:rsidRPr="008E3630" w:rsidRDefault="00D235A6" w:rsidP="00D463FB">
      <w:pPr>
        <w:widowControl/>
        <w:tabs>
          <w:tab w:val="left" w:pos="1260"/>
          <w:tab w:val="left" w:pos="1530"/>
        </w:tabs>
        <w:ind w:left="567" w:hanging="556"/>
        <w:jc w:val="both"/>
        <w:rPr>
          <w:rFonts w:eastAsia="Calibri"/>
          <w:i/>
          <w:iCs/>
          <w:kern w:val="2"/>
          <w:sz w:val="24"/>
          <w:szCs w:val="24"/>
          <w14:ligatures w14:val="standardContextual"/>
        </w:rPr>
      </w:pPr>
    </w:p>
    <w:p w14:paraId="5DD3B912" w14:textId="415D217E" w:rsidR="00557EA4" w:rsidRDefault="00557EA4" w:rsidP="00557EA4">
      <w:pPr>
        <w:jc w:val="center"/>
        <w:rPr>
          <w:rFonts w:ascii="Times New Roman" w:hAnsi="Times New Roman" w:cs="Times New Roman"/>
        </w:rPr>
      </w:pPr>
    </w:p>
    <w:sectPr w:rsidR="00557EA4" w:rsidSect="00D235A6">
      <w:headerReference w:type="even" r:id="rId12"/>
      <w:headerReference w:type="default" r:id="rId13"/>
      <w:footerReference w:type="even" r:id="rId14"/>
      <w:footerReference w:type="default" r:id="rId15"/>
      <w:pgSz w:w="11920" w:h="16850"/>
      <w:pgMar w:top="1417" w:right="1417" w:bottom="1701" w:left="1276" w:header="720" w:footer="720" w:gutter="0"/>
      <w:pgNumType w:start="89"/>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69C4" w14:textId="77777777" w:rsidR="00146438" w:rsidRDefault="00146438">
      <w:r>
        <w:separator/>
      </w:r>
    </w:p>
  </w:endnote>
  <w:endnote w:type="continuationSeparator" w:id="0">
    <w:p w14:paraId="2AB7BACF" w14:textId="77777777" w:rsidR="00146438" w:rsidRDefault="0014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06479857"/>
      <w:docPartObj>
        <w:docPartGallery w:val="Page Numbers (Bottom of Page)"/>
        <w:docPartUnique/>
      </w:docPartObj>
    </w:sdtPr>
    <w:sdtEndPr>
      <w:rPr>
        <w:noProof/>
      </w:rPr>
    </w:sdtEndPr>
    <w:sdtContent>
      <w:p w14:paraId="0A1825AC" w14:textId="2D8F5B32" w:rsidR="008E322C" w:rsidRPr="00B20B37" w:rsidRDefault="008E322C">
        <w:pPr>
          <w:pStyle w:val="Footer"/>
          <w:jc w:val="right"/>
          <w:rPr>
            <w:sz w:val="24"/>
            <w:szCs w:val="24"/>
          </w:rPr>
        </w:pPr>
        <w:r w:rsidRPr="00B20B37">
          <w:rPr>
            <w:noProof/>
            <w:sz w:val="24"/>
            <w:szCs w:val="24"/>
            <w:lang w:eastAsia="zh-TW"/>
          </w:rPr>
          <mc:AlternateContent>
            <mc:Choice Requires="wps">
              <w:drawing>
                <wp:anchor distT="0" distB="0" distL="114300" distR="114300" simplePos="0" relativeHeight="251675648" behindDoc="1" locked="0" layoutInCell="1" allowOverlap="1" wp14:anchorId="7E45C652" wp14:editId="19C99A2B">
                  <wp:simplePos x="0" y="0"/>
                  <wp:positionH relativeFrom="margin">
                    <wp:posOffset>4620895</wp:posOffset>
                  </wp:positionH>
                  <wp:positionV relativeFrom="paragraph">
                    <wp:posOffset>-1430655</wp:posOffset>
                  </wp:positionV>
                  <wp:extent cx="2125980" cy="2054860"/>
                  <wp:effectExtent l="0" t="0" r="7620" b="2540"/>
                  <wp:wrapNone/>
                  <wp:docPr id="15" name="Isosceles Triangle 15"/>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3B276BBF" w14:textId="77777777" w:rsidR="008E322C" w:rsidRDefault="008E322C" w:rsidP="008E322C">
                              <w:pPr>
                                <w:jc w:val="center"/>
                              </w:pPr>
                            </w:p>
                          </w:txbxContent>
                        </wps:txbx>
                        <wps:bodyPr lIns="0" tIns="0" rIns="0" bIns="0" upright="1"/>
                      </wps:wsp>
                    </a:graphicData>
                  </a:graphic>
                </wp:anchor>
              </w:drawing>
            </mc:Choice>
            <mc:Fallback>
              <w:pict>
                <v:shapetype w14:anchorId="7E45C65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34" type="#_x0000_t5" style="position:absolute;left:0;text-align:left;margin-left:363.85pt;margin-top:-112.65pt;width:167.4pt;height:161.8pt;z-index:-251640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" adj="21600" fillcolor="#d2eaf1" stroked="f">
                  <v:textbox inset="0,0,0,0">
                    <w:txbxContent>
                      <w:p w14:paraId="3B276BBF" w14:textId="77777777" w:rsidR="008E322C" w:rsidRDefault="008E322C" w:rsidP="008E322C">
                        <w:pPr>
                          <w:jc w:val="center"/>
                        </w:pPr>
                      </w:p>
                    </w:txbxContent>
                  </v:textbox>
                  <w10:wrap anchorx="margin"/>
                </v:shape>
              </w:pict>
            </mc:Fallback>
          </mc:AlternateContent>
        </w:r>
        <w:r w:rsidRPr="00B20B37">
          <w:rPr>
            <w:sz w:val="24"/>
            <w:szCs w:val="24"/>
          </w:rPr>
          <w:fldChar w:fldCharType="begin"/>
        </w:r>
        <w:r w:rsidRPr="00B20B37">
          <w:rPr>
            <w:sz w:val="24"/>
            <w:szCs w:val="24"/>
          </w:rPr>
          <w:instrText xml:space="preserve"> PAGE   \* MERGEFORMAT </w:instrText>
        </w:r>
        <w:r w:rsidRPr="00B20B37">
          <w:rPr>
            <w:sz w:val="24"/>
            <w:szCs w:val="24"/>
          </w:rPr>
          <w:fldChar w:fldCharType="separate"/>
        </w:r>
        <w:r w:rsidRPr="00B20B37">
          <w:rPr>
            <w:noProof/>
            <w:sz w:val="24"/>
            <w:szCs w:val="24"/>
          </w:rPr>
          <w:t>2</w:t>
        </w:r>
        <w:r w:rsidRPr="00B20B37">
          <w:rPr>
            <w:noProof/>
            <w:sz w:val="24"/>
            <w:szCs w:val="24"/>
          </w:rPr>
          <w:fldChar w:fldCharType="end"/>
        </w:r>
      </w:p>
    </w:sdtContent>
  </w:sdt>
  <w:p w14:paraId="0E317265" w14:textId="53429386" w:rsidR="00E45D99" w:rsidRDefault="00E45D99">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56920735"/>
      <w:docPartObj>
        <w:docPartGallery w:val="Page Numbers (Bottom of Page)"/>
        <w:docPartUnique/>
      </w:docPartObj>
    </w:sdtPr>
    <w:sdtEndPr>
      <w:rPr>
        <w:noProof/>
      </w:rPr>
    </w:sdtEndPr>
    <w:sdtContent>
      <w:p w14:paraId="4780F833" w14:textId="05C4E89D" w:rsidR="008E322C" w:rsidRPr="00B20B37" w:rsidRDefault="00B20B37">
        <w:pPr>
          <w:pStyle w:val="Footer"/>
          <w:jc w:val="right"/>
          <w:rPr>
            <w:sz w:val="24"/>
            <w:szCs w:val="24"/>
          </w:rPr>
        </w:pPr>
        <w:r>
          <w:rPr>
            <w:noProof/>
            <w:lang w:val="id-ID" w:eastAsia="id-ID"/>
          </w:rPr>
          <mc:AlternateContent>
            <mc:Choice Requires="wps">
              <w:drawing>
                <wp:anchor distT="0" distB="0" distL="0" distR="0" simplePos="0" relativeHeight="251681792" behindDoc="1" locked="0" layoutInCell="1" allowOverlap="1" wp14:anchorId="7C35DEEE" wp14:editId="45FEEFD3">
                  <wp:simplePos x="0" y="0"/>
                  <wp:positionH relativeFrom="page">
                    <wp:posOffset>810260</wp:posOffset>
                  </wp:positionH>
                  <wp:positionV relativeFrom="page">
                    <wp:posOffset>10022205</wp:posOffset>
                  </wp:positionV>
                  <wp:extent cx="3383280" cy="114300"/>
                  <wp:effectExtent l="0" t="0" r="0" b="0"/>
                  <wp:wrapNone/>
                  <wp:docPr id="87" name="Textbox 87"/>
                  <wp:cNvGraphicFramePr/>
                  <a:graphic xmlns:a="http://schemas.openxmlformats.org/drawingml/2006/main">
                    <a:graphicData uri="http://schemas.microsoft.com/office/word/2010/wordprocessingShape">
                      <wps:wsp>
                        <wps:cNvSpPr txBox="1"/>
                        <wps:spPr>
                          <a:xfrm>
                            <a:off x="0" y="0"/>
                            <a:ext cx="3383280" cy="114300"/>
                          </a:xfrm>
                          <a:prstGeom prst="rect">
                            <a:avLst/>
                          </a:prstGeom>
                        </wps:spPr>
                        <wps:txbx>
                          <w:txbxContent>
                            <w:p w14:paraId="289DEF84" w14:textId="77777777" w:rsidR="00B20B37" w:rsidRDefault="00B20B37" w:rsidP="00B20B37">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1">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wps:txbx>
                        <wps:bodyPr wrap="square" lIns="0" tIns="0" rIns="0" bIns="0" rtlCol="0">
                          <a:noAutofit/>
                        </wps:bodyPr>
                      </wps:wsp>
                    </a:graphicData>
                  </a:graphic>
                </wp:anchor>
              </w:drawing>
            </mc:Choice>
            <mc:Fallback>
              <w:pict>
                <v:shapetype w14:anchorId="7C35DEEE" id="_x0000_t202" coordsize="21600,21600" o:spt="202" path="m,l,21600r21600,l21600,xe">
                  <v:stroke joinstyle="miter"/>
                  <v:path gradientshapeok="t" o:connecttype="rect"/>
                </v:shapetype>
                <v:shape id="Textbox 87" o:spid="_x0000_s1035" type="#_x0000_t202" style="position:absolute;left:0;text-align:left;margin-left:63.8pt;margin-top:789.15pt;width:266.4pt;height:9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" filled="f" stroked="f">
                  <v:textbox inset="0,0,0,0">
                    <w:txbxContent>
                      <w:p w14:paraId="289DEF84" w14:textId="77777777" w:rsidR="00B20B37" w:rsidRDefault="00B20B37" w:rsidP="00B20B37">
                        <w:pPr>
                          <w:spacing w:line="162" w:lineRule="exact"/>
                          <w:ind w:left="20"/>
                          <w:rPr>
                            <w:rFonts w:ascii="Calibri"/>
                            <w:b/>
                            <w:i/>
                            <w:sz w:val="14"/>
                          </w:rPr>
                        </w:pPr>
                        <w:r>
                          <w:rPr>
                            <w:rFonts w:ascii="Calibri"/>
                            <w:b/>
                            <w:i/>
                            <w:sz w:val="14"/>
                          </w:rPr>
                          <w:t>is</w:t>
                        </w:r>
                        <w:r>
                          <w:rPr>
                            <w:rFonts w:ascii="Calibri"/>
                            <w:b/>
                            <w:i/>
                            <w:spacing w:val="-7"/>
                            <w:sz w:val="14"/>
                          </w:rPr>
                          <w:t xml:space="preserve"> </w:t>
                        </w:r>
                        <w:r>
                          <w:rPr>
                            <w:rFonts w:ascii="Calibri"/>
                            <w:b/>
                            <w:i/>
                            <w:sz w:val="14"/>
                          </w:rPr>
                          <w:t>licensed</w:t>
                        </w:r>
                        <w:r>
                          <w:rPr>
                            <w:rFonts w:ascii="Calibri"/>
                            <w:b/>
                            <w:i/>
                            <w:spacing w:val="-6"/>
                            <w:sz w:val="14"/>
                          </w:rPr>
                          <w:t xml:space="preserve"> </w:t>
                        </w:r>
                        <w:r>
                          <w:rPr>
                            <w:rFonts w:ascii="Calibri"/>
                            <w:b/>
                            <w:i/>
                            <w:sz w:val="14"/>
                          </w:rPr>
                          <w:t>under</w:t>
                        </w:r>
                        <w:r>
                          <w:rPr>
                            <w:rFonts w:ascii="Calibri"/>
                            <w:b/>
                            <w:i/>
                            <w:spacing w:val="-8"/>
                            <w:sz w:val="14"/>
                          </w:rPr>
                          <w:t xml:space="preserve"> </w:t>
                        </w:r>
                        <w:r>
                          <w:rPr>
                            <w:rFonts w:ascii="Calibri"/>
                            <w:b/>
                            <w:i/>
                            <w:sz w:val="14"/>
                          </w:rPr>
                          <w:t>a</w:t>
                        </w:r>
                        <w:r>
                          <w:rPr>
                            <w:rFonts w:ascii="Calibri"/>
                            <w:b/>
                            <w:i/>
                            <w:spacing w:val="-5"/>
                            <w:sz w:val="14"/>
                          </w:rPr>
                          <w:t xml:space="preserve"> </w:t>
                        </w:r>
                        <w:hyperlink r:id="rId2">
                          <w:r>
                            <w:rPr>
                              <w:rFonts w:ascii="Calibri"/>
                              <w:b/>
                              <w:i/>
                              <w:sz w:val="14"/>
                              <w:u w:val="single"/>
                            </w:rPr>
                            <w:t>Creative</w:t>
                          </w:r>
                          <w:r>
                            <w:rPr>
                              <w:rFonts w:ascii="Calibri"/>
                              <w:b/>
                              <w:i/>
                              <w:spacing w:val="-7"/>
                              <w:sz w:val="14"/>
                              <w:u w:val="single"/>
                            </w:rPr>
                            <w:t xml:space="preserve"> </w:t>
                          </w:r>
                          <w:r>
                            <w:rPr>
                              <w:rFonts w:ascii="Calibri"/>
                              <w:b/>
                              <w:i/>
                              <w:sz w:val="14"/>
                              <w:u w:val="single"/>
                            </w:rPr>
                            <w:t>Commons</w:t>
                          </w:r>
                          <w:r>
                            <w:rPr>
                              <w:rFonts w:ascii="Calibri"/>
                              <w:b/>
                              <w:i/>
                              <w:spacing w:val="-6"/>
                              <w:sz w:val="14"/>
                              <w:u w:val="single"/>
                            </w:rPr>
                            <w:t xml:space="preserve"> </w:t>
                          </w:r>
                          <w:r>
                            <w:rPr>
                              <w:rFonts w:ascii="Calibri"/>
                              <w:b/>
                              <w:i/>
                              <w:sz w:val="14"/>
                              <w:u w:val="single"/>
                            </w:rPr>
                            <w:t>Attribution-</w:t>
                          </w:r>
                          <w:proofErr w:type="spellStart"/>
                          <w:r>
                            <w:rPr>
                              <w:rFonts w:ascii="Calibri"/>
                              <w:b/>
                              <w:i/>
                              <w:sz w:val="14"/>
                              <w:u w:val="single"/>
                            </w:rPr>
                            <w:t>NonCommercial</w:t>
                          </w:r>
                          <w:proofErr w:type="spellEnd"/>
                          <w:r>
                            <w:rPr>
                              <w:rFonts w:ascii="Calibri"/>
                              <w:b/>
                              <w:i/>
                              <w:spacing w:val="-7"/>
                              <w:sz w:val="14"/>
                              <w:u w:val="single"/>
                            </w:rPr>
                            <w:t xml:space="preserve"> </w:t>
                          </w:r>
                          <w:r>
                            <w:rPr>
                              <w:rFonts w:ascii="Calibri"/>
                              <w:b/>
                              <w:i/>
                              <w:sz w:val="14"/>
                              <w:u w:val="single"/>
                            </w:rPr>
                            <w:t>4.0</w:t>
                          </w:r>
                          <w:r>
                            <w:rPr>
                              <w:rFonts w:ascii="Calibri"/>
                              <w:b/>
                              <w:i/>
                              <w:spacing w:val="-8"/>
                              <w:sz w:val="14"/>
                              <w:u w:val="single"/>
                            </w:rPr>
                            <w:t xml:space="preserve"> </w:t>
                          </w:r>
                          <w:r>
                            <w:rPr>
                              <w:rFonts w:ascii="Calibri"/>
                              <w:b/>
                              <w:i/>
                              <w:sz w:val="14"/>
                              <w:u w:val="single"/>
                            </w:rPr>
                            <w:t>International</w:t>
                          </w:r>
                          <w:r>
                            <w:rPr>
                              <w:rFonts w:ascii="Calibri"/>
                              <w:b/>
                              <w:i/>
                              <w:spacing w:val="-5"/>
                              <w:sz w:val="14"/>
                              <w:u w:val="single"/>
                            </w:rPr>
                            <w:t xml:space="preserve"> </w:t>
                          </w:r>
                          <w:r>
                            <w:rPr>
                              <w:rFonts w:ascii="Calibri"/>
                              <w:b/>
                              <w:i/>
                              <w:spacing w:val="-2"/>
                              <w:sz w:val="14"/>
                              <w:u w:val="single"/>
                            </w:rPr>
                            <w:t>License</w:t>
                          </w:r>
                        </w:hyperlink>
                      </w:p>
                    </w:txbxContent>
                  </v:textbox>
                  <w10:wrap anchorx="page" anchory="page"/>
                </v:shape>
              </w:pict>
            </mc:Fallback>
          </mc:AlternateContent>
        </w:r>
        <w:r>
          <w:rPr>
            <w:noProof/>
            <w:lang w:val="id-ID" w:eastAsia="id-ID"/>
          </w:rPr>
          <w:drawing>
            <wp:anchor distT="0" distB="0" distL="0" distR="0" simplePos="0" relativeHeight="251679744" behindDoc="1" locked="0" layoutInCell="1" allowOverlap="1" wp14:anchorId="0B688359" wp14:editId="1F14B5C4">
              <wp:simplePos x="0" y="0"/>
              <wp:positionH relativeFrom="page">
                <wp:posOffset>810260</wp:posOffset>
              </wp:positionH>
              <wp:positionV relativeFrom="page">
                <wp:posOffset>9627870</wp:posOffset>
              </wp:positionV>
              <wp:extent cx="914400" cy="381000"/>
              <wp:effectExtent l="0" t="0" r="0" b="0"/>
              <wp:wrapNone/>
              <wp:docPr id="6" name="Image 85"/>
              <wp:cNvGraphicFramePr/>
              <a:graphic xmlns:a="http://schemas.openxmlformats.org/drawingml/2006/main">
                <a:graphicData uri="http://schemas.openxmlformats.org/drawingml/2006/picture">
                  <pic:pic xmlns:pic="http://schemas.openxmlformats.org/drawingml/2006/picture">
                    <pic:nvPicPr>
                      <pic:cNvPr id="1191082189" name="Image 85"/>
                      <pic:cNvPicPr/>
                    </pic:nvPicPr>
                    <pic:blipFill>
                      <a:blip r:embed="rId3" cstate="print"/>
                      <a:stretch>
                        <a:fillRect/>
                      </a:stretch>
                    </pic:blipFill>
                    <pic:spPr>
                      <a:xfrm>
                        <a:off x="0" y="0"/>
                        <a:ext cx="914400" cy="381000"/>
                      </a:xfrm>
                      <a:prstGeom prst="rect">
                        <a:avLst/>
                      </a:prstGeom>
                    </pic:spPr>
                  </pic:pic>
                </a:graphicData>
              </a:graphic>
            </wp:anchor>
          </w:drawing>
        </w:r>
        <w:r w:rsidR="008E322C" w:rsidRPr="00B20B37">
          <w:rPr>
            <w:noProof/>
            <w:sz w:val="24"/>
            <w:szCs w:val="24"/>
            <w:lang w:eastAsia="zh-TW"/>
          </w:rPr>
          <mc:AlternateContent>
            <mc:Choice Requires="wps">
              <w:drawing>
                <wp:anchor distT="0" distB="0" distL="114300" distR="114300" simplePos="0" relativeHeight="251677696" behindDoc="1" locked="0" layoutInCell="1" allowOverlap="1" wp14:anchorId="6692EBFE" wp14:editId="3CCCBCB6">
                  <wp:simplePos x="0" y="0"/>
                  <wp:positionH relativeFrom="margin">
                    <wp:posOffset>4619625</wp:posOffset>
                  </wp:positionH>
                  <wp:positionV relativeFrom="paragraph">
                    <wp:posOffset>-1447800</wp:posOffset>
                  </wp:positionV>
                  <wp:extent cx="2125980" cy="2054860"/>
                  <wp:effectExtent l="0" t="0" r="7620" b="2540"/>
                  <wp:wrapNone/>
                  <wp:docPr id="18" name="Isosceles Triangle 18"/>
                  <wp:cNvGraphicFramePr/>
                  <a:graphic xmlns:a="http://schemas.openxmlformats.org/drawingml/2006/main">
                    <a:graphicData uri="http://schemas.microsoft.com/office/word/2010/wordprocessingShape">
                      <wps:wsp>
                        <wps:cNvSpPr/>
                        <wps:spPr>
                          <a:xfrm>
                            <a:off x="0" y="0"/>
                            <a:ext cx="2125980" cy="2054860"/>
                          </a:xfrm>
                          <a:prstGeom prst="triangle">
                            <a:avLst>
                              <a:gd name="adj" fmla="val 100000"/>
                            </a:avLst>
                          </a:prstGeom>
                          <a:solidFill>
                            <a:srgbClr val="D2EAF1"/>
                          </a:solidFill>
                          <a:ln>
                            <a:noFill/>
                          </a:ln>
                        </wps:spPr>
                        <wps:txbx>
                          <w:txbxContent>
                            <w:p w14:paraId="48EE7E36" w14:textId="77777777" w:rsidR="008E322C" w:rsidRDefault="008E322C" w:rsidP="008E322C">
                              <w:pPr>
                                <w:jc w:val="center"/>
                              </w:pPr>
                            </w:p>
                          </w:txbxContent>
                        </wps:txbx>
                        <wps:bodyPr lIns="0" tIns="0" rIns="0" bIns="0" upright="1"/>
                      </wps:wsp>
                    </a:graphicData>
                  </a:graphic>
                </wp:anchor>
              </w:drawing>
            </mc:Choice>
            <mc:Fallback>
              <w:pict>
                <v:shapetype w14:anchorId="6692EB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36" type="#_x0000_t5" style="position:absolute;left:0;text-align:left;margin-left:363.75pt;margin-top:-114pt;width:167.4pt;height:161.8pt;z-index:-2516387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" adj="21600" fillcolor="#d2eaf1" stroked="f">
                  <v:textbox inset="0,0,0,0">
                    <w:txbxContent>
                      <w:p w14:paraId="48EE7E36" w14:textId="77777777" w:rsidR="008E322C" w:rsidRDefault="008E322C" w:rsidP="008E322C">
                        <w:pPr>
                          <w:jc w:val="center"/>
                        </w:pPr>
                      </w:p>
                    </w:txbxContent>
                  </v:textbox>
                  <w10:wrap anchorx="margin"/>
                </v:shape>
              </w:pict>
            </mc:Fallback>
          </mc:AlternateContent>
        </w:r>
        <w:r w:rsidR="008E322C" w:rsidRPr="00B20B37">
          <w:rPr>
            <w:sz w:val="24"/>
            <w:szCs w:val="24"/>
          </w:rPr>
          <w:fldChar w:fldCharType="begin"/>
        </w:r>
        <w:r w:rsidR="008E322C" w:rsidRPr="00B20B37">
          <w:rPr>
            <w:sz w:val="24"/>
            <w:szCs w:val="24"/>
          </w:rPr>
          <w:instrText xml:space="preserve"> PAGE   \* MERGEFORMAT </w:instrText>
        </w:r>
        <w:r w:rsidR="008E322C" w:rsidRPr="00B20B37">
          <w:rPr>
            <w:sz w:val="24"/>
            <w:szCs w:val="24"/>
          </w:rPr>
          <w:fldChar w:fldCharType="separate"/>
        </w:r>
        <w:r w:rsidR="008E322C" w:rsidRPr="00B20B37">
          <w:rPr>
            <w:noProof/>
            <w:sz w:val="24"/>
            <w:szCs w:val="24"/>
          </w:rPr>
          <w:t>2</w:t>
        </w:r>
        <w:r w:rsidR="008E322C" w:rsidRPr="00B20B37">
          <w:rPr>
            <w:noProof/>
            <w:sz w:val="24"/>
            <w:szCs w:val="24"/>
          </w:rPr>
          <w:fldChar w:fldCharType="end"/>
        </w:r>
      </w:p>
    </w:sdtContent>
  </w:sdt>
  <w:p w14:paraId="48443690" w14:textId="63EFE8DA" w:rsidR="00E45D99" w:rsidRDefault="00E45D99">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97DB" w14:textId="77777777" w:rsidR="00146438" w:rsidRDefault="00146438">
      <w:r>
        <w:separator/>
      </w:r>
    </w:p>
  </w:footnote>
  <w:footnote w:type="continuationSeparator" w:id="0">
    <w:p w14:paraId="6DA104BC" w14:textId="77777777" w:rsidR="00146438" w:rsidRDefault="0014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883" w14:textId="33F46F87" w:rsidR="00E45D99" w:rsidRDefault="00E75B07">
    <w:pPr>
      <w:spacing w:line="14" w:lineRule="auto"/>
      <w:rPr>
        <w:sz w:val="20"/>
      </w:rPr>
    </w:pPr>
    <w:r>
      <w:rPr>
        <w:noProof/>
        <w:lang w:val="id-ID" w:eastAsia="id-ID"/>
      </w:rPr>
      <mc:AlternateContent>
        <mc:Choice Requires="wps">
          <w:drawing>
            <wp:anchor distT="0" distB="0" distL="0" distR="0" simplePos="0" relativeHeight="251659264" behindDoc="1" locked="0" layoutInCell="1" allowOverlap="1" wp14:anchorId="6BFAA4E5" wp14:editId="4C2098DB">
              <wp:simplePos x="0" y="0"/>
              <wp:positionH relativeFrom="page">
                <wp:posOffset>829310</wp:posOffset>
              </wp:positionH>
              <wp:positionV relativeFrom="page">
                <wp:posOffset>441325</wp:posOffset>
              </wp:positionV>
              <wp:extent cx="2641600" cy="139700"/>
              <wp:effectExtent l="0" t="0" r="0" b="0"/>
              <wp:wrapNone/>
              <wp:docPr id="37" name="Textbox 37"/>
              <wp:cNvGraphicFramePr/>
              <a:graphic xmlns:a="http://schemas.openxmlformats.org/drawingml/2006/main">
                <a:graphicData uri="http://schemas.microsoft.com/office/word/2010/wordprocessingShape">
                  <wps:wsp>
                    <wps:cNvSpPr txBox="1"/>
                    <wps:spPr>
                      <a:xfrm>
                        <a:off x="0" y="0"/>
                        <a:ext cx="2641600" cy="139700"/>
                      </a:xfrm>
                      <a:prstGeom prst="rect">
                        <a:avLst/>
                      </a:prstGeom>
                    </wps:spPr>
                    <wps:txbx>
                      <w:txbxContent>
                        <w:p w14:paraId="3F7422C3" w14:textId="30655B90"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r w:rsidR="00433EA9">
                            <w:rPr>
                              <w:i/>
                              <w:spacing w:val="-4"/>
                              <w:sz w:val="16"/>
                            </w:rPr>
                            <w:t>8</w:t>
                          </w:r>
                          <w:r>
                            <w:rPr>
                              <w:i/>
                              <w:sz w:val="16"/>
                            </w:rPr>
                            <w:t xml:space="preserve"> No.1,</w:t>
                          </w:r>
                          <w:r w:rsidR="00B20B37">
                            <w:rPr>
                              <w:i/>
                              <w:sz w:val="16"/>
                            </w:rPr>
                            <w:t xml:space="preserve"> </w:t>
                          </w:r>
                          <w:r w:rsidR="00433EA9">
                            <w:rPr>
                              <w:i/>
                              <w:sz w:val="16"/>
                            </w:rPr>
                            <w:t>Juni</w:t>
                          </w:r>
                          <w:r>
                            <w:rPr>
                              <w:i/>
                              <w:spacing w:val="-3"/>
                              <w:sz w:val="16"/>
                            </w:rPr>
                            <w:t xml:space="preserve"> 202</w:t>
                          </w:r>
                          <w:r w:rsidR="00433EA9">
                            <w:rPr>
                              <w:i/>
                              <w:spacing w:val="-3"/>
                              <w:sz w:val="16"/>
                            </w:rPr>
                            <w:t>6</w:t>
                          </w:r>
                          <w:r>
                            <w:rPr>
                              <w:i/>
                              <w:sz w:val="16"/>
                            </w:rPr>
                            <w:t>:</w:t>
                          </w:r>
                          <w:r w:rsidR="00B20B37">
                            <w:rPr>
                              <w:i/>
                              <w:sz w:val="16"/>
                            </w:rPr>
                            <w:t xml:space="preserve"> </w:t>
                          </w:r>
                          <w:r w:rsidR="00D235A6">
                            <w:rPr>
                              <w:i/>
                              <w:sz w:val="16"/>
                            </w:rPr>
                            <w:t>89-101</w:t>
                          </w:r>
                        </w:p>
                      </w:txbxContent>
                    </wps:txbx>
                    <wps:bodyPr wrap="square" lIns="0" tIns="0" rIns="0" bIns="0" rtlCol="0">
                      <a:noAutofit/>
                    </wps:bodyPr>
                  </wps:wsp>
                </a:graphicData>
              </a:graphic>
            </wp:anchor>
          </w:drawing>
        </mc:Choice>
        <mc:Fallback>
          <w:pict>
            <v:shapetype w14:anchorId="6BFAA4E5" id="_x0000_t202" coordsize="21600,21600" o:spt="202" path="m,l,21600r21600,l21600,xe">
              <v:stroke joinstyle="miter"/>
              <v:path gradientshapeok="t" o:connecttype="rect"/>
            </v:shapetype>
            <v:shape id="Textbox 37" o:spid="_x0000_s1030" type="#_x0000_t202" style="position:absolute;margin-left:65.3pt;margin-top:34.75pt;width:208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" filled="f" stroked="f">
              <v:textbox inset="0,0,0,0">
                <w:txbxContent>
                  <w:p w14:paraId="3F7422C3" w14:textId="30655B90" w:rsidR="00E45D99" w:rsidRDefault="00AD5AB5">
                    <w:pPr>
                      <w:spacing w:before="15"/>
                      <w:ind w:left="20"/>
                      <w:rPr>
                        <w:i/>
                        <w:sz w:val="16"/>
                      </w:rPr>
                    </w:pPr>
                    <w:proofErr w:type="spellStart"/>
                    <w:r>
                      <w:rPr>
                        <w:i/>
                        <w:sz w:val="16"/>
                      </w:rPr>
                      <w:t>Jurnal</w:t>
                    </w:r>
                    <w:proofErr w:type="spellEnd"/>
                    <w:r>
                      <w:rPr>
                        <w:i/>
                        <w:spacing w:val="-4"/>
                        <w:sz w:val="16"/>
                      </w:rPr>
                      <w:t xml:space="preserve"> </w:t>
                    </w:r>
                    <w:proofErr w:type="spellStart"/>
                    <w:r>
                      <w:rPr>
                        <w:i/>
                        <w:sz w:val="16"/>
                      </w:rPr>
                      <w:t>Manivestasi</w:t>
                    </w:r>
                    <w:proofErr w:type="spellEnd"/>
                    <w:r>
                      <w:rPr>
                        <w:i/>
                        <w:spacing w:val="-5"/>
                        <w:sz w:val="16"/>
                      </w:rPr>
                      <w:t xml:space="preserve"> </w:t>
                    </w:r>
                    <w:r>
                      <w:rPr>
                        <w:i/>
                        <w:sz w:val="16"/>
                      </w:rPr>
                      <w:t>Vol.</w:t>
                    </w:r>
                    <w:r>
                      <w:rPr>
                        <w:i/>
                        <w:spacing w:val="-4"/>
                        <w:sz w:val="16"/>
                      </w:rPr>
                      <w:t xml:space="preserve"> </w:t>
                    </w:r>
                    <w:r w:rsidR="00433EA9">
                      <w:rPr>
                        <w:i/>
                        <w:spacing w:val="-4"/>
                        <w:sz w:val="16"/>
                      </w:rPr>
                      <w:t>8</w:t>
                    </w:r>
                    <w:r>
                      <w:rPr>
                        <w:i/>
                        <w:sz w:val="16"/>
                      </w:rPr>
                      <w:t xml:space="preserve"> No.1,</w:t>
                    </w:r>
                    <w:r w:rsidR="00B20B37">
                      <w:rPr>
                        <w:i/>
                        <w:sz w:val="16"/>
                      </w:rPr>
                      <w:t xml:space="preserve"> </w:t>
                    </w:r>
                    <w:r w:rsidR="00433EA9">
                      <w:rPr>
                        <w:i/>
                        <w:sz w:val="16"/>
                      </w:rPr>
                      <w:t>Juni</w:t>
                    </w:r>
                    <w:r>
                      <w:rPr>
                        <w:i/>
                        <w:spacing w:val="-3"/>
                        <w:sz w:val="16"/>
                      </w:rPr>
                      <w:t xml:space="preserve"> 202</w:t>
                    </w:r>
                    <w:r w:rsidR="00433EA9">
                      <w:rPr>
                        <w:i/>
                        <w:spacing w:val="-3"/>
                        <w:sz w:val="16"/>
                      </w:rPr>
                      <w:t>6</w:t>
                    </w:r>
                    <w:r>
                      <w:rPr>
                        <w:i/>
                        <w:sz w:val="16"/>
                      </w:rPr>
                      <w:t>:</w:t>
                    </w:r>
                    <w:r w:rsidR="00B20B37">
                      <w:rPr>
                        <w:i/>
                        <w:sz w:val="16"/>
                      </w:rPr>
                      <w:t xml:space="preserve"> </w:t>
                    </w:r>
                    <w:r w:rsidR="00D235A6">
                      <w:rPr>
                        <w:i/>
                        <w:sz w:val="16"/>
                      </w:rPr>
                      <w:t>89-101</w:t>
                    </w:r>
                  </w:p>
                </w:txbxContent>
              </v:textbox>
              <w10:wrap anchorx="page" anchory="page"/>
            </v:shape>
          </w:pict>
        </mc:Fallback>
      </mc:AlternateContent>
    </w:r>
    <w:r w:rsidR="00E0632D">
      <w:rPr>
        <w:noProof/>
        <w:lang w:val="id-ID" w:eastAsia="id-ID"/>
      </w:rPr>
      <mc:AlternateContent>
        <mc:Choice Requires="wps">
          <w:drawing>
            <wp:anchor distT="0" distB="0" distL="0" distR="0" simplePos="0" relativeHeight="251673600" behindDoc="1" locked="0" layoutInCell="1" allowOverlap="1" wp14:anchorId="4A86FBE7" wp14:editId="1DC44219">
              <wp:simplePos x="0" y="0"/>
              <wp:positionH relativeFrom="page">
                <wp:posOffset>5719445</wp:posOffset>
              </wp:positionH>
              <wp:positionV relativeFrom="page">
                <wp:posOffset>457200</wp:posOffset>
              </wp:positionV>
              <wp:extent cx="935990" cy="255905"/>
              <wp:effectExtent l="0" t="0" r="0" b="0"/>
              <wp:wrapNone/>
              <wp:docPr id="1021398598" name="Textbox 38"/>
              <wp:cNvGraphicFramePr/>
              <a:graphic xmlns:a="http://schemas.openxmlformats.org/drawingml/2006/main">
                <a:graphicData uri="http://schemas.microsoft.com/office/word/2010/wordprocessingShape">
                  <wps:wsp>
                    <wps:cNvSpPr txBox="1"/>
                    <wps:spPr>
                      <a:xfrm>
                        <a:off x="0" y="0"/>
                        <a:ext cx="935990" cy="255905"/>
                      </a:xfrm>
                      <a:prstGeom prst="rect">
                        <a:avLst/>
                      </a:prstGeom>
                    </wps:spPr>
                    <wps:txbx>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4A86FBE7" id="Textbox 38" o:spid="_x0000_s1031" type="#_x0000_t202" style="position:absolute;margin-left:450.35pt;margin-top:36pt;width:73.7pt;height:20.1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" filled="f" stroked="f">
              <v:textbox inset="0,0,0,0">
                <w:txbxContent>
                  <w:p w14:paraId="293F1A74" w14:textId="77777777" w:rsidR="00E0632D" w:rsidRDefault="00E0632D" w:rsidP="00E0632D">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4E69ADF" w14:textId="77777777" w:rsidR="00E0632D" w:rsidRDefault="00E0632D" w:rsidP="00E0632D">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9B77" w14:textId="77777777" w:rsidR="00E45D99" w:rsidRDefault="00AD5AB5">
    <w:pPr>
      <w:spacing w:line="14" w:lineRule="auto"/>
      <w:rPr>
        <w:sz w:val="20"/>
      </w:rPr>
    </w:pPr>
    <w:r>
      <w:rPr>
        <w:noProof/>
        <w:lang w:val="id-ID" w:eastAsia="id-ID"/>
      </w:rPr>
      <mc:AlternateContent>
        <mc:Choice Requires="wps">
          <w:drawing>
            <wp:anchor distT="0" distB="0" distL="0" distR="0" simplePos="0" relativeHeight="251660288" behindDoc="1" locked="0" layoutInCell="1" allowOverlap="1" wp14:anchorId="1B2A390E" wp14:editId="38517975">
              <wp:simplePos x="0" y="0"/>
              <wp:positionH relativeFrom="margin">
                <wp:align>left</wp:align>
              </wp:positionH>
              <wp:positionV relativeFrom="page">
                <wp:posOffset>476250</wp:posOffset>
              </wp:positionV>
              <wp:extent cx="4629150" cy="255905"/>
              <wp:effectExtent l="0" t="0" r="0" b="0"/>
              <wp:wrapNone/>
              <wp:docPr id="82" name="Textbox 82"/>
              <wp:cNvGraphicFramePr/>
              <a:graphic xmlns:a="http://schemas.openxmlformats.org/drawingml/2006/main">
                <a:graphicData uri="http://schemas.microsoft.com/office/word/2010/wordprocessingShape">
                  <wps:wsp>
                    <wps:cNvSpPr txBox="1"/>
                    <wps:spPr>
                      <a:xfrm>
                        <a:off x="0" y="0"/>
                        <a:ext cx="4629150" cy="255905"/>
                      </a:xfrm>
                      <a:prstGeom prst="rect">
                        <a:avLst/>
                      </a:prstGeom>
                    </wps:spPr>
                    <wps:txbx>
                      <w:txbxContent>
                        <w:p w14:paraId="7415ED0A" w14:textId="6E895EA3" w:rsidR="00E45D99" w:rsidRPr="0085229A" w:rsidRDefault="00D235A6" w:rsidP="0085229A">
                          <w:pPr>
                            <w:rPr>
                              <w:b/>
                              <w:bCs/>
                              <w:i/>
                              <w:iCs/>
                              <w:sz w:val="24"/>
                              <w:szCs w:val="24"/>
                              <w:vertAlign w:val="superscript"/>
                              <w:lang w:val="id-ID"/>
                            </w:rPr>
                          </w:pPr>
                          <w:proofErr w:type="spellStart"/>
                          <w:r w:rsidRPr="0085229A">
                            <w:rPr>
                              <w:i/>
                              <w:iCs/>
                              <w:sz w:val="16"/>
                              <w:szCs w:val="16"/>
                            </w:rPr>
                            <w:t>Pengaruh</w:t>
                          </w:r>
                          <w:proofErr w:type="spellEnd"/>
                          <w:r w:rsidRPr="0085229A">
                            <w:rPr>
                              <w:i/>
                              <w:iCs/>
                              <w:sz w:val="16"/>
                              <w:szCs w:val="16"/>
                            </w:rPr>
                            <w:t xml:space="preserve"> </w:t>
                          </w:r>
                          <w:proofErr w:type="spellStart"/>
                          <w:r w:rsidRPr="0085229A">
                            <w:rPr>
                              <w:i/>
                              <w:iCs/>
                              <w:sz w:val="16"/>
                              <w:szCs w:val="16"/>
                            </w:rPr>
                            <w:t>Inovasi</w:t>
                          </w:r>
                          <w:proofErr w:type="spellEnd"/>
                          <w:r w:rsidRPr="0085229A">
                            <w:rPr>
                              <w:i/>
                              <w:iCs/>
                              <w:sz w:val="16"/>
                              <w:szCs w:val="16"/>
                            </w:rPr>
                            <w:t xml:space="preserve"> Hasil </w:t>
                          </w:r>
                          <w:proofErr w:type="spellStart"/>
                          <w:r w:rsidRPr="0085229A">
                            <w:rPr>
                              <w:i/>
                              <w:iCs/>
                              <w:sz w:val="16"/>
                              <w:szCs w:val="16"/>
                            </w:rPr>
                            <w:t>Telur</w:t>
                          </w:r>
                          <w:proofErr w:type="spellEnd"/>
                          <w:r w:rsidRPr="0085229A">
                            <w:rPr>
                              <w:i/>
                              <w:iCs/>
                              <w:sz w:val="16"/>
                              <w:szCs w:val="16"/>
                            </w:rPr>
                            <w:t xml:space="preserve"> </w:t>
                          </w:r>
                          <w:proofErr w:type="spellStart"/>
                          <w:r w:rsidRPr="0085229A">
                            <w:rPr>
                              <w:i/>
                              <w:iCs/>
                              <w:sz w:val="16"/>
                              <w:szCs w:val="16"/>
                            </w:rPr>
                            <w:t>Puyuh</w:t>
                          </w:r>
                          <w:proofErr w:type="spellEnd"/>
                          <w:r w:rsidRPr="0085229A">
                            <w:rPr>
                              <w:i/>
                              <w:iCs/>
                              <w:sz w:val="16"/>
                              <w:szCs w:val="16"/>
                            </w:rPr>
                            <w:t xml:space="preserve"> dan </w:t>
                          </w:r>
                          <w:proofErr w:type="spellStart"/>
                          <w:r w:rsidRPr="0085229A">
                            <w:rPr>
                              <w:i/>
                              <w:iCs/>
                              <w:sz w:val="16"/>
                              <w:szCs w:val="16"/>
                            </w:rPr>
                            <w:t>Kualitas</w:t>
                          </w:r>
                          <w:proofErr w:type="spellEnd"/>
                          <w:r w:rsidRPr="0085229A">
                            <w:rPr>
                              <w:b/>
                              <w:bCs/>
                              <w:i/>
                              <w:iCs/>
                              <w:sz w:val="16"/>
                              <w:szCs w:val="16"/>
                            </w:rPr>
                            <w:t xml:space="preserve"> </w:t>
                          </w:r>
                          <w:r w:rsidR="00433EA9" w:rsidRPr="0085229A">
                            <w:rPr>
                              <w:b/>
                              <w:i/>
                              <w:iCs/>
                              <w:sz w:val="16"/>
                              <w:szCs w:val="16"/>
                            </w:rPr>
                            <w:t>(</w:t>
                          </w:r>
                          <w:r w:rsidRPr="0085229A">
                            <w:rPr>
                              <w:bCs/>
                              <w:i/>
                              <w:iCs/>
                              <w:sz w:val="16"/>
                              <w:szCs w:val="16"/>
                            </w:rPr>
                            <w:t xml:space="preserve">Ita Suryani, Reina Damayanti, Nisa’ </w:t>
                          </w:r>
                          <w:proofErr w:type="spellStart"/>
                          <w:r w:rsidRPr="0085229A">
                            <w:rPr>
                              <w:bCs/>
                              <w:i/>
                              <w:iCs/>
                              <w:sz w:val="16"/>
                              <w:szCs w:val="16"/>
                            </w:rPr>
                            <w:t>Ulul</w:t>
                          </w:r>
                          <w:proofErr w:type="spellEnd"/>
                          <w:r w:rsidRPr="0085229A">
                            <w:rPr>
                              <w:bCs/>
                              <w:i/>
                              <w:iCs/>
                              <w:sz w:val="16"/>
                              <w:szCs w:val="16"/>
                            </w:rPr>
                            <w:t xml:space="preserve"> Mafra</w:t>
                          </w:r>
                          <w:r w:rsidR="00AD5AB5" w:rsidRPr="0085229A">
                            <w:rPr>
                              <w:i/>
                              <w:iCs/>
                              <w:sz w:val="16"/>
                              <w:szCs w:val="16"/>
                            </w:rPr>
                            <w:t>)</w:t>
                          </w:r>
                        </w:p>
                        <w:p w14:paraId="08339C96" w14:textId="619D5462" w:rsidR="00E45D99" w:rsidRPr="00E0632D" w:rsidRDefault="00E45D99">
                          <w:pPr>
                            <w:rPr>
                              <w:bCs/>
                              <w:i/>
                              <w:iCs/>
                              <w:sz w:val="16"/>
                              <w:szCs w:val="16"/>
                              <w:vertAlign w:val="superscript"/>
                            </w:rPr>
                          </w:pPr>
                        </w:p>
                        <w:p w14:paraId="3F0AD506" w14:textId="77777777" w:rsidR="00E45D99" w:rsidRDefault="00AD5AB5">
                          <w:pPr>
                            <w:spacing w:before="15"/>
                            <w:rPr>
                              <w:bCs/>
                              <w:i/>
                              <w:iCs/>
                              <w:sz w:val="16"/>
                              <w:szCs w:val="16"/>
                              <w:lang w:val="sv-SE"/>
                            </w:rPr>
                          </w:pPr>
                          <w:r>
                            <w:rPr>
                              <w:bCs/>
                              <w:i/>
                              <w:iCs/>
                              <w:sz w:val="16"/>
                              <w:szCs w:val="16"/>
                              <w:lang w:val="id-ID"/>
                            </w:rPr>
                            <w:t>)</w:t>
                          </w:r>
                        </w:p>
                      </w:txbxContent>
                    </wps:txbx>
                    <wps:bodyPr wrap="square" lIns="0" tIns="0" rIns="0" bIns="0" rtlCol="0">
                      <a:noAutofit/>
                    </wps:bodyPr>
                  </wps:wsp>
                </a:graphicData>
              </a:graphic>
              <wp14:sizeRelH relativeFrom="margin">
                <wp14:pctWidth>0</wp14:pctWidth>
              </wp14:sizeRelH>
            </wp:anchor>
          </w:drawing>
        </mc:Choice>
        <mc:Fallback>
          <w:pict>
            <v:shapetype w14:anchorId="1B2A390E" id="_x0000_t202" coordsize="21600,21600" o:spt="202" path="m,l,21600r21600,l21600,xe">
              <v:stroke joinstyle="miter"/>
              <v:path gradientshapeok="t" o:connecttype="rect"/>
            </v:shapetype>
            <v:shape id="Textbox 82" o:spid="_x0000_s1032" type="#_x0000_t202" style="position:absolute;margin-left:0;margin-top:37.5pt;width:364.5pt;height:20.15pt;z-index:-25165619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" filled="f" stroked="f">
              <v:textbox inset="0,0,0,0">
                <w:txbxContent>
                  <w:p w14:paraId="7415ED0A" w14:textId="6E895EA3" w:rsidR="00E45D99" w:rsidRPr="0085229A" w:rsidRDefault="00D235A6" w:rsidP="0085229A">
                    <w:pPr>
                      <w:rPr>
                        <w:b/>
                        <w:bCs/>
                        <w:i/>
                        <w:iCs/>
                        <w:sz w:val="24"/>
                        <w:szCs w:val="24"/>
                        <w:vertAlign w:val="superscript"/>
                        <w:lang w:val="id-ID"/>
                      </w:rPr>
                    </w:pPr>
                    <w:proofErr w:type="spellStart"/>
                    <w:r w:rsidRPr="0085229A">
                      <w:rPr>
                        <w:i/>
                        <w:iCs/>
                        <w:sz w:val="16"/>
                        <w:szCs w:val="16"/>
                      </w:rPr>
                      <w:t>Pengaruh</w:t>
                    </w:r>
                    <w:proofErr w:type="spellEnd"/>
                    <w:r w:rsidRPr="0085229A">
                      <w:rPr>
                        <w:i/>
                        <w:iCs/>
                        <w:sz w:val="16"/>
                        <w:szCs w:val="16"/>
                      </w:rPr>
                      <w:t xml:space="preserve"> </w:t>
                    </w:r>
                    <w:proofErr w:type="spellStart"/>
                    <w:r w:rsidRPr="0085229A">
                      <w:rPr>
                        <w:i/>
                        <w:iCs/>
                        <w:sz w:val="16"/>
                        <w:szCs w:val="16"/>
                      </w:rPr>
                      <w:t>Inovasi</w:t>
                    </w:r>
                    <w:proofErr w:type="spellEnd"/>
                    <w:r w:rsidRPr="0085229A">
                      <w:rPr>
                        <w:i/>
                        <w:iCs/>
                        <w:sz w:val="16"/>
                        <w:szCs w:val="16"/>
                      </w:rPr>
                      <w:t xml:space="preserve"> Hasil </w:t>
                    </w:r>
                    <w:proofErr w:type="spellStart"/>
                    <w:r w:rsidRPr="0085229A">
                      <w:rPr>
                        <w:i/>
                        <w:iCs/>
                        <w:sz w:val="16"/>
                        <w:szCs w:val="16"/>
                      </w:rPr>
                      <w:t>Telur</w:t>
                    </w:r>
                    <w:proofErr w:type="spellEnd"/>
                    <w:r w:rsidRPr="0085229A">
                      <w:rPr>
                        <w:i/>
                        <w:iCs/>
                        <w:sz w:val="16"/>
                        <w:szCs w:val="16"/>
                      </w:rPr>
                      <w:t xml:space="preserve"> </w:t>
                    </w:r>
                    <w:proofErr w:type="spellStart"/>
                    <w:r w:rsidRPr="0085229A">
                      <w:rPr>
                        <w:i/>
                        <w:iCs/>
                        <w:sz w:val="16"/>
                        <w:szCs w:val="16"/>
                      </w:rPr>
                      <w:t>Puyuh</w:t>
                    </w:r>
                    <w:proofErr w:type="spellEnd"/>
                    <w:r w:rsidRPr="0085229A">
                      <w:rPr>
                        <w:i/>
                        <w:iCs/>
                        <w:sz w:val="16"/>
                        <w:szCs w:val="16"/>
                      </w:rPr>
                      <w:t xml:space="preserve"> dan </w:t>
                    </w:r>
                    <w:proofErr w:type="spellStart"/>
                    <w:r w:rsidRPr="0085229A">
                      <w:rPr>
                        <w:i/>
                        <w:iCs/>
                        <w:sz w:val="16"/>
                        <w:szCs w:val="16"/>
                      </w:rPr>
                      <w:t>Kualitas</w:t>
                    </w:r>
                    <w:proofErr w:type="spellEnd"/>
                    <w:r w:rsidRPr="0085229A">
                      <w:rPr>
                        <w:b/>
                        <w:bCs/>
                        <w:i/>
                        <w:iCs/>
                        <w:sz w:val="16"/>
                        <w:szCs w:val="16"/>
                      </w:rPr>
                      <w:t xml:space="preserve"> </w:t>
                    </w:r>
                    <w:r w:rsidR="00433EA9" w:rsidRPr="0085229A">
                      <w:rPr>
                        <w:b/>
                        <w:i/>
                        <w:iCs/>
                        <w:sz w:val="16"/>
                        <w:szCs w:val="16"/>
                      </w:rPr>
                      <w:t>(</w:t>
                    </w:r>
                    <w:r w:rsidRPr="0085229A">
                      <w:rPr>
                        <w:bCs/>
                        <w:i/>
                        <w:iCs/>
                        <w:sz w:val="16"/>
                        <w:szCs w:val="16"/>
                      </w:rPr>
                      <w:t xml:space="preserve">Ita Suryani, Reina Damayanti, Nisa’ </w:t>
                    </w:r>
                    <w:proofErr w:type="spellStart"/>
                    <w:r w:rsidRPr="0085229A">
                      <w:rPr>
                        <w:bCs/>
                        <w:i/>
                        <w:iCs/>
                        <w:sz w:val="16"/>
                        <w:szCs w:val="16"/>
                      </w:rPr>
                      <w:t>Ulul</w:t>
                    </w:r>
                    <w:proofErr w:type="spellEnd"/>
                    <w:r w:rsidRPr="0085229A">
                      <w:rPr>
                        <w:bCs/>
                        <w:i/>
                        <w:iCs/>
                        <w:sz w:val="16"/>
                        <w:szCs w:val="16"/>
                      </w:rPr>
                      <w:t xml:space="preserve"> Mafra</w:t>
                    </w:r>
                    <w:r w:rsidR="00AD5AB5" w:rsidRPr="0085229A">
                      <w:rPr>
                        <w:i/>
                        <w:iCs/>
                        <w:sz w:val="16"/>
                        <w:szCs w:val="16"/>
                      </w:rPr>
                      <w:t>)</w:t>
                    </w:r>
                  </w:p>
                  <w:p w14:paraId="08339C96" w14:textId="619D5462" w:rsidR="00E45D99" w:rsidRPr="00E0632D" w:rsidRDefault="00E45D99">
                    <w:pPr>
                      <w:rPr>
                        <w:bCs/>
                        <w:i/>
                        <w:iCs/>
                        <w:sz w:val="16"/>
                        <w:szCs w:val="16"/>
                        <w:vertAlign w:val="superscript"/>
                      </w:rPr>
                    </w:pPr>
                  </w:p>
                  <w:p w14:paraId="3F0AD506" w14:textId="77777777" w:rsidR="00E45D99" w:rsidRDefault="00AD5AB5">
                    <w:pPr>
                      <w:spacing w:before="15"/>
                      <w:rPr>
                        <w:bCs/>
                        <w:i/>
                        <w:iCs/>
                        <w:sz w:val="16"/>
                        <w:szCs w:val="16"/>
                        <w:lang w:val="sv-SE"/>
                      </w:rPr>
                    </w:pPr>
                    <w:r>
                      <w:rPr>
                        <w:bCs/>
                        <w:i/>
                        <w:iCs/>
                        <w:sz w:val="16"/>
                        <w:szCs w:val="16"/>
                        <w:lang w:val="id-ID"/>
                      </w:rPr>
                      <w:t>)</w:t>
                    </w:r>
                  </w:p>
                </w:txbxContent>
              </v:textbox>
              <w10:wrap anchorx="margin" anchory="page"/>
            </v:shape>
          </w:pict>
        </mc:Fallback>
      </mc:AlternateContent>
    </w:r>
    <w:r>
      <w:rPr>
        <w:noProof/>
        <w:lang w:val="id-ID" w:eastAsia="id-ID"/>
      </w:rPr>
      <mc:AlternateContent>
        <mc:Choice Requires="wps">
          <w:drawing>
            <wp:anchor distT="0" distB="0" distL="0" distR="0" simplePos="0" relativeHeight="251661312" behindDoc="1" locked="0" layoutInCell="1" allowOverlap="1" wp14:anchorId="2C9579FD" wp14:editId="7D75B646">
              <wp:simplePos x="0" y="0"/>
              <wp:positionH relativeFrom="page">
                <wp:posOffset>5716905</wp:posOffset>
              </wp:positionH>
              <wp:positionV relativeFrom="page">
                <wp:posOffset>447675</wp:posOffset>
              </wp:positionV>
              <wp:extent cx="935990" cy="255905"/>
              <wp:effectExtent l="0" t="0" r="0" b="0"/>
              <wp:wrapNone/>
              <wp:docPr id="38" name="Textbox 38"/>
              <wp:cNvGraphicFramePr/>
              <a:graphic xmlns:a="http://schemas.openxmlformats.org/drawingml/2006/main">
                <a:graphicData uri="http://schemas.microsoft.com/office/word/2010/wordprocessingShape">
                  <wps:wsp>
                    <wps:cNvSpPr txBox="1"/>
                    <wps:spPr>
                      <a:xfrm>
                        <a:off x="0" y="0"/>
                        <a:ext cx="935990" cy="255904"/>
                      </a:xfrm>
                      <a:prstGeom prst="rect">
                        <a:avLst/>
                      </a:prstGeom>
                    </wps:spPr>
                    <wps:txbx>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wps:txbx>
                    <wps:bodyPr wrap="square" lIns="0" tIns="0" rIns="0" bIns="0" rtlCol="0">
                      <a:noAutofit/>
                    </wps:bodyPr>
                  </wps:wsp>
                </a:graphicData>
              </a:graphic>
            </wp:anchor>
          </w:drawing>
        </mc:Choice>
        <mc:Fallback>
          <w:pict>
            <v:shape w14:anchorId="2C9579FD" id="_x0000_s1033" type="#_x0000_t202" style="position:absolute;margin-left:450.15pt;margin-top:35.25pt;width:73.7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" filled="f" stroked="f">
              <v:textbox inset="0,0,0,0">
                <w:txbxContent>
                  <w:p w14:paraId="62267BCF" w14:textId="77777777" w:rsidR="00E45D99" w:rsidRDefault="00AD5AB5">
                    <w:pPr>
                      <w:spacing w:before="15" w:line="183" w:lineRule="exact"/>
                      <w:ind w:right="18"/>
                      <w:jc w:val="right"/>
                      <w:rPr>
                        <w:sz w:val="16"/>
                      </w:rPr>
                    </w:pPr>
                    <w:r>
                      <w:rPr>
                        <w:i/>
                        <w:sz w:val="16"/>
                      </w:rPr>
                      <w:t>ISSN</w:t>
                    </w:r>
                    <w:r>
                      <w:rPr>
                        <w:i/>
                        <w:spacing w:val="-4"/>
                        <w:sz w:val="16"/>
                      </w:rPr>
                      <w:t xml:space="preserve"> </w:t>
                    </w:r>
                    <w:r>
                      <w:rPr>
                        <w:sz w:val="16"/>
                      </w:rPr>
                      <w:t>2745</w:t>
                    </w:r>
                    <w:r>
                      <w:rPr>
                        <w:spacing w:val="-2"/>
                        <w:sz w:val="16"/>
                      </w:rPr>
                      <w:t xml:space="preserve"> </w:t>
                    </w:r>
                    <w:r>
                      <w:rPr>
                        <w:sz w:val="16"/>
                      </w:rPr>
                      <w:t>-</w:t>
                    </w:r>
                    <w:r>
                      <w:rPr>
                        <w:spacing w:val="-1"/>
                        <w:sz w:val="16"/>
                      </w:rPr>
                      <w:t xml:space="preserve"> 3963</w:t>
                    </w:r>
                  </w:p>
                  <w:p w14:paraId="7968900F" w14:textId="77777777" w:rsidR="00E45D99" w:rsidRDefault="00AD5AB5">
                    <w:pPr>
                      <w:spacing w:line="183" w:lineRule="exact"/>
                      <w:ind w:right="18"/>
                      <w:jc w:val="right"/>
                      <w:rPr>
                        <w:sz w:val="16"/>
                      </w:rPr>
                    </w:pPr>
                    <w:r>
                      <w:rPr>
                        <w:i/>
                        <w:sz w:val="16"/>
                      </w:rPr>
                      <w:t>E-ISSN</w:t>
                    </w:r>
                    <w:r>
                      <w:rPr>
                        <w:i/>
                        <w:spacing w:val="-3"/>
                        <w:sz w:val="16"/>
                      </w:rPr>
                      <w:t xml:space="preserve"> </w:t>
                    </w:r>
                    <w:r>
                      <w:rPr>
                        <w:sz w:val="16"/>
                      </w:rPr>
                      <w:t>2962</w:t>
                    </w:r>
                    <w:r>
                      <w:rPr>
                        <w:spacing w:val="-3"/>
                        <w:sz w:val="16"/>
                      </w:rPr>
                      <w:t xml:space="preserve"> </w:t>
                    </w:r>
                    <w:r>
                      <w:rPr>
                        <w:sz w:val="16"/>
                      </w:rPr>
                      <w:t>-</w:t>
                    </w:r>
                    <w:r>
                      <w:rPr>
                        <w:spacing w:val="-3"/>
                        <w:sz w:val="16"/>
                      </w:rPr>
                      <w:t xml:space="preserve"> 7745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839" w:hanging="360"/>
      </w:pPr>
      <w:rPr>
        <w:rFonts w:hint="default"/>
        <w:b/>
        <w:bCs/>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1" w15:restartNumberingAfterBreak="0">
    <w:nsid w:val="00000002"/>
    <w:multiLevelType w:val="multilevel"/>
    <w:tmpl w:val="3BE8BF8C"/>
    <w:lvl w:ilvl="0">
      <w:start w:val="2"/>
      <w:numFmt w:val="decimal"/>
      <w:lvlText w:val="%1."/>
      <w:lvlJc w:val="left"/>
      <w:pPr>
        <w:ind w:left="786" w:hanging="360"/>
      </w:pPr>
      <w:rPr>
        <w:rFonts w:ascii="Arial" w:hAnsi="Arial" w:cs="Arial" w:hint="default"/>
        <w:b/>
        <w:bCs/>
        <w:sz w:val="24"/>
        <w:szCs w:val="24"/>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 w15:restartNumberingAfterBreak="0">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start w:val="1"/>
      <w:numFmt w:val="decimal"/>
      <w:lvlText w:val="%1."/>
      <w:lvlJc w:val="left"/>
      <w:pPr>
        <w:ind w:left="786" w:hanging="360"/>
      </w:pPr>
      <w:rPr>
        <w:rFonts w:hint="default"/>
        <w:b/>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0000006"/>
    <w:multiLevelType w:val="multilevel"/>
    <w:tmpl w:val="00000006"/>
    <w:lvl w:ilvl="0">
      <w:start w:val="1"/>
      <w:numFmt w:val="lowerLetter"/>
      <w:lvlText w:val="%1)"/>
      <w:lvlJc w:val="left"/>
      <w:pPr>
        <w:ind w:left="1080" w:hanging="360"/>
      </w:pPr>
      <w:rPr>
        <w:rFonts w:ascii="Arial" w:hAnsi="Arial" w:cs="Arial"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000000A"/>
    <w:multiLevelType w:val="multilevel"/>
    <w:tmpl w:val="72A24346"/>
    <w:lvl w:ilvl="0">
      <w:start w:val="2"/>
      <w:numFmt w:val="upp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000000C"/>
    <w:multiLevelType w:val="multilevel"/>
    <w:tmpl w:val="0000000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0D"/>
    <w:multiLevelType w:val="multilevel"/>
    <w:tmpl w:val="0000000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11"/>
    <w:multiLevelType w:val="multilevel"/>
    <w:tmpl w:val="00000011"/>
    <w:lvl w:ilvl="0">
      <w:start w:val="1"/>
      <w:numFmt w:val="decimal"/>
      <w:lvlText w:val="%1."/>
      <w:lvlJc w:val="left"/>
      <w:pPr>
        <w:ind w:left="786" w:hanging="360"/>
      </w:pPr>
      <w:rPr>
        <w:rFonts w:hint="default"/>
      </w:rPr>
    </w:lvl>
    <w:lvl w:ilvl="1">
      <w:start w:val="1"/>
      <w:numFmt w:val="lowerLetter"/>
      <w:lvlRestart w:val="0"/>
      <w:lvlText w:val="%2."/>
      <w:lvlJc w:val="left"/>
      <w:pPr>
        <w:ind w:left="1506" w:hanging="360"/>
      </w:pPr>
    </w:lvl>
    <w:lvl w:ilvl="2">
      <w:start w:val="1"/>
      <w:numFmt w:val="lowerRoman"/>
      <w:lvlRestart w:val="0"/>
      <w:lvlText w:val="%3."/>
      <w:lvlJc w:val="right"/>
      <w:pPr>
        <w:ind w:left="2226" w:hanging="180"/>
      </w:pPr>
    </w:lvl>
    <w:lvl w:ilvl="3">
      <w:start w:val="1"/>
      <w:numFmt w:val="decimal"/>
      <w:lvlRestart w:val="0"/>
      <w:lvlText w:val="%4."/>
      <w:lvlJc w:val="left"/>
      <w:pPr>
        <w:ind w:left="2946" w:hanging="360"/>
      </w:pPr>
    </w:lvl>
    <w:lvl w:ilvl="4">
      <w:start w:val="1"/>
      <w:numFmt w:val="lowerLetter"/>
      <w:lvlRestart w:val="0"/>
      <w:lvlText w:val="%5."/>
      <w:lvlJc w:val="left"/>
      <w:pPr>
        <w:ind w:left="3666" w:hanging="360"/>
      </w:pPr>
    </w:lvl>
    <w:lvl w:ilvl="5">
      <w:start w:val="1"/>
      <w:numFmt w:val="lowerRoman"/>
      <w:lvlRestart w:val="0"/>
      <w:lvlText w:val="%6."/>
      <w:lvlJc w:val="right"/>
      <w:pPr>
        <w:ind w:left="4386" w:hanging="180"/>
      </w:pPr>
    </w:lvl>
    <w:lvl w:ilvl="6">
      <w:start w:val="1"/>
      <w:numFmt w:val="decimal"/>
      <w:lvlRestart w:val="0"/>
      <w:lvlText w:val="%7."/>
      <w:lvlJc w:val="left"/>
      <w:pPr>
        <w:ind w:left="5106" w:hanging="360"/>
      </w:pPr>
    </w:lvl>
    <w:lvl w:ilvl="7">
      <w:start w:val="1"/>
      <w:numFmt w:val="lowerLetter"/>
      <w:lvlRestart w:val="0"/>
      <w:lvlText w:val="%8."/>
      <w:lvlJc w:val="left"/>
      <w:pPr>
        <w:ind w:left="5826" w:hanging="360"/>
      </w:pPr>
    </w:lvl>
    <w:lvl w:ilvl="8">
      <w:start w:val="1"/>
      <w:numFmt w:val="lowerRoman"/>
      <w:lvlRestart w:val="0"/>
      <w:lvlText w:val="%9."/>
      <w:lvlJc w:val="right"/>
      <w:pPr>
        <w:ind w:left="6546" w:hanging="180"/>
      </w:pPr>
    </w:lvl>
  </w:abstractNum>
  <w:abstractNum w:abstractNumId="9" w15:restartNumberingAfterBreak="0">
    <w:nsid w:val="10490525"/>
    <w:multiLevelType w:val="hybridMultilevel"/>
    <w:tmpl w:val="F824142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6620D7"/>
    <w:multiLevelType w:val="multilevel"/>
    <w:tmpl w:val="246620D7"/>
    <w:lvl w:ilvl="0">
      <w:start w:val="1"/>
      <w:numFmt w:val="upperLetter"/>
      <w:lvlText w:val="%1."/>
      <w:lvlJc w:val="left"/>
      <w:pPr>
        <w:ind w:left="36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B444FB"/>
    <w:multiLevelType w:val="multilevel"/>
    <w:tmpl w:val="A690682E"/>
    <w:lvl w:ilvl="0">
      <w:start w:val="1"/>
      <w:numFmt w:val="decimal"/>
      <w:lvlText w:val="%1."/>
      <w:lvlJc w:val="left"/>
      <w:pPr>
        <w:ind w:left="1800" w:hanging="360"/>
      </w:pPr>
      <w:rPr>
        <w:rFonts w:ascii="Arial" w:eastAsia="Calibri"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33725BAB"/>
    <w:multiLevelType w:val="multilevel"/>
    <w:tmpl w:val="33725B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6F01D7"/>
    <w:multiLevelType w:val="multilevel"/>
    <w:tmpl w:val="9A009BF2"/>
    <w:lvl w:ilvl="0">
      <w:start w:val="1"/>
      <w:numFmt w:val="decimal"/>
      <w:lvlText w:val="%1."/>
      <w:lvlJc w:val="left"/>
      <w:pPr>
        <w:ind w:left="1080" w:hanging="360"/>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5406A5D"/>
    <w:multiLevelType w:val="multilevel"/>
    <w:tmpl w:val="C09A8BB8"/>
    <w:lvl w:ilvl="0">
      <w:start w:val="1"/>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5" w15:restartNumberingAfterBreak="0">
    <w:nsid w:val="49C268CF"/>
    <w:multiLevelType w:val="multilevel"/>
    <w:tmpl w:val="85B61824"/>
    <w:lvl w:ilvl="0">
      <w:start w:val="3"/>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6" w15:restartNumberingAfterBreak="0">
    <w:nsid w:val="4B886AA2"/>
    <w:multiLevelType w:val="hybridMultilevel"/>
    <w:tmpl w:val="A538D394"/>
    <w:lvl w:ilvl="0" w:tplc="518A8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67872"/>
    <w:multiLevelType w:val="multilevel"/>
    <w:tmpl w:val="50767872"/>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51782829"/>
    <w:multiLevelType w:val="hybridMultilevel"/>
    <w:tmpl w:val="C6B6D5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231676B"/>
    <w:multiLevelType w:val="multilevel"/>
    <w:tmpl w:val="38686D14"/>
    <w:lvl w:ilvl="0">
      <w:start w:val="4"/>
      <w:numFmt w:val="upp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994EF0"/>
    <w:multiLevelType w:val="multilevel"/>
    <w:tmpl w:val="76CCFF52"/>
    <w:lvl w:ilvl="0">
      <w:start w:val="5"/>
      <w:numFmt w:val="upperLetter"/>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1" w15:restartNumberingAfterBreak="0">
    <w:nsid w:val="62F80DFC"/>
    <w:multiLevelType w:val="hybridMultilevel"/>
    <w:tmpl w:val="5038FD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4EA2EC3"/>
    <w:multiLevelType w:val="multilevel"/>
    <w:tmpl w:val="CC1A8154"/>
    <w:lvl w:ilvl="0">
      <w:start w:val="4"/>
      <w:numFmt w:val="upperLetter"/>
      <w:lvlText w:val="%1."/>
      <w:lvlJc w:val="left"/>
      <w:pPr>
        <w:ind w:left="360" w:hanging="360"/>
      </w:pPr>
      <w:rPr>
        <w:rFonts w:hint="default"/>
      </w:rPr>
    </w:lvl>
    <w:lvl w:ilvl="1">
      <w:start w:val="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2"/>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4974C6"/>
    <w:multiLevelType w:val="hybridMultilevel"/>
    <w:tmpl w:val="5AFCE11E"/>
    <w:lvl w:ilvl="0" w:tplc="1BDE9EB6">
      <w:start w:val="2"/>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75504180"/>
    <w:multiLevelType w:val="multilevel"/>
    <w:tmpl w:val="7550418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A12809"/>
    <w:multiLevelType w:val="hybridMultilevel"/>
    <w:tmpl w:val="287C7F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FFE1567"/>
    <w:multiLevelType w:val="multilevel"/>
    <w:tmpl w:val="7FFE1567"/>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286085425">
    <w:abstractNumId w:val="10"/>
  </w:num>
  <w:num w:numId="2" w16cid:durableId="17976387">
    <w:abstractNumId w:val="5"/>
  </w:num>
  <w:num w:numId="3" w16cid:durableId="2110081147">
    <w:abstractNumId w:val="1"/>
  </w:num>
  <w:num w:numId="4" w16cid:durableId="167252544">
    <w:abstractNumId w:val="12"/>
  </w:num>
  <w:num w:numId="5" w16cid:durableId="1313097215">
    <w:abstractNumId w:val="9"/>
  </w:num>
  <w:num w:numId="6" w16cid:durableId="1600336889">
    <w:abstractNumId w:val="14"/>
  </w:num>
  <w:num w:numId="7" w16cid:durableId="1913196688">
    <w:abstractNumId w:val="13"/>
  </w:num>
  <w:num w:numId="8" w16cid:durableId="1711494775">
    <w:abstractNumId w:val="0"/>
  </w:num>
  <w:num w:numId="9" w16cid:durableId="567039133">
    <w:abstractNumId w:val="2"/>
  </w:num>
  <w:num w:numId="10" w16cid:durableId="1973704297">
    <w:abstractNumId w:val="4"/>
  </w:num>
  <w:num w:numId="11" w16cid:durableId="1832714561">
    <w:abstractNumId w:val="3"/>
  </w:num>
  <w:num w:numId="12" w16cid:durableId="1015691846">
    <w:abstractNumId w:val="7"/>
  </w:num>
  <w:num w:numId="13" w16cid:durableId="1751535398">
    <w:abstractNumId w:val="6"/>
  </w:num>
  <w:num w:numId="14" w16cid:durableId="84349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8825928">
    <w:abstractNumId w:val="8"/>
  </w:num>
  <w:num w:numId="16" w16cid:durableId="2118210275">
    <w:abstractNumId w:val="19"/>
  </w:num>
  <w:num w:numId="17" w16cid:durableId="234630045">
    <w:abstractNumId w:val="15"/>
  </w:num>
  <w:num w:numId="18" w16cid:durableId="307713570">
    <w:abstractNumId w:val="20"/>
  </w:num>
  <w:num w:numId="19" w16cid:durableId="861431104">
    <w:abstractNumId w:val="21"/>
  </w:num>
  <w:num w:numId="20" w16cid:durableId="243152423">
    <w:abstractNumId w:val="11"/>
  </w:num>
  <w:num w:numId="21" w16cid:durableId="998652121">
    <w:abstractNumId w:val="26"/>
  </w:num>
  <w:num w:numId="22" w16cid:durableId="1344699998">
    <w:abstractNumId w:val="16"/>
  </w:num>
  <w:num w:numId="23" w16cid:durableId="1973903192">
    <w:abstractNumId w:val="23"/>
  </w:num>
  <w:num w:numId="24" w16cid:durableId="1283725903">
    <w:abstractNumId w:val="25"/>
  </w:num>
  <w:num w:numId="25" w16cid:durableId="1194801853">
    <w:abstractNumId w:val="24"/>
  </w:num>
  <w:num w:numId="26" w16cid:durableId="2142651084">
    <w:abstractNumId w:val="18"/>
  </w:num>
  <w:num w:numId="27" w16cid:durableId="187114099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4EC"/>
    <w:rsid w:val="000042E2"/>
    <w:rsid w:val="00005EF0"/>
    <w:rsid w:val="00012EC9"/>
    <w:rsid w:val="000132C4"/>
    <w:rsid w:val="000167C1"/>
    <w:rsid w:val="00017B8E"/>
    <w:rsid w:val="0002444C"/>
    <w:rsid w:val="000405A2"/>
    <w:rsid w:val="00044B8C"/>
    <w:rsid w:val="000570B0"/>
    <w:rsid w:val="0006008F"/>
    <w:rsid w:val="00063991"/>
    <w:rsid w:val="00066949"/>
    <w:rsid w:val="00067954"/>
    <w:rsid w:val="00067C50"/>
    <w:rsid w:val="0007074D"/>
    <w:rsid w:val="0007340B"/>
    <w:rsid w:val="00082591"/>
    <w:rsid w:val="0008684F"/>
    <w:rsid w:val="000949D5"/>
    <w:rsid w:val="000A0DA5"/>
    <w:rsid w:val="000A11C1"/>
    <w:rsid w:val="000A48D9"/>
    <w:rsid w:val="000B235A"/>
    <w:rsid w:val="000B58EB"/>
    <w:rsid w:val="000D118A"/>
    <w:rsid w:val="000D23E8"/>
    <w:rsid w:val="000E5467"/>
    <w:rsid w:val="000F1604"/>
    <w:rsid w:val="000F168D"/>
    <w:rsid w:val="001060A7"/>
    <w:rsid w:val="00111FCC"/>
    <w:rsid w:val="0011212B"/>
    <w:rsid w:val="001136D0"/>
    <w:rsid w:val="0011747E"/>
    <w:rsid w:val="00122B95"/>
    <w:rsid w:val="00127140"/>
    <w:rsid w:val="0013512C"/>
    <w:rsid w:val="00140E9F"/>
    <w:rsid w:val="00146438"/>
    <w:rsid w:val="00151547"/>
    <w:rsid w:val="001552F4"/>
    <w:rsid w:val="00155F20"/>
    <w:rsid w:val="00162A26"/>
    <w:rsid w:val="00165242"/>
    <w:rsid w:val="001659F9"/>
    <w:rsid w:val="0016785A"/>
    <w:rsid w:val="00170875"/>
    <w:rsid w:val="001736C2"/>
    <w:rsid w:val="001763F3"/>
    <w:rsid w:val="00176F8D"/>
    <w:rsid w:val="00177364"/>
    <w:rsid w:val="00185610"/>
    <w:rsid w:val="00190639"/>
    <w:rsid w:val="00195C8E"/>
    <w:rsid w:val="00197F1E"/>
    <w:rsid w:val="001A0F63"/>
    <w:rsid w:val="001B3039"/>
    <w:rsid w:val="001B7D00"/>
    <w:rsid w:val="001C1F37"/>
    <w:rsid w:val="001C21FD"/>
    <w:rsid w:val="001C343E"/>
    <w:rsid w:val="001D0122"/>
    <w:rsid w:val="001D18CA"/>
    <w:rsid w:val="001D6BC3"/>
    <w:rsid w:val="001E265C"/>
    <w:rsid w:val="001E7517"/>
    <w:rsid w:val="001F3970"/>
    <w:rsid w:val="002026A7"/>
    <w:rsid w:val="00203576"/>
    <w:rsid w:val="0021034A"/>
    <w:rsid w:val="00214475"/>
    <w:rsid w:val="00222B53"/>
    <w:rsid w:val="00223F5B"/>
    <w:rsid w:val="002243D9"/>
    <w:rsid w:val="00224B52"/>
    <w:rsid w:val="00226DCB"/>
    <w:rsid w:val="00226F1F"/>
    <w:rsid w:val="00232731"/>
    <w:rsid w:val="002358CA"/>
    <w:rsid w:val="00237111"/>
    <w:rsid w:val="002410D2"/>
    <w:rsid w:val="00242E8C"/>
    <w:rsid w:val="00253718"/>
    <w:rsid w:val="00254A8C"/>
    <w:rsid w:val="00263D9E"/>
    <w:rsid w:val="00264427"/>
    <w:rsid w:val="00270F23"/>
    <w:rsid w:val="0027250B"/>
    <w:rsid w:val="0027381B"/>
    <w:rsid w:val="00275840"/>
    <w:rsid w:val="002803C7"/>
    <w:rsid w:val="002817B0"/>
    <w:rsid w:val="002820C7"/>
    <w:rsid w:val="0028271A"/>
    <w:rsid w:val="00290432"/>
    <w:rsid w:val="00290B51"/>
    <w:rsid w:val="002B0D1B"/>
    <w:rsid w:val="002B3ACC"/>
    <w:rsid w:val="002B3B8E"/>
    <w:rsid w:val="002B50F2"/>
    <w:rsid w:val="002B6800"/>
    <w:rsid w:val="002C1249"/>
    <w:rsid w:val="002C4907"/>
    <w:rsid w:val="002D1027"/>
    <w:rsid w:val="002E0BDA"/>
    <w:rsid w:val="002E35D9"/>
    <w:rsid w:val="002E6B35"/>
    <w:rsid w:val="002F003D"/>
    <w:rsid w:val="002F1070"/>
    <w:rsid w:val="002F331D"/>
    <w:rsid w:val="002F4843"/>
    <w:rsid w:val="002F6743"/>
    <w:rsid w:val="0031089B"/>
    <w:rsid w:val="00313F4D"/>
    <w:rsid w:val="00314C4B"/>
    <w:rsid w:val="003164D8"/>
    <w:rsid w:val="00323254"/>
    <w:rsid w:val="003304CE"/>
    <w:rsid w:val="00332CD3"/>
    <w:rsid w:val="00336845"/>
    <w:rsid w:val="0033790A"/>
    <w:rsid w:val="0034135D"/>
    <w:rsid w:val="00342806"/>
    <w:rsid w:val="00352595"/>
    <w:rsid w:val="00352AE8"/>
    <w:rsid w:val="00357FFE"/>
    <w:rsid w:val="00360FDB"/>
    <w:rsid w:val="003616C3"/>
    <w:rsid w:val="0036239A"/>
    <w:rsid w:val="003640C4"/>
    <w:rsid w:val="00364361"/>
    <w:rsid w:val="00364A97"/>
    <w:rsid w:val="00365943"/>
    <w:rsid w:val="00367016"/>
    <w:rsid w:val="00370392"/>
    <w:rsid w:val="00387B0B"/>
    <w:rsid w:val="003905DE"/>
    <w:rsid w:val="003A47E1"/>
    <w:rsid w:val="003A4F92"/>
    <w:rsid w:val="003B065D"/>
    <w:rsid w:val="003B0F15"/>
    <w:rsid w:val="003C1B7E"/>
    <w:rsid w:val="003C5AB4"/>
    <w:rsid w:val="003F18B4"/>
    <w:rsid w:val="00400F40"/>
    <w:rsid w:val="004026F4"/>
    <w:rsid w:val="00410214"/>
    <w:rsid w:val="00423B5A"/>
    <w:rsid w:val="00433EA9"/>
    <w:rsid w:val="00442B8C"/>
    <w:rsid w:val="00455C02"/>
    <w:rsid w:val="00457793"/>
    <w:rsid w:val="00463438"/>
    <w:rsid w:val="00473630"/>
    <w:rsid w:val="00474DB7"/>
    <w:rsid w:val="00477A3D"/>
    <w:rsid w:val="00492063"/>
    <w:rsid w:val="004962A5"/>
    <w:rsid w:val="0049799D"/>
    <w:rsid w:val="004A51A3"/>
    <w:rsid w:val="004A5756"/>
    <w:rsid w:val="004B12AA"/>
    <w:rsid w:val="004B2F09"/>
    <w:rsid w:val="004C1610"/>
    <w:rsid w:val="004D088B"/>
    <w:rsid w:val="004D14EC"/>
    <w:rsid w:val="004D263E"/>
    <w:rsid w:val="004E6B3F"/>
    <w:rsid w:val="004F0B82"/>
    <w:rsid w:val="004F1BD2"/>
    <w:rsid w:val="004F2324"/>
    <w:rsid w:val="004F27B4"/>
    <w:rsid w:val="004F62EE"/>
    <w:rsid w:val="00502454"/>
    <w:rsid w:val="00505943"/>
    <w:rsid w:val="00506C54"/>
    <w:rsid w:val="005106FA"/>
    <w:rsid w:val="00512632"/>
    <w:rsid w:val="005217BF"/>
    <w:rsid w:val="00523367"/>
    <w:rsid w:val="00530605"/>
    <w:rsid w:val="00531545"/>
    <w:rsid w:val="00540F5E"/>
    <w:rsid w:val="005412E0"/>
    <w:rsid w:val="00546575"/>
    <w:rsid w:val="0054665D"/>
    <w:rsid w:val="00547996"/>
    <w:rsid w:val="00557EA4"/>
    <w:rsid w:val="0056025A"/>
    <w:rsid w:val="00560778"/>
    <w:rsid w:val="0056216C"/>
    <w:rsid w:val="00566039"/>
    <w:rsid w:val="005661F3"/>
    <w:rsid w:val="00566CCF"/>
    <w:rsid w:val="00573EAC"/>
    <w:rsid w:val="00574EA4"/>
    <w:rsid w:val="00576AB8"/>
    <w:rsid w:val="00583697"/>
    <w:rsid w:val="00590014"/>
    <w:rsid w:val="00591D40"/>
    <w:rsid w:val="00593BDA"/>
    <w:rsid w:val="0059701B"/>
    <w:rsid w:val="00597F94"/>
    <w:rsid w:val="00597FF8"/>
    <w:rsid w:val="005A05DD"/>
    <w:rsid w:val="005A135E"/>
    <w:rsid w:val="005A3D2E"/>
    <w:rsid w:val="005A4AD3"/>
    <w:rsid w:val="005A508E"/>
    <w:rsid w:val="005B150B"/>
    <w:rsid w:val="005B1BC1"/>
    <w:rsid w:val="005B28A5"/>
    <w:rsid w:val="005B41D0"/>
    <w:rsid w:val="005C354D"/>
    <w:rsid w:val="005D46DC"/>
    <w:rsid w:val="005E74FE"/>
    <w:rsid w:val="005F0FC6"/>
    <w:rsid w:val="005F19C4"/>
    <w:rsid w:val="005F6A4B"/>
    <w:rsid w:val="00602E76"/>
    <w:rsid w:val="0060551D"/>
    <w:rsid w:val="00607456"/>
    <w:rsid w:val="00613E0F"/>
    <w:rsid w:val="00644EC7"/>
    <w:rsid w:val="006452CB"/>
    <w:rsid w:val="00646FEC"/>
    <w:rsid w:val="00660571"/>
    <w:rsid w:val="00661F79"/>
    <w:rsid w:val="00663417"/>
    <w:rsid w:val="00666917"/>
    <w:rsid w:val="00670023"/>
    <w:rsid w:val="006807CB"/>
    <w:rsid w:val="0068236A"/>
    <w:rsid w:val="00684991"/>
    <w:rsid w:val="00690286"/>
    <w:rsid w:val="00693274"/>
    <w:rsid w:val="00696553"/>
    <w:rsid w:val="006A0202"/>
    <w:rsid w:val="006A3359"/>
    <w:rsid w:val="006A7B6E"/>
    <w:rsid w:val="006B2984"/>
    <w:rsid w:val="006C5F8B"/>
    <w:rsid w:val="006C609B"/>
    <w:rsid w:val="006C61D7"/>
    <w:rsid w:val="006D3D73"/>
    <w:rsid w:val="006D440F"/>
    <w:rsid w:val="006D7A93"/>
    <w:rsid w:val="006E7008"/>
    <w:rsid w:val="006F0926"/>
    <w:rsid w:val="006F1AAE"/>
    <w:rsid w:val="006F3446"/>
    <w:rsid w:val="006F5B2C"/>
    <w:rsid w:val="006F6757"/>
    <w:rsid w:val="006F7C48"/>
    <w:rsid w:val="00700497"/>
    <w:rsid w:val="00703C14"/>
    <w:rsid w:val="007078A5"/>
    <w:rsid w:val="00710647"/>
    <w:rsid w:val="00712924"/>
    <w:rsid w:val="007129C4"/>
    <w:rsid w:val="00721991"/>
    <w:rsid w:val="00721FDF"/>
    <w:rsid w:val="0072497C"/>
    <w:rsid w:val="007265EA"/>
    <w:rsid w:val="007402CC"/>
    <w:rsid w:val="00741159"/>
    <w:rsid w:val="007504AF"/>
    <w:rsid w:val="00750F31"/>
    <w:rsid w:val="007539CF"/>
    <w:rsid w:val="00753E64"/>
    <w:rsid w:val="00754F6D"/>
    <w:rsid w:val="00762631"/>
    <w:rsid w:val="00773BD9"/>
    <w:rsid w:val="00774D29"/>
    <w:rsid w:val="00776854"/>
    <w:rsid w:val="007848B3"/>
    <w:rsid w:val="007901C5"/>
    <w:rsid w:val="00792799"/>
    <w:rsid w:val="0079386E"/>
    <w:rsid w:val="007B0AD2"/>
    <w:rsid w:val="007B3505"/>
    <w:rsid w:val="007B60E8"/>
    <w:rsid w:val="007C2C15"/>
    <w:rsid w:val="007E56C7"/>
    <w:rsid w:val="007F22CA"/>
    <w:rsid w:val="00806F76"/>
    <w:rsid w:val="008105C2"/>
    <w:rsid w:val="00813EFB"/>
    <w:rsid w:val="00826EE5"/>
    <w:rsid w:val="008271E1"/>
    <w:rsid w:val="00830064"/>
    <w:rsid w:val="00833EA9"/>
    <w:rsid w:val="00836280"/>
    <w:rsid w:val="008416B6"/>
    <w:rsid w:val="0085229A"/>
    <w:rsid w:val="00852E65"/>
    <w:rsid w:val="008616B7"/>
    <w:rsid w:val="00861B0B"/>
    <w:rsid w:val="0086255D"/>
    <w:rsid w:val="00867628"/>
    <w:rsid w:val="00867A82"/>
    <w:rsid w:val="00874E7B"/>
    <w:rsid w:val="008817A0"/>
    <w:rsid w:val="00881EA2"/>
    <w:rsid w:val="00883290"/>
    <w:rsid w:val="00886537"/>
    <w:rsid w:val="00887375"/>
    <w:rsid w:val="008A1472"/>
    <w:rsid w:val="008A209A"/>
    <w:rsid w:val="008A63A8"/>
    <w:rsid w:val="008B70BD"/>
    <w:rsid w:val="008B7A6C"/>
    <w:rsid w:val="008C51FE"/>
    <w:rsid w:val="008C5C4D"/>
    <w:rsid w:val="008D14D2"/>
    <w:rsid w:val="008D2197"/>
    <w:rsid w:val="008E18CF"/>
    <w:rsid w:val="008E322C"/>
    <w:rsid w:val="008F1CFC"/>
    <w:rsid w:val="008F2AB9"/>
    <w:rsid w:val="008F6A3A"/>
    <w:rsid w:val="00905E5F"/>
    <w:rsid w:val="00910735"/>
    <w:rsid w:val="009149ED"/>
    <w:rsid w:val="009206BC"/>
    <w:rsid w:val="00920C29"/>
    <w:rsid w:val="00941B87"/>
    <w:rsid w:val="00943847"/>
    <w:rsid w:val="00943AF6"/>
    <w:rsid w:val="0095185D"/>
    <w:rsid w:val="00962E8B"/>
    <w:rsid w:val="009634FC"/>
    <w:rsid w:val="009816ED"/>
    <w:rsid w:val="00994BEB"/>
    <w:rsid w:val="00995662"/>
    <w:rsid w:val="00995F93"/>
    <w:rsid w:val="009A70F8"/>
    <w:rsid w:val="009A79C4"/>
    <w:rsid w:val="009A7B09"/>
    <w:rsid w:val="009B01EF"/>
    <w:rsid w:val="009B71EA"/>
    <w:rsid w:val="009C4EF0"/>
    <w:rsid w:val="009C7FD9"/>
    <w:rsid w:val="009D1012"/>
    <w:rsid w:val="009D1A75"/>
    <w:rsid w:val="009D1BE6"/>
    <w:rsid w:val="009D789C"/>
    <w:rsid w:val="009E3A09"/>
    <w:rsid w:val="009E63EA"/>
    <w:rsid w:val="009F17FF"/>
    <w:rsid w:val="00A0086B"/>
    <w:rsid w:val="00A01C1A"/>
    <w:rsid w:val="00A07437"/>
    <w:rsid w:val="00A12F96"/>
    <w:rsid w:val="00A2476B"/>
    <w:rsid w:val="00A2477A"/>
    <w:rsid w:val="00A27573"/>
    <w:rsid w:val="00A30389"/>
    <w:rsid w:val="00A30669"/>
    <w:rsid w:val="00A322E0"/>
    <w:rsid w:val="00A41C48"/>
    <w:rsid w:val="00A43373"/>
    <w:rsid w:val="00A45823"/>
    <w:rsid w:val="00A51058"/>
    <w:rsid w:val="00A51BA9"/>
    <w:rsid w:val="00A61ABA"/>
    <w:rsid w:val="00A62E5C"/>
    <w:rsid w:val="00A66844"/>
    <w:rsid w:val="00A66E3A"/>
    <w:rsid w:val="00A823C1"/>
    <w:rsid w:val="00A85582"/>
    <w:rsid w:val="00A87DC6"/>
    <w:rsid w:val="00A915F4"/>
    <w:rsid w:val="00A93105"/>
    <w:rsid w:val="00A941DC"/>
    <w:rsid w:val="00A95187"/>
    <w:rsid w:val="00A96E1B"/>
    <w:rsid w:val="00A973CC"/>
    <w:rsid w:val="00AA0BCB"/>
    <w:rsid w:val="00AA2965"/>
    <w:rsid w:val="00AA619B"/>
    <w:rsid w:val="00AA636C"/>
    <w:rsid w:val="00AB2BD5"/>
    <w:rsid w:val="00AB2E54"/>
    <w:rsid w:val="00AB5773"/>
    <w:rsid w:val="00AB5879"/>
    <w:rsid w:val="00AB6F6D"/>
    <w:rsid w:val="00AD2EFF"/>
    <w:rsid w:val="00AD5AB5"/>
    <w:rsid w:val="00AD5B47"/>
    <w:rsid w:val="00AE0E00"/>
    <w:rsid w:val="00AE3DCA"/>
    <w:rsid w:val="00AF2BF1"/>
    <w:rsid w:val="00AF3741"/>
    <w:rsid w:val="00AF483E"/>
    <w:rsid w:val="00AF6BF4"/>
    <w:rsid w:val="00AF716F"/>
    <w:rsid w:val="00B007AD"/>
    <w:rsid w:val="00B02249"/>
    <w:rsid w:val="00B13BAF"/>
    <w:rsid w:val="00B209EA"/>
    <w:rsid w:val="00B20B37"/>
    <w:rsid w:val="00B25078"/>
    <w:rsid w:val="00B31948"/>
    <w:rsid w:val="00B43B57"/>
    <w:rsid w:val="00B44535"/>
    <w:rsid w:val="00B52975"/>
    <w:rsid w:val="00B560A2"/>
    <w:rsid w:val="00B621D5"/>
    <w:rsid w:val="00B65831"/>
    <w:rsid w:val="00B66ECF"/>
    <w:rsid w:val="00B74B06"/>
    <w:rsid w:val="00B74C3A"/>
    <w:rsid w:val="00B804C4"/>
    <w:rsid w:val="00B827C3"/>
    <w:rsid w:val="00B87D09"/>
    <w:rsid w:val="00B94EAC"/>
    <w:rsid w:val="00B9695D"/>
    <w:rsid w:val="00BA14EA"/>
    <w:rsid w:val="00BA66DA"/>
    <w:rsid w:val="00BB14E1"/>
    <w:rsid w:val="00BC22B0"/>
    <w:rsid w:val="00BC7900"/>
    <w:rsid w:val="00BE298E"/>
    <w:rsid w:val="00BE3BAF"/>
    <w:rsid w:val="00BE62DB"/>
    <w:rsid w:val="00BF114B"/>
    <w:rsid w:val="00BF4E0C"/>
    <w:rsid w:val="00BF6712"/>
    <w:rsid w:val="00C015A8"/>
    <w:rsid w:val="00C02200"/>
    <w:rsid w:val="00C17D26"/>
    <w:rsid w:val="00C24F8F"/>
    <w:rsid w:val="00C37CA2"/>
    <w:rsid w:val="00C41FB3"/>
    <w:rsid w:val="00C44A6F"/>
    <w:rsid w:val="00C44B71"/>
    <w:rsid w:val="00C460CC"/>
    <w:rsid w:val="00C505FA"/>
    <w:rsid w:val="00C50901"/>
    <w:rsid w:val="00C75F0A"/>
    <w:rsid w:val="00C769D8"/>
    <w:rsid w:val="00C77D97"/>
    <w:rsid w:val="00C86B3C"/>
    <w:rsid w:val="00CA09E3"/>
    <w:rsid w:val="00CA1D22"/>
    <w:rsid w:val="00CA50F0"/>
    <w:rsid w:val="00CB2F9C"/>
    <w:rsid w:val="00CC1119"/>
    <w:rsid w:val="00CC3161"/>
    <w:rsid w:val="00CC3B6F"/>
    <w:rsid w:val="00CC7A99"/>
    <w:rsid w:val="00CF3A25"/>
    <w:rsid w:val="00CF58C6"/>
    <w:rsid w:val="00D01A8C"/>
    <w:rsid w:val="00D01C1D"/>
    <w:rsid w:val="00D04C39"/>
    <w:rsid w:val="00D05F22"/>
    <w:rsid w:val="00D140F6"/>
    <w:rsid w:val="00D14DD2"/>
    <w:rsid w:val="00D150B4"/>
    <w:rsid w:val="00D151E0"/>
    <w:rsid w:val="00D179B2"/>
    <w:rsid w:val="00D2055B"/>
    <w:rsid w:val="00D235A6"/>
    <w:rsid w:val="00D24649"/>
    <w:rsid w:val="00D3520F"/>
    <w:rsid w:val="00D4183F"/>
    <w:rsid w:val="00D4299B"/>
    <w:rsid w:val="00D434D4"/>
    <w:rsid w:val="00D44178"/>
    <w:rsid w:val="00D463FB"/>
    <w:rsid w:val="00D5398D"/>
    <w:rsid w:val="00D610ED"/>
    <w:rsid w:val="00D62EF0"/>
    <w:rsid w:val="00D6739E"/>
    <w:rsid w:val="00D67ECF"/>
    <w:rsid w:val="00D73E9A"/>
    <w:rsid w:val="00D749A9"/>
    <w:rsid w:val="00D777CD"/>
    <w:rsid w:val="00D81D96"/>
    <w:rsid w:val="00D85C61"/>
    <w:rsid w:val="00D91406"/>
    <w:rsid w:val="00D91E9B"/>
    <w:rsid w:val="00D9533D"/>
    <w:rsid w:val="00D97BF4"/>
    <w:rsid w:val="00DA6D91"/>
    <w:rsid w:val="00DB3E63"/>
    <w:rsid w:val="00DB4B4A"/>
    <w:rsid w:val="00DB553C"/>
    <w:rsid w:val="00DB5ABF"/>
    <w:rsid w:val="00DC468A"/>
    <w:rsid w:val="00DC732B"/>
    <w:rsid w:val="00DD66F6"/>
    <w:rsid w:val="00DF07A6"/>
    <w:rsid w:val="00DF25C8"/>
    <w:rsid w:val="00DF7E77"/>
    <w:rsid w:val="00DF7F54"/>
    <w:rsid w:val="00E0632D"/>
    <w:rsid w:val="00E13E0A"/>
    <w:rsid w:val="00E148B0"/>
    <w:rsid w:val="00E174D8"/>
    <w:rsid w:val="00E2407B"/>
    <w:rsid w:val="00E26C37"/>
    <w:rsid w:val="00E30C00"/>
    <w:rsid w:val="00E32DD6"/>
    <w:rsid w:val="00E33914"/>
    <w:rsid w:val="00E34CC4"/>
    <w:rsid w:val="00E42430"/>
    <w:rsid w:val="00E44FDC"/>
    <w:rsid w:val="00E45D99"/>
    <w:rsid w:val="00E46FA0"/>
    <w:rsid w:val="00E550F1"/>
    <w:rsid w:val="00E6155E"/>
    <w:rsid w:val="00E61AE3"/>
    <w:rsid w:val="00E6431A"/>
    <w:rsid w:val="00E64A6D"/>
    <w:rsid w:val="00E70B63"/>
    <w:rsid w:val="00E73242"/>
    <w:rsid w:val="00E74B7E"/>
    <w:rsid w:val="00E75B07"/>
    <w:rsid w:val="00E87F39"/>
    <w:rsid w:val="00E90B5E"/>
    <w:rsid w:val="00E934D0"/>
    <w:rsid w:val="00EA2425"/>
    <w:rsid w:val="00EA511C"/>
    <w:rsid w:val="00EB03F3"/>
    <w:rsid w:val="00EB5805"/>
    <w:rsid w:val="00EB66DA"/>
    <w:rsid w:val="00EB7724"/>
    <w:rsid w:val="00EC06EE"/>
    <w:rsid w:val="00EC22EA"/>
    <w:rsid w:val="00EC7D89"/>
    <w:rsid w:val="00ED1FDB"/>
    <w:rsid w:val="00EE293A"/>
    <w:rsid w:val="00EE699F"/>
    <w:rsid w:val="00EF1883"/>
    <w:rsid w:val="00EF22B1"/>
    <w:rsid w:val="00EF50D5"/>
    <w:rsid w:val="00EF646B"/>
    <w:rsid w:val="00F13A58"/>
    <w:rsid w:val="00F163D1"/>
    <w:rsid w:val="00F16EA0"/>
    <w:rsid w:val="00F220A5"/>
    <w:rsid w:val="00F23BC2"/>
    <w:rsid w:val="00F23DCE"/>
    <w:rsid w:val="00F25D95"/>
    <w:rsid w:val="00F268DA"/>
    <w:rsid w:val="00F30956"/>
    <w:rsid w:val="00F31684"/>
    <w:rsid w:val="00F425D0"/>
    <w:rsid w:val="00F543C2"/>
    <w:rsid w:val="00F54B7D"/>
    <w:rsid w:val="00F63588"/>
    <w:rsid w:val="00F67C46"/>
    <w:rsid w:val="00F7712C"/>
    <w:rsid w:val="00F80F7C"/>
    <w:rsid w:val="00F84FCD"/>
    <w:rsid w:val="00F87827"/>
    <w:rsid w:val="00F90F69"/>
    <w:rsid w:val="00F91996"/>
    <w:rsid w:val="00F92922"/>
    <w:rsid w:val="00F943E2"/>
    <w:rsid w:val="00F97F90"/>
    <w:rsid w:val="00FA1351"/>
    <w:rsid w:val="00FA137C"/>
    <w:rsid w:val="00FA55CE"/>
    <w:rsid w:val="00FA7787"/>
    <w:rsid w:val="00FB08C0"/>
    <w:rsid w:val="00FC2DF9"/>
    <w:rsid w:val="00FC3704"/>
    <w:rsid w:val="00FC7561"/>
    <w:rsid w:val="00FD264C"/>
    <w:rsid w:val="00FD2EB7"/>
    <w:rsid w:val="00FD355C"/>
    <w:rsid w:val="00FD5B05"/>
    <w:rsid w:val="00FD71C7"/>
    <w:rsid w:val="00FD7423"/>
    <w:rsid w:val="00FE7B5C"/>
    <w:rsid w:val="00FF002B"/>
    <w:rsid w:val="00FF105F"/>
    <w:rsid w:val="00FF15EA"/>
    <w:rsid w:val="00FF7D75"/>
    <w:rsid w:val="076509A1"/>
    <w:rsid w:val="172A75E5"/>
    <w:rsid w:val="19351CA2"/>
    <w:rsid w:val="193902A0"/>
    <w:rsid w:val="1C1549B2"/>
    <w:rsid w:val="216E4D20"/>
    <w:rsid w:val="2A3675E6"/>
    <w:rsid w:val="2BC64511"/>
    <w:rsid w:val="355107BB"/>
    <w:rsid w:val="35DE2E60"/>
    <w:rsid w:val="431C28EF"/>
    <w:rsid w:val="546D0239"/>
    <w:rsid w:val="54B340A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2E9D25"/>
  <w15:docId w15:val="{BCDB3B91-9F89-4599-AAB7-0A6A280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link w:val="Heading1Char"/>
    <w:uiPriority w:val="9"/>
    <w:qFormat/>
    <w:pPr>
      <w:ind w:left="755" w:hanging="439"/>
      <w:outlineLvl w:val="0"/>
    </w:pPr>
    <w:rPr>
      <w:b/>
      <w:bCs/>
      <w:sz w:val="24"/>
      <w:szCs w:val="24"/>
    </w:rPr>
  </w:style>
  <w:style w:type="paragraph" w:styleId="Heading2">
    <w:name w:val="heading 2"/>
    <w:basedOn w:val="Normal"/>
    <w:uiPriority w:val="1"/>
    <w:qFormat/>
    <w:pPr>
      <w:ind w:left="412"/>
      <w:jc w:val="center"/>
      <w:outlineLvl w:val="1"/>
    </w:pPr>
    <w:rPr>
      <w:b/>
      <w:bCs/>
      <w:sz w:val="24"/>
      <w:szCs w:val="24"/>
    </w:rPr>
  </w:style>
  <w:style w:type="paragraph" w:styleId="Heading3">
    <w:name w:val="heading 3"/>
    <w:basedOn w:val="Normal"/>
    <w:next w:val="Normal"/>
    <w:link w:val="Heading3Char"/>
    <w:uiPriority w:val="9"/>
    <w:unhideWhenUsed/>
    <w:qFormat/>
    <w:pPr>
      <w:keepNext/>
      <w:widowControl/>
      <w:autoSpaceDE/>
      <w:autoSpaceDN/>
      <w:spacing w:before="240" w:after="60"/>
      <w:outlineLvl w:val="2"/>
    </w:pPr>
    <w:rPr>
      <w:rFonts w:ascii="Cambria" w:eastAsia="Times New Roman" w:hAnsi="Cambria" w:cs="Times New Roman"/>
      <w:b/>
      <w:bCs/>
      <w:sz w:val="26"/>
      <w:szCs w:val="26"/>
      <w:lang w:val="en-GB" w:eastAsia="en-GB"/>
    </w:rPr>
  </w:style>
  <w:style w:type="paragraph" w:styleId="Heading4">
    <w:name w:val="heading 4"/>
    <w:basedOn w:val="Normal"/>
    <w:next w:val="Normal"/>
    <w:link w:val="Heading4Char"/>
    <w:uiPriority w:val="9"/>
    <w:unhideWhenUsed/>
    <w:qFormat/>
    <w:pPr>
      <w:keepNext/>
      <w:widowControl/>
      <w:autoSpaceDE/>
      <w:autoSpaceDN/>
      <w:spacing w:before="240" w:after="60"/>
      <w:outlineLvl w:val="3"/>
    </w:pPr>
    <w:rPr>
      <w:rFonts w:ascii="Calibri" w:eastAsia="Times New Roman" w:hAnsi="Calibri"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CommentText">
    <w:name w:val="annotation text"/>
    <w:basedOn w:val="Normal"/>
    <w:link w:val="CommentTextChar"/>
    <w:uiPriority w:val="99"/>
    <w:pPr>
      <w:widowControl/>
      <w:autoSpaceDE/>
      <w:autoSpaceDN/>
    </w:pPr>
    <w:rPr>
      <w:rFonts w:ascii="Times New Roman" w:eastAsia="MS Mincho" w:hAnsi="Times New Roman" w:cs="Times New Roman"/>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pPr>
      <w:keepNext/>
      <w:keepLines/>
      <w:spacing w:before="480" w:after="120"/>
    </w:pPr>
    <w:rPr>
      <w:rFonts w:ascii="Arial MT" w:eastAsia="Arial MT" w:hAnsi="Arial MT" w:cs="Arial MT"/>
      <w:b/>
      <w:sz w:val="72"/>
      <w:szCs w:val="72"/>
      <w:lang w:val="id" w:eastAsia="zh-CN"/>
    </w:rPr>
  </w:style>
  <w:style w:type="character" w:customStyle="1" w:styleId="Heading1Char">
    <w:name w:val="Heading 1 Char"/>
    <w:basedOn w:val="DefaultParagraphFont"/>
    <w:link w:val="Heading1"/>
    <w:uiPriority w:val="9"/>
    <w:rPr>
      <w:rFonts w:ascii="Arial" w:eastAsia="Arial" w:hAnsi="Arial" w:cs="Arial"/>
      <w:b/>
      <w:bCs/>
      <w:sz w:val="24"/>
      <w:szCs w:val="24"/>
    </w:rPr>
  </w:style>
  <w:style w:type="character" w:customStyle="1" w:styleId="BodyTextChar">
    <w:name w:val="Body Text Char"/>
    <w:basedOn w:val="DefaultParagraphFont"/>
    <w:link w:val="BodyText"/>
    <w:uiPriority w:val="1"/>
    <w:qFormat/>
    <w:rPr>
      <w:rFonts w:ascii="Arial" w:eastAsia="Arial" w:hAnsi="Arial" w:cs="Arial"/>
      <w:sz w:val="24"/>
      <w:szCs w:val="24"/>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id-ID" w:eastAsia="id-ID"/>
    </w:rPr>
  </w:style>
  <w:style w:type="paragraph" w:styleId="ListParagraph">
    <w:name w:val="List Paragraph"/>
    <w:basedOn w:val="Normal"/>
    <w:link w:val="ListParagraphChar"/>
    <w:uiPriority w:val="34"/>
    <w:qFormat/>
    <w:pPr>
      <w:ind w:left="755" w:hanging="440"/>
      <w:jc w:val="both"/>
    </w:pPr>
  </w:style>
  <w:style w:type="character" w:customStyle="1" w:styleId="ListParagraphChar">
    <w:name w:val="List Paragraph Char"/>
    <w:link w:val="ListParagraph"/>
    <w:uiPriority w:val="34"/>
    <w:qFormat/>
    <w:locked/>
    <w:rPr>
      <w:rFonts w:ascii="Arial" w:eastAsia="Arial" w:hAnsi="Arial" w:cs="Arial"/>
    </w:rPr>
  </w:style>
  <w:style w:type="paragraph" w:customStyle="1" w:styleId="TableParagraph">
    <w:name w:val="Table Paragraph"/>
    <w:basedOn w:val="Normal"/>
    <w:uiPriority w:val="1"/>
    <w:qFormat/>
  </w:style>
  <w:style w:type="character" w:customStyle="1" w:styleId="sw">
    <w:name w:val="sw"/>
    <w:basedOn w:val="DefaultParagraphFont"/>
    <w:qFormat/>
  </w:style>
  <w:style w:type="character" w:customStyle="1" w:styleId="y2iqfc">
    <w:name w:val="y2iqfc"/>
    <w:basedOn w:val="DefaultParagraphFont"/>
    <w:qFormat/>
  </w:style>
  <w:style w:type="paragraph" w:styleId="NoSpacing">
    <w:name w:val="No Spacing"/>
    <w:uiPriority w:val="1"/>
    <w:qFormat/>
    <w:rPr>
      <w:sz w:val="22"/>
      <w:szCs w:val="22"/>
      <w:lang w:val="id-ID" w:eastAsia="en-US"/>
    </w:rPr>
  </w:style>
  <w:style w:type="table" w:customStyle="1" w:styleId="TableGrid6">
    <w:name w:val="Table Grid6"/>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qFormat/>
    <w:rPr>
      <w:rFonts w:ascii="Segoe UI" w:eastAsia="Arial" w:hAnsi="Segoe UI" w:cs="Segoe UI"/>
      <w:sz w:val="18"/>
      <w:szCs w:val="18"/>
    </w:rPr>
  </w:style>
  <w:style w:type="table" w:customStyle="1" w:styleId="TableGrid7">
    <w:name w:val="Table Grid7"/>
    <w:basedOn w:val="TableNormal"/>
    <w:uiPriority w:val="59"/>
    <w:qFormat/>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pPr>
      <w:ind w:right="288"/>
      <w:jc w:val="both"/>
    </w:pPr>
    <w:rPr>
      <w:lang w:val="zh-CN"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Pr>
      <w:color w:val="000000" w:themeColor="text1" w:themeShade="BF"/>
      <w:sz w:val="22"/>
      <w:szCs w:val="22"/>
      <w:lang w:val="id-ID"/>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0">
    <w:name w:val="Table Grid20"/>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pPr>
      <w:jc w:val="both"/>
    </w:pPr>
    <w:rPr>
      <w:rFonts w:ascii="Times New Roman" w:eastAsia="Times New Roman" w:hAnsi="Times New Roman" w:cs="Times New Roman"/>
      <w:color w:val="000000"/>
      <w:kern w:val="16"/>
      <w:sz w:val="24"/>
      <w:szCs w:val="24"/>
      <w:lang w:val="id-ID"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Pr>
      <w:rFonts w:ascii="Calibri" w:eastAsia="SimSun"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4">
    <w:name w:val="Table Grid34"/>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uiPriority w:val="5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Pr>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Pr>
      <w:rFonts w:ascii="Times New Roman"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pPr>
      <w:widowControl/>
      <w:autoSpaceDE/>
      <w:autoSpaceDN/>
      <w:spacing w:after="200" w:line="276" w:lineRule="auto"/>
    </w:pPr>
    <w:rPr>
      <w:rFonts w:asciiTheme="minorHAnsi" w:eastAsiaTheme="minorHAnsi" w:hAnsiTheme="minorHAnsi" w:cstheme="minorBidi"/>
    </w:rPr>
  </w:style>
  <w:style w:type="character" w:customStyle="1" w:styleId="TitleChar">
    <w:name w:val="Title Char"/>
    <w:basedOn w:val="DefaultParagraphFont"/>
    <w:link w:val="Title"/>
    <w:uiPriority w:val="10"/>
    <w:rPr>
      <w:rFonts w:ascii="Arial MT" w:eastAsia="Arial MT" w:hAnsi="Arial MT" w:cs="Arial MT"/>
      <w:b/>
      <w:sz w:val="72"/>
      <w:szCs w:val="72"/>
      <w:lang w:val="id" w:eastAsia="zh-CN"/>
    </w:rPr>
  </w:style>
  <w:style w:type="character" w:customStyle="1" w:styleId="style5">
    <w:name w:val="style5"/>
    <w:basedOn w:val="DefaultParagraphFont"/>
  </w:style>
  <w:style w:type="character" w:customStyle="1" w:styleId="CommentTextChar">
    <w:name w:val="Comment Text Char"/>
    <w:basedOn w:val="DefaultParagraphFont"/>
    <w:link w:val="CommentText"/>
    <w:uiPriority w:val="99"/>
    <w:rPr>
      <w:rFonts w:ascii="Times New Roman" w:eastAsia="MS Mincho" w:hAnsi="Times New Roman" w:cs="Times New Roman"/>
    </w:rPr>
  </w:style>
  <w:style w:type="paragraph" w:customStyle="1" w:styleId="NoSpacing1">
    <w:name w:val="No Spacing1"/>
    <w:uiPriority w:val="1"/>
    <w:qFormat/>
    <w:rPr>
      <w:rFonts w:ascii="Calibri" w:eastAsia="Calibri" w:hAnsi="Calibri" w:cs="SimSun"/>
      <w:sz w:val="22"/>
      <w:szCs w:val="22"/>
      <w:lang w:val="en-GB" w:eastAsia="en-US"/>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val="en-GB" w:eastAsia="en-GB"/>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val="en-GB" w:eastAsia="en-GB"/>
    </w:rPr>
  </w:style>
  <w:style w:type="paragraph" w:styleId="Bibliography">
    <w:name w:val="Bibliography"/>
    <w:basedOn w:val="Normal"/>
    <w:next w:val="Normal"/>
    <w:uiPriority w:val="37"/>
    <w:unhideWhenUsed/>
    <w:rsid w:val="005106FA"/>
    <w:pPr>
      <w:widowControl/>
      <w:autoSpaceDE/>
      <w:autoSpaceDN/>
      <w:spacing w:after="200" w:line="276" w:lineRule="auto"/>
    </w:pPr>
    <w:rPr>
      <w:rFonts w:asciiTheme="minorHAnsi" w:eastAsiaTheme="minorHAnsi" w:hAnsiTheme="minorHAnsi" w:cstheme="minorBidi"/>
    </w:rPr>
  </w:style>
  <w:style w:type="character" w:styleId="Strong">
    <w:name w:val="Strong"/>
    <w:basedOn w:val="DefaultParagraphFont"/>
    <w:uiPriority w:val="22"/>
    <w:qFormat/>
    <w:rsid w:val="00776854"/>
    <w:rPr>
      <w:b/>
      <w:bCs/>
    </w:rPr>
  </w:style>
  <w:style w:type="table" w:customStyle="1" w:styleId="PlainTable21">
    <w:name w:val="Plain Table 21"/>
    <w:basedOn w:val="TableNormal"/>
    <w:uiPriority w:val="42"/>
    <w:qFormat/>
    <w:rsid w:val="009C4EF0"/>
    <w:rPr>
      <w:lang w:val="id-ID" w:eastAsia="id-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0872/Jinv.V18i4.1212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5F12FC543439FBD152B1F809B7F39"/>
        <w:category>
          <w:name w:val="General"/>
          <w:gallery w:val="placeholder"/>
        </w:category>
        <w:types>
          <w:type w:val="bbPlcHdr"/>
        </w:types>
        <w:behaviors>
          <w:behavior w:val="content"/>
        </w:behaviors>
        <w:guid w:val="{B8CBC211-2DBB-4737-AB6F-00A7DD167331}"/>
      </w:docPartPr>
      <w:docPartBody>
        <w:p w:rsidR="00790D7C" w:rsidRDefault="00645A70" w:rsidP="00645A70">
          <w:pPr>
            <w:pStyle w:val="4145F12FC543439FBD152B1F809B7F39"/>
          </w:pPr>
          <w:r>
            <w:rPr>
              <w:rStyle w:val="PlaceholderText"/>
            </w:rPr>
            <w:t>Click or tap here to enter text.</w:t>
          </w:r>
        </w:p>
      </w:docPartBody>
    </w:docPart>
    <w:docPart>
      <w:docPartPr>
        <w:name w:val="903D3477690743BFB1852A7E9F6841ED"/>
        <w:category>
          <w:name w:val="General"/>
          <w:gallery w:val="placeholder"/>
        </w:category>
        <w:types>
          <w:type w:val="bbPlcHdr"/>
        </w:types>
        <w:behaviors>
          <w:behavior w:val="content"/>
        </w:behaviors>
        <w:guid w:val="{5314AECB-3A92-4EA4-B70E-15C55EB3F118}"/>
      </w:docPartPr>
      <w:docPartBody>
        <w:p w:rsidR="00790D7C" w:rsidRDefault="00645A70" w:rsidP="00645A70">
          <w:pPr>
            <w:pStyle w:val="903D3477690743BFB1852A7E9F6841E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70"/>
    <w:rsid w:val="00212DE3"/>
    <w:rsid w:val="00397978"/>
    <w:rsid w:val="00573EAC"/>
    <w:rsid w:val="00645A70"/>
    <w:rsid w:val="00790D7C"/>
    <w:rsid w:val="00A37B79"/>
    <w:rsid w:val="00AD60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A70"/>
    <w:rPr>
      <w:color w:val="666666"/>
    </w:rPr>
  </w:style>
  <w:style w:type="paragraph" w:customStyle="1" w:styleId="4145F12FC543439FBD152B1F809B7F39">
    <w:name w:val="4145F12FC543439FBD152B1F809B7F39"/>
    <w:rsid w:val="00645A70"/>
  </w:style>
  <w:style w:type="paragraph" w:customStyle="1" w:styleId="903D3477690743BFB1852A7E9F6841ED">
    <w:name w:val="903D3477690743BFB1852A7E9F6841ED"/>
    <w:rsid w:val="00645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{CDBF1922-5187-4D34-B161-C3A17D6AA149}</b:Guid>
    <b:RefOrder>1</b:RefOrder>
  </b:Source>
  <b:Source>
    <b:Tag>nam</b:Tag>
    <b:SourceType>Book</b:SourceType>
    <b:Guid>{B19D152F-98BD-48F0-B625-81F36E82DDEC}</b:Guid>
    <b:Author>
      <b:Author>
        <b:NameList>
          <b:Person>
            <b:Last>pengarang</b:Last>
            <b:First>nama</b:First>
          </b:Person>
        </b:NameList>
      </b:Author>
    </b:Author>
    <b:Title>judul</b:Title>
    <b:RefOrder>2</b:RefOrder>
  </b:Source>
  <b:Source>
    <b:Tag>namun</b:Tag>
    <b:SourceType>Book</b:SourceType>
    <b:Guid>{48476CC8-BDBF-4013-86E9-7BFB1559D29E}</b:Guid>
    <b:Author>
      <b:Author>
        <b:NameList>
          <b:Person>
            <b:Last>pengarang</b:Last>
            <b:First>nama</b:First>
          </b:Person>
        </b:NameList>
      </b:Author>
    </b:Author>
    <b:Title>judul</b:Title>
    <b:Year>tahun</b:Year>
    <b:City>kota penerbit</b:City>
    <b:Publisher>penerbit</b:Publisher>
    <b:RefOrder>3</b:RefOrder>
  </b:Source>
  <b:Source>
    <b:Tag>Pra18</b:Tag>
    <b:SourceType>Book</b:SourceType>
    <b:Guid>{283768AE-C67C-44D2-96FF-DDE217A81C5C}</b:Guid>
    <b:Author>
      <b:Author>
        <b:NameList>
          <b:Person>
            <b:Last>Prayitno</b:Last>
          </b:Person>
        </b:NameList>
      </b:Author>
    </b:Author>
    <b:Title>Manajemen  Pembelajaran, kajian linguistik dan sastra ekonomi</b:Title>
    <b:Year>2018</b:Year>
    <b:City>surakarta</b:City>
    <b:Publisher>Universitas Muhammadiyah Surakarta</b:Publisher>
    <b:RefOrder>4</b:RefOrder>
  </b:Source>
  <b:Source>
    <b:Tag>Ari</b:Tag>
    <b:SourceType>Book</b:SourceType>
    <b:Guid>{EEE94D6A-6C11-4C92-877B-0116366B0C7E}</b:Guid>
    <b:Author>
      <b:Author>
        <b:NameList>
          <b:Person>
            <b:Last>Ardana</b:Last>
          </b:Person>
        </b:NameList>
      </b:Author>
    </b:Author>
    <b:Title>Manajemen Sumber Daya Manusia</b:Title>
    <b:Year>2012</b:Year>
    <b:City>Yogyakarta</b:City>
    <b:Publisher>Graha Ilmu</b:Publisher>
    <b:RefOrder>5</b:RefOrder>
  </b:Source>
  <b:Source>
    <b:Tag>Ari18</b:Tag>
    <b:SourceType>Book</b:SourceType>
    <b:Guid>{D7522976-FC31-4BF2-80BD-86349CE27911}</b:Guid>
    <b:Author>
      <b:Author>
        <b:NameList>
          <b:Person>
            <b:Last>Arifin</b:Last>
            <b:First>Noor</b:First>
          </b:Person>
        </b:NameList>
      </b:Author>
    </b:Author>
    <b:Title>Manahemen Sumber Daya Manusia</b:Title>
    <b:Year>2018</b:Year>
    <b:City>Yogyakarta</b:City>
    <b:Publisher>Kencana Larasati</b:Publisher>
    <b:RefOrder>6</b:RefOrder>
  </b:Source>
  <b:Source>
    <b:Tag>Sut12</b:Tag>
    <b:SourceType>Book</b:SourceType>
    <b:Guid>{68AF0B92-CE48-4FCA-9C80-9810EFB65EA1}</b:Guid>
    <b:Author>
      <b:Author>
        <b:NameList>
          <b:Person>
            <b:Last>Sutrisno</b:Last>
            <b:First>Edi</b:First>
          </b:Person>
        </b:NameList>
      </b:Author>
    </b:Author>
    <b:Title>Manajemen Sumber Daya Manusia</b:Title>
    <b:Year>2012</b:Year>
    <b:City>Jakarta</b:City>
    <b:Publisher>Kencana Prenada Media Group</b:Publisher>
    <b:RefOrder>7</b:RefOrder>
  </b:Source>
  <b:Source>
    <b:Tag>Has16</b:Tag>
    <b:SourceType>Book</b:SourceType>
    <b:Guid>{695D63FB-4F31-47D9-92A2-65BBC02886AD}</b:Guid>
    <b:Author>
      <b:Author>
        <b:NameList>
          <b:Person>
            <b:Last>Hasibuan</b:Last>
            <b:First>Malayu</b:First>
            <b:Middle>S.P</b:Middle>
          </b:Person>
        </b:NameList>
      </b:Author>
    </b:Author>
    <b:Title>Manajemen Sumber Daya Manusia. Edisi Revisi</b:Title>
    <b:Year>2016</b:Year>
    <b:City>Jakarta</b:City>
    <b:Publisher>PT. Bumi Aksara</b:Publisher>
    <b:RefOrder>8</b:RefOrder>
  </b:Source>
  <b:Source>
    <b:Tag>Rif14</b:Tag>
    <b:SourceType>Book</b:SourceType>
    <b:Guid>{8A511242-7E4F-4008-AABE-37559425F38F}</b:Guid>
    <b:Author>
      <b:Author>
        <b:NameList>
          <b:Person>
            <b:Last>Rifa'i</b:Last>
            <b:First>n.,</b:First>
            <b:Middle>dan Noermijati</b:Middle>
          </b:Person>
        </b:NameList>
      </b:Author>
    </b:Author>
    <b:Title>Pengaruh Ketepatan Penempatan Kerja Terhadap Motivasi Kerja Dan Kinerja Karyawan Pada Bank Syariah Mandiri Cabang</b:Title>
    <b:Year>2014</b:Year>
    <b:City>Malang</b:City>
    <b:Publisher>Jurusan manajemen. Fakultas Ekonomi dan bisnis. Universitas Brawijaya.</b:Publisher>
    <b:RefOrder>9</b:RefOrder>
  </b:Source>
  <b:Source>
    <b:Tag>Riv10</b:Tag>
    <b:SourceType>Book</b:SourceType>
    <b:Guid>{2E0F986B-37CC-4216-A4C8-1948717B9271}</b:Guid>
    <b:Author>
      <b:Author>
        <b:NameList>
          <b:Person>
            <b:Last>Rivai</b:Last>
            <b:First>Veithzal</b:First>
            <b:Middle>&amp; Mulyadi Dedy</b:Middle>
          </b:Person>
        </b:NameList>
      </b:Author>
    </b:Author>
    <b:Title>Kepemimpinan dan prilaku organisasi, cetakan kedelapan</b:Title>
    <b:Year>2010</b:Year>
    <b:City>Jakarta</b:City>
    <b:Publisher>Rajawali Perc</b:Publisher>
    <b:RefOrder>10</b:RefOrder>
  </b:Source>
  <b:Source>
    <b:Tag>Sia13</b:Tag>
    <b:SourceType>Book</b:SourceType>
    <b:Guid>{E115F022-17C9-4EFC-A2F5-8411C8DC3CDD}</b:Guid>
    <b:Author>
      <b:Author>
        <b:NameList>
          <b:Person>
            <b:Last>Siagian</b:Last>
            <b:First>Sondang</b:First>
            <b:Middle>P</b:Middle>
          </b:Person>
        </b:NameList>
      </b:Author>
    </b:Author>
    <b:Title>Manajemen Sumber Daya Manusia</b:Title>
    <b:Year>2013</b:Year>
    <b:City>Jakarta</b:City>
    <b:Publisher>Bumi Aksara</b:Publisher>
    <b:RefOrder>11</b:RefOrder>
  </b:Source>
  <b:Source>
    <b:Tag>Sut19</b:Tag>
    <b:SourceType>Book</b:SourceType>
    <b:Guid>{409D4197-1A5F-4F8C-8035-E3D5F661D252}</b:Guid>
    <b:Author>
      <b:Author>
        <b:NameList>
          <b:Person>
            <b:Last>Sutrisno</b:Last>
          </b:Person>
        </b:NameList>
      </b:Author>
    </b:Author>
    <b:Title>Manajemen Sumber Daya Manusia</b:Title>
    <b:Year>2019</b:Year>
    <b:City>Jakarta</b:City>
    <b:Publisher>Prenadamedia Group</b:Publisher>
    <b:RefOrder>12</b:RefOrder>
  </b:Source>
  <b:Source>
    <b:Tag>Sun18</b:Tag>
    <b:SourceType>Book</b:SourceType>
    <b:Guid>{C085C3E7-8507-47C5-BBE8-35EEBC2A758B}</b:Guid>
    <b:Author>
      <b:Author>
        <b:NameList>
          <b:Person>
            <b:Last>Sunarsi</b:Last>
            <b:First>Denok</b:First>
          </b:Person>
        </b:NameList>
      </b:Author>
    </b:Author>
    <b:Title>Pengaruh Kompensasi, komunikasi dan stress kerja terhadap prestasi kerja karyawan pada PT. Catur Putra Jaya</b:Title>
    <b:Year>2018</b:Year>
    <b:City>Depok Jawa Barat</b:City>
    <b:Publisher>Jurnal : Universitas Pamulang</b:Publisher>
    <b:RefOrder>13</b:RefOrder>
  </b:Source>
  <b:Source>
    <b:Tag>Vin16</b:Tag>
    <b:SourceType>Book</b:SourceType>
    <b:Guid>{77CD18FA-E7B5-4B26-8063-23608F2F73CF}</b:Guid>
    <b:Author>
      <b:Author>
        <b:NameList>
          <b:Person>
            <b:Last>Vinctoria</b:Last>
            <b:First>Jouita</b:First>
          </b:Person>
        </b:NameList>
      </b:Author>
    </b:Author>
    <b:Title>Pengaruh motivasi kerja, Displin kerja, dan kepemimpinan terhadap prestasi kerja pegawai</b:Title>
    <b:Year>2016</b:Year>
    <b:City>Provinsi Sulawesi Utara</b:City>
    <b:Publisher>Jurnal: Universitas Sam Ratulangi Manado</b:Publisher>
    <b:RefOrder>14</b:RefOrder>
  </b:Source>
  <b:Source>
    <b:Tag>Sug19</b:Tag>
    <b:SourceType>Book</b:SourceType>
    <b:Guid>{2B996F4B-BF21-4E49-B334-D8B98B8FCEDD}</b:Guid>
    <b:Author>
      <b:Author>
        <b:NameList>
          <b:Person>
            <b:Last>Sugiyono</b:Last>
          </b:Person>
        </b:NameList>
      </b:Author>
    </b:Author>
    <b:Title>Metodologi penelitin kuantitatif, kualitatif, dan edisi kedua cetakan I</b:Title>
    <b:Year>2019</b:Year>
    <b:City>Bandung</b:City>
    <b:Publisher>C'V Alfabeta</b:Publisher>
    <b:RefOrder>15</b:RefOrder>
  </b:Source>
  <b:Source>
    <b:Tag>Dja20</b:Tag>
    <b:SourceType>Book</b:SourceType>
    <b:Guid>{9187DBB6-2318-461D-9A5F-AC11008B7339}</b:Guid>
    <b:Author>
      <b:Author>
        <b:NameList>
          <b:Person>
            <b:Last>Djaali</b:Last>
          </b:Person>
        </b:NameList>
      </b:Author>
    </b:Author>
    <b:Title>Metodologi Penelitian kuantitatif</b:Title>
    <b:Year>2020</b:Year>
    <b:City>Jakarta Timur</b:City>
    <b:Publisher>PT. bumi Aksara</b:Publisher>
    <b:RefOrder>16</b:RefOrder>
  </b:Source>
  <b:Source>
    <b:Tag>Pri18</b:Tag>
    <b:SourceType>Book</b:SourceType>
    <b:Guid>{76C1CF44-0E1A-43B3-A66A-A637ABC1252D}</b:Guid>
    <b:Author>
      <b:Author>
        <b:NameList>
          <b:Person>
            <b:Last>Priyatno</b:Last>
          </b:Person>
        </b:NameList>
      </b:Author>
    </b:Author>
    <b:Title>SPSS Panduan mudah olah data bagi mahasiswa dan umum</b:Title>
    <b:Year>2018</b:Year>
    <b:City>Yogyakarta</b:City>
    <b:Publisher>Andi</b:Publisher>
    <b:RefOrder>17</b:RefOrder>
  </b:Source>
  <b:Source>
    <b:Tag>Sir13</b:Tag>
    <b:SourceType>Book</b:SourceType>
    <b:Guid>{E2EE70AB-8E80-498B-8AAA-746A9E7CAF29}</b:Guid>
    <b:Author>
      <b:Author>
        <b:NameList>
          <b:Person>
            <b:Last>Siregar</b:Last>
          </b:Person>
        </b:NameList>
      </b:Author>
    </b:Author>
    <b:Title>Statistik prametrik untuk penelitian kuantitatif</b:Title>
    <b:Year>2013</b:Year>
    <b:City>Jakarta</b:City>
    <b:Publisher>Bumi Aksara</b:Publisher>
    <b:RefOrder>18</b:RefOrder>
  </b:Source>
  <b:Source>
    <b:Tag>Suj15</b:Tag>
    <b:SourceType>Book</b:SourceType>
    <b:Guid>{B8E3E358-938E-4482-86AB-47C8C615FF33}</b:Guid>
    <b:Author>
      <b:Author>
        <b:NameList>
          <b:Person>
            <b:Last>Sujarweni</b:Last>
            <b:First>Wiratna</b:First>
            <b:Middle>V</b:Middle>
          </b:Person>
        </b:NameList>
      </b:Author>
    </b:Author>
    <b:Title>Metode penelitian bisnis dan ekonomi</b:Title>
    <b:Year>2015</b:Year>
    <b:City>Yogyakarta</b:City>
    <b:Publisher>Pustaka Baru Press</b:Publisher>
    <b:RefOrder>19</b:RefOrder>
  </b:Source>
  <b:Source>
    <b:Tag>Edd11</b:Tag>
    <b:SourceType>Book</b:SourceType>
    <b:Guid>{817660D3-136D-46BC-9904-F62A5693AFDD}</b:Guid>
    <b:Author>
      <b:Author>
        <b:NameList>
          <b:Person>
            <b:Last>Hendri</b:Last>
            <b:First>Edduar</b:First>
          </b:Person>
        </b:NameList>
      </b:Author>
    </b:Author>
    <b:Title>Pengaruh Penempatan karyawan, lingkungan kerja pemberian kompensasi terhadap prestasi kerja karyawan pada PT. KAI (PERSERO) SUB. DEVISI REGIONAL III.1 </b:Title>
    <b:Year>2011</b:Year>
    <b:City>Palembang</b:City>
    <b:Publisher>Jurnal Media Wahana Ekonomika</b:Publisher>
    <b:RefOrder>20</b:RefOrder>
  </b:Source>
  <b:Source>
    <b:Tag>Muh21</b:Tag>
    <b:SourceType>Book</b:SourceType>
    <b:Guid>{73298385-F9B6-4FF0-90EB-0FB204D9CA0F}</b:Guid>
    <b:Author>
      <b:Author>
        <b:NameList>
          <b:Person>
            <b:Last>Abid</b:Last>
            <b:First>Muhammad</b:First>
          </b:Person>
        </b:NameList>
      </b:Author>
    </b:Author>
    <b:Title>Pengaruh Penempatan kerja terhadap prestasi kerja karyawan pada PT. BERDIKARI PONDASI PERKASA</b:Title>
    <b:Year>2021</b:Year>
    <b:City>Jakarta Pusat</b:City>
    <b:Publisher>Jurnal Ekonomi Efektif, vol 3, No. 3</b:Publisher>
    <b:RefOrder>21</b:RefOrder>
  </b:Source>
  <b:Source>
    <b:Tag>Rez19</b:Tag>
    <b:SourceType>Book</b:SourceType>
    <b:Guid>{0CEE774A-E119-4B52-B772-A438FB2EA25F}</b:Guid>
    <b:Author>
      <b:Author>
        <b:NameList>
          <b:Person>
            <b:Last>Yahya</b:Last>
            <b:First>Rezima</b:First>
          </b:Person>
        </b:NameList>
      </b:Author>
    </b:Author>
    <b:Title>Pengaruh Penempatan kerja terhadap prestasi kerja karyawan di favehotel Olo</b:Title>
    <b:Year>2019</b:Year>
    <b:City>Padang</b:City>
    <b:Publisher>Universitas Negeri Padang</b:Publisher>
    <b:RefOrder>22</b:RefOrder>
  </b:Source>
  <b:Source>
    <b:Tag>Man</b:Tag>
    <b:SourceType>Book</b:SourceType>
    <b:Guid>{34B808CF-D70E-48D1-B0CC-F0AD10A16673}</b:Guid>
    <b:Author>
      <b:Author>
        <b:NameList>
          <b:Person>
            <b:Last>Mangkunegara</b:Last>
            <b:First>A.A.</b:First>
            <b:Middle>Anwar P</b:Middle>
          </b:Person>
        </b:NameList>
      </b:Author>
    </b:Author>
    <b:Title>Manajemen Sumber Daya Manusia Perusahaan</b:Title>
    <b:Year>2009</b:Year>
    <b:City>Bandung</b:City>
    <b:Publisher>Penerbit PT. Remaja Rosda Karya</b:Publisher>
    <b:RefOrder>23</b:RefOrder>
  </b:Source>
  <b:Source>
    <b:Tag>Toh02</b:Tag>
    <b:SourceType>Book</b:SourceType>
    <b:Guid>{1E0C507B-53FE-4BFE-8CD0-1B8C5AD23FC5}</b:Guid>
    <b:Author>
      <b:Author>
        <b:NameList>
          <b:Person>
            <b:Last>Tohardi</b:Last>
            <b:First>A</b:First>
          </b:Person>
        </b:NameList>
      </b:Author>
    </b:Author>
    <b:Title>Pemahaman Praktis Manajemen Sumber Daya Manusia</b:Title>
    <b:Year>2002</b:Year>
    <b:City>Bandung</b:City>
    <b:Publisher>Universitas Tanjung Pura</b:Publisher>
    <b:RefOrder>24</b:RefOrder>
  </b:Source>
  <b:Source>
    <b:Tag>Man15</b:Tag>
    <b:SourceType>Book</b:SourceType>
    <b:Guid>{11DEF8EF-ADAE-49B2-BF53-66F4447E686C}</b:Guid>
    <b:Author>
      <b:Author>
        <b:NameList>
          <b:Person>
            <b:Last>Mangkunegara</b:Last>
            <b:First>A.</b:First>
            <b:Middle>P</b:Middle>
          </b:Person>
        </b:NameList>
      </b:Author>
    </b:Author>
    <b:Title>Sumber Daya Manusia Perusahaan</b:Title>
    <b:Year>2015</b:Year>
    <b:City>Bandung</b:City>
    <b:Publisher>Cetakan ke dua belas, remaja rosdakarya</b:Publisher>
    <b:RefOrder>25</b:RefOrder>
  </b:Source>
  <b:Source>
    <b:Tag>Sia15</b:Tag>
    <b:SourceType>Book</b:SourceType>
    <b:Guid>{BEEB4CF4-38AE-415A-BE2A-5B49025DDBC7}</b:Guid>
    <b:Author>
      <b:Author>
        <b:NameList>
          <b:Person>
            <b:Last>Siagian</b:Last>
            <b:First>S.P.</b:First>
          </b:Person>
        </b:NameList>
      </b:Author>
    </b:Author>
    <b:Title>Manajemen Sumber Daya Manusia</b:Title>
    <b:Year>2015</b:Year>
    <b:City>Jakarta</b:City>
    <b:Publisher>PT. Bumi Aksara</b:Publisher>
    <b:RefOrder>26</b:RefOrder>
  </b:Source>
  <b:Source>
    <b:Tag>Han15</b:Tag>
    <b:SourceType>Book</b:SourceType>
    <b:Guid>{0002BE9E-4FB5-4D29-B7F5-32FA507C2900}</b:Guid>
    <b:Author>
      <b:Author>
        <b:NameList>
          <b:Person>
            <b:Last>Handoko</b:Last>
            <b:First>T.H.</b:First>
          </b:Person>
        </b:NameList>
      </b:Author>
    </b:Author>
    <b:Title>Manajemen</b:Title>
    <b:Year>2015</b:Year>
    <b:City>Yogyakarta</b:City>
    <b:Publisher>BPFE</b:Publisher>
    <b:RefOrder>27</b:RefOrder>
  </b:Source>
  <b:Source>
    <b:Tag>Has161</b:Tag>
    <b:SourceType>Book</b:SourceType>
    <b:Guid>{C6ACC16F-F010-43A4-952D-8DEDCAA26779}</b:Guid>
    <b:Author>
      <b:Author>
        <b:NameList>
          <b:Person>
            <b:Last>Hasibuan</b:Last>
            <b:First>M.</b:First>
            <b:Middle>S.</b:Middle>
          </b:Person>
        </b:NameList>
      </b:Author>
    </b:Author>
    <b:Title>Manajemen Sumber Daya Manusia. Edisi Revisi</b:Title>
    <b:Year>2016</b:Year>
    <b:City>Jakarta</b:City>
    <b:Publisher>Penerbit PT. Bumi Aksara</b:Publisher>
    <b:RefOrder>28</b:RefOrder>
  </b:Source>
  <b:Source>
    <b:Tag>Man09</b:Tag>
    <b:SourceType>Book</b:SourceType>
    <b:Guid>{DDFFCD51-0B3B-43B9-A424-DE84DA44B1B5}</b:Guid>
    <b:Author>
      <b:Author>
        <b:NameList>
          <b:Person>
            <b:Last>Mangkunegara</b:Last>
            <b:First>A.A.</b:First>
            <b:Middle>Anwar P,</b:Middle>
          </b:Person>
        </b:NameList>
      </b:Author>
    </b:Author>
    <b:Title>Manajemen Sumber Daya Manusia</b:Title>
    <b:Year>2009</b:Year>
    <b:City>Bandung</b:City>
    <b:Publisher>penerbit PT. Remaja Rosda Karya</b:Publisher>
    <b:RefOrder>29</b:RefOrder>
  </b:Source>
  <b:Source>
    <b:Tag>irh18</b:Tag>
    <b:SourceType>Book</b:SourceType>
    <b:Guid>{638A35D8-BE0D-4DE3-B061-7F284D43DA01}</b:Guid>
    <b:Author>
      <b:Author>
        <b:NameList>
          <b:Person>
            <b:Last>fahmi</b:Last>
            <b:First>irham</b:First>
          </b:Person>
        </b:NameList>
      </b:Author>
    </b:Author>
    <b:Title>pengantar manajemen</b:Title>
    <b:Year>2018</b:Year>
    <b:City>pali</b:City>
    <b:Publisher>alfabeta</b:Publisher>
    <b:RefOrder>1</b:RefOrder>
  </b:Source>
  <b:Source>
    <b:Tag>her20</b:Tag>
    <b:SourceType>Book</b:SourceType>
    <b:Guid>{B514E13F-1F36-4556-B138-891F1C7B0356}</b:Guid>
    <b:Author>
      <b:Author>
        <b:NameList>
          <b:Person>
            <b:Last>hery</b:Last>
          </b:Person>
          <b:Person>
            <b:Last>kasmir</b:Last>
          </b:Person>
          <b:Person>
            <b:Last>sari</b:Last>
          </b:Person>
        </b:NameList>
      </b:Author>
    </b:Author>
    <b:Title>analisis</b:Title>
    <b:Year>2020</b:Year>
    <b:City>pali</b:City>
    <b:Publisher>sari</b:Publisher>
    <b:RefOrder>2</b:RefOrder>
  </b:Source>
  <b:Source>
    <b:Tag>Placeholder2</b:Tag>
    <b:SourceType>JournalArticle</b:SourceType>
    <b:Guid>{BA1FA721-B9A2-4AA7-8CF0-08818EC60ED4}</b:Guid>
    <b:RefOrder>3</b:RefOrder>
  </b:Source>
  <b:Source>
    <b:Tag>Sug17</b:Tag>
    <b:SourceType>Book</b:SourceType>
    <b:Guid>{D2AA4B85-EDDA-4E8B-95E9-EF893DA19E91}</b:Guid>
    <b:Author>
      <b:Author>
        <b:NameList>
          <b:Person>
            <b:Last>Sugiyono</b:Last>
          </b:Person>
        </b:NameList>
      </b:Author>
    </b:Author>
    <b:Title>Metode Penelitian Kuantitatif, Kualitatif, Dan R&amp;D</b:Title>
    <b:Year>2017</b:Year>
    <b:City>Bandung</b:City>
    <b:Publisher>Alfabeta</b:Publisher>
    <b:RefOrder>4</b:RefOrder>
  </b:Source>
  <b:Source>
    <b:Tag>Sel19</b:Tag>
    <b:SourceType>JournalArticle</b:SourceType>
    <b:Guid>{B77E11BF-E63D-4CE4-90B9-D86692026F19}</b:Guid>
    <b:Author>
      <b:Author>
        <b:NameList>
          <b:Person>
            <b:Last>Sembiring</b:Last>
            <b:First>Selvi</b:First>
          </b:Person>
          <b:Person>
            <b:Last>Trisnawati</b:Last>
            <b:First>Ita</b:First>
          </b:Person>
        </b:NameList>
      </b:Author>
    </b:Author>
    <b:Title>Faktor Faktor Yang Mempengaruhi Nilai Perusahaan</b:Title>
    <b:JournalName>Jurnal Bisnis Dan Akuntansi Vol. 21 No. 1a-2</b:JournalName>
    <b:Year>2019</b:Year>
    <b:Pages>173-184</b:Pages>
    <b:RefOrder>5</b:RefOrder>
  </b:Source>
  <b:Source>
    <b:Tag>Sam12</b:Tag>
    <b:SourceType>Book</b:SourceType>
    <b:Guid>{46C51385-CDBC-409F-8028-FE682F6E62D2}</b:Guid>
    <b:Author>
      <b:Author>
        <b:NameList>
          <b:Person>
            <b:Last>Samryn</b:Last>
          </b:Person>
        </b:NameList>
      </b:Author>
    </b:Author>
    <b:Title>Akuntansi Manajemen</b:Title>
    <b:Year>2012</b:Year>
    <b:City>Jakarta</b:City>
    <b:Publisher>Kencana</b:Publisher>
    <b:RefOrder>6</b:RefOrder>
  </b:Source>
  <b:Source>
    <b:Tag>Rud12</b:Tag>
    <b:SourceType>Book</b:SourceType>
    <b:Guid>{FD4E07A0-4042-40E6-803B-2C0F35C81CC0}</b:Guid>
    <b:Author>
      <b:Author>
        <b:NameList>
          <b:Person>
            <b:Last>Rudianto</b:Last>
          </b:Person>
        </b:NameList>
      </b:Author>
    </b:Author>
    <b:Title>Pengantar Akuntansi</b:Title>
    <b:Year>2012</b:Year>
    <b:Publisher>Gelora Aksara Pratama</b:Publisher>
    <b:RefOrder>7</b:RefOrder>
  </b:Source>
  <b:Source>
    <b:Tag>AAN16</b:Tag>
    <b:SourceType>JournalArticle</b:SourceType>
    <b:Guid>{B5AF6099-BA96-43B9-A306-1CF28C3621D7}</b:Guid>
    <b:Author>
      <b:Author>
        <b:NameList>
          <b:Person>
            <b:Last>Putra</b:Last>
            <b:First>AA</b:First>
            <b:Middle>Ngurah Dharma Adi</b:Middle>
          </b:Person>
          <b:Person>
            <b:Last>Lestari</b:Last>
            <b:First>Putu</b:First>
            <b:Middle>Vivi</b:Middle>
          </b:Person>
        </b:NameList>
      </b:Author>
    </b:Author>
    <b:Title>Pengaruh Kebijakan Dividen, Likuiditas, Profitabilitas, Dan Ukuran Perusahaan Terhadap Nilai Perusahaan</b:Title>
    <b:JournalName>E- Jurnal Manajemen Vol.5,  No.7</b:JournalName>
    <b:Year>2016</b:Year>
    <b:RefOrder>8</b:RefOrder>
  </b:Source>
  <b:Source>
    <b:Tag>Umi12</b:Tag>
    <b:SourceType>JournalArticle</b:SourceType>
    <b:Guid>{36FCCC4A-9FA0-40BB-B709-DC78878C5A1C}</b:Guid>
    <b:Author>
      <b:Author>
        <b:NameList>
          <b:Person>
            <b:Last>Mardiyanti</b:Last>
            <b:First>Umi</b:First>
          </b:Person>
          <b:Person>
            <b:Last>Ahmad</b:Last>
            <b:First>Gatot</b:First>
            <b:Middle>Nazir</b:Middle>
          </b:Person>
          <b:Person>
            <b:Last>Putri</b:Last>
            <b:First>Ria</b:First>
          </b:Person>
        </b:NameList>
      </b:Author>
    </b:Author>
    <b:Title>Pengaruh Kebijakan Dividen, Kebijakan Hutang Dan Profitabilitas Terhadap Nilai Perusahaan Manufaktur Yang Terdaftar Di Bursa Efek Indonesia (BEI) Periode 2005-2010</b:Title>
    <b:JournalName>JRMSI-Jurnal Riset Manajemen Sains Indonesia Vol.3, No.1</b:JournalName>
    <b:Year>2012</b:Year>
    <b:Pages>1-17</b:Pages>
    <b:RefOrder>9</b:RefOrder>
  </b:Source>
  <b:Source>
    <b:Tag>Kas10</b:Tag>
    <b:SourceType>Book</b:SourceType>
    <b:Guid>{F74F24BC-9DC7-4F39-8521-824522831AA5}</b:Guid>
    <b:Author>
      <b:Author>
        <b:NameList>
          <b:Person>
            <b:Last>Kasmir</b:Last>
          </b:Person>
        </b:NameList>
      </b:Author>
    </b:Author>
    <b:Title>Analisis Laporan Keuangan</b:Title>
    <b:Year>2010</b:Year>
    <b:City>Jakarta</b:City>
    <b:Publisher>Rajawali Pers</b:Publisher>
    <b:RefOrder>10</b:RefOrder>
  </b:Source>
  <b:Source>
    <b:Tag>Fen17</b:Tag>
    <b:SourceType>JournalArticle</b:SourceType>
    <b:Guid>{3185E179-B31E-46C3-B5CD-376E5002A970}</b:Guid>
    <b:Author>
      <b:Author>
        <b:NameList>
          <b:Person>
            <b:Last>Ilhamsyah</b:Last>
            <b:First>Fendyka</b:First>
            <b:Middle>Luqman</b:Middle>
          </b:Person>
          <b:Person>
            <b:Last>Soekotjo</b:Last>
            <b:First>Hendri</b:First>
          </b:Person>
        </b:NameList>
      </b:Author>
    </b:Author>
    <b:Title>Pengaruh Kebijakan Dividen, Keputusan Investasi Dan Profitabilitas Terhadap Nilai Perusahaan</b:Title>
    <b:JournalName>Jurnal Ilmu Dan Riset Manajemen Vol, 6 No, 2</b:JournalName>
    <b:Year>2017</b:Year>
    <b:Pages>3</b:Pages>
    <b:RefOrder>11</b:RefOrder>
  </b:Source>
  <b:Source>
    <b:Tag>Her12</b:Tag>
    <b:SourceType>Book</b:SourceType>
    <b:Guid>{609DC64D-67B7-4195-B6C4-A7EFCBD9AE1E}</b:Guid>
    <b:Author>
      <b:Author>
        <b:NameList>
          <b:Person>
            <b:Last>Hery</b:Last>
          </b:Person>
        </b:NameList>
      </b:Author>
    </b:Author>
    <b:Title>Akuntansi Dan Rahasia Di Baliknya</b:Title>
    <b:Year>2012</b:Year>
    <b:City>Jakarta</b:City>
    <b:Publisher>Bumi Aksara</b:Publisher>
    <b:RefOrder>12</b:RefOrder>
  </b:Source>
  <b:Source>
    <b:Tag>Gun16</b:Tag>
    <b:SourceType>Book</b:SourceType>
    <b:Guid>{00888947-D8C7-44BB-BD3E-CBB09E7B8A75}</b:Guid>
    <b:Author>
      <b:Author>
        <b:NameList>
          <b:Person>
            <b:Last>Gunawan</b:Last>
          </b:Person>
          <b:Person>
            <b:Last>Imam</b:Last>
          </b:Person>
        </b:NameList>
      </b:Author>
    </b:Author>
    <b:Title>Pengantar Statisika Inferensial</b:Title>
    <b:Year>2016</b:Year>
    <b:City>Jakarta</b:City>
    <b:Publisher>Raja Grafindo Persada</b:Publisher>
    <b:RefOrder>13</b:RefOrder>
  </b:Source>
  <b:Source>
    <b:Tag>Bur13</b:Tag>
    <b:SourceType>Book</b:SourceType>
    <b:Guid>{D7806FD8-A1D4-4E79-A5B5-16AD728E201D}</b:Guid>
    <b:Author>
      <b:Author>
        <b:NameList>
          <b:Person>
            <b:Last>Bungin</b:Last>
            <b:First>Burhan</b:First>
          </b:Person>
        </b:NameList>
      </b:Author>
    </b:Author>
    <b:Title>Metodologi Penelitian Sosial Dan Ekonomi</b:Title>
    <b:Year>2013</b:Year>
    <b:City>Jakarta</b:City>
    <b:Publisher>Kencana</b:Publisher>
    <b:RefOrder>14</b:RefOrder>
  </b:Source>
  <b:Source>
    <b:Tag>Abu15</b:Tag>
    <b:SourceType>Book</b:SourceType>
    <b:Guid>{E44C421D-AA48-4107-AD1D-27E5FF761DCD}</b:Guid>
    <b:Author>
      <b:Author>
        <b:NameList>
          <b:Person>
            <b:Last>Asra</b:Last>
            <b:First>Abuzar</b:First>
          </b:Person>
          <b:Person>
            <b:Last>Irawan</b:Last>
            <b:First>Puguh</b:First>
            <b:Middle>Bodro</b:Middle>
          </b:Person>
          <b:Person>
            <b:Last>Purwoto</b:Last>
            <b:First>Agus</b:First>
          </b:Person>
        </b:NameList>
      </b:Author>
    </b:Author>
    <b:Title>Metode Penelitian Survei</b:Title>
    <b:Year>2015</b:Year>
    <b:City>Bogor</b:City>
    <b:Publisher>In Media</b:Publisher>
    <b:RefOrder>15</b:RefOrder>
  </b:Source>
  <b:Source>
    <b:Tag>Saf14</b:Tag>
    <b:SourceType>JournalArticle</b:SourceType>
    <b:Guid>{8F149A54-9A64-415F-896F-06172B3722A8}</b:Guid>
    <b:Author>
      <b:Author>
        <b:NameList>
          <b:Person>
            <b:Last>Achmad</b:Last>
            <b:First>Safitri</b:First>
            <b:Middle>Lia</b:Middle>
          </b:Person>
          <b:Person>
            <b:Last>Amanah</b:Last>
            <b:First>Lailatul</b:First>
          </b:Person>
        </b:NameList>
      </b:Author>
    </b:Author>
    <b:Title>Pengaruh Keputusan Investasi, Keputusan Pendanaan, Kebijakan Dividen, Dan Kinerja Keuangan Terhadap Nilai Perusahaan</b:Title>
    <b:Year>2014</b:Year>
    <b:JournalName>Jurnal Ilmu &amp; Riset Vol.3 No.9</b:JournalName>
    <b:Pages>4</b:Pages>
    <b:RefOrder>16</b:RefOrder>
  </b:Source>
  <b:Source>
    <b:Tag>Nin18</b:Tag>
    <b:SourceType>JournalArticle</b:SourceType>
    <b:Guid>{0B14919D-5EE9-4A10-9E2A-6464FC36A967}</b:Guid>
    <b:Author>
      <b:Author>
        <b:NameList>
          <b:Person>
            <b:Last>Salmah</b:Last>
            <b:First>Ninin</b:First>
            <b:Middle>Non Ayu</b:Middle>
          </b:Person>
        </b:NameList>
      </b:Author>
    </b:Author>
    <b:Title>Pengaruh Kebijakan Dividen, Kebijakan Hutang Dan Profitabilitas Terhadap Nilai Perusahaan Yang Terdaftar Pada Indeks Sri-Kehati</b:Title>
    <b:Year>2018</b:Year>
    <b:JournalName>Motivasi: Jurnal Manajemen dan Bisnis 3 (2)</b:JournalName>
    <b:Pages>511-528</b:Pages>
    <b:RefOrder>17</b:RefOrder>
  </b:Source>
  <b:Source>
    <b:Tag>Placeholder3</b:Tag>
    <b:SourceType>Book</b:SourceType>
    <b:Guid>{61CCA806-1812-4593-A68A-F62790396B4E}</b:Guid>
    <b:Author>
      <b:Author>
        <b:NameList>
          <b:Person>
            <b:Last>Siregar</b:Last>
          </b:Person>
        </b:NameList>
      </b:Author>
    </b:Author>
    <b:Title>Statistik Parametik Untuk Penelitian Kuantitatif</b:Title>
    <b:Year>2013</b:Year>
    <b:City>Yogyakarta</b:City>
    <b:Publisher>C.V Andi Offset</b:Publisher>
    <b:RefOrder>18</b:RefOrder>
  </b:Source>
  <b:Source xmlns:b="http://schemas.openxmlformats.org/officeDocument/2006/bibliography">
    <b:Tag>Dwi18</b:Tag>
    <b:SourceType>Book</b:SourceType>
    <b:Guid>{381E2C92-2358-4D74-9B5A-1FFC979C3391}</b:Guid>
    <b:Author>
      <b:Author>
        <b:NameList>
          <b:Person>
            <b:Last>Priyatno</b:Last>
            <b:First>Dwi</b:First>
          </b:Person>
        </b:NameList>
      </b:Author>
    </b:Author>
    <b:Title>SPSS panduan mudah olah data bagi mahasiswa dan umum</b:Title>
    <b:Year>2018</b:Year>
    <b:City>Yogyakarta</b:City>
    <b:Publisher>Andi</b:Publisher>
    <b:RefOrder>19</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6EB6A-5112-4838-BAB2-BE2A11E3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ACARA PELANTIKAN</vt:lpstr>
    </vt:vector>
  </TitlesOfParts>
  <Company>home</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ACARA PELANTIKAN</dc:title>
  <dc:creator>Toshiba</dc:creator>
  <cp:lastModifiedBy>User</cp:lastModifiedBy>
  <cp:revision>7</cp:revision>
  <cp:lastPrinted>2026-06-04T05:32:00Z</cp:lastPrinted>
  <dcterms:created xsi:type="dcterms:W3CDTF">2026-05-19T03:28:00Z</dcterms:created>
  <dcterms:modified xsi:type="dcterms:W3CDTF">2026-06-04T05:50:00Z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2021</vt:lpwstr>
  </property>
  <property fmtid="{D5CDD505-2E9C-101B-9397-08002B2CF9AE}" pid="4" name="LastSaved">
    <vt:filetime>2023-08-14T00:00:00Z</vt:filetime>
  </property>
  <property fmtid="{D5CDD505-2E9C-101B-9397-08002B2CF9AE}" pid="5" name="Producer">
    <vt:lpwstr>Microsoft® Word 2021</vt:lpwstr>
  </property>
  <property fmtid="{D5CDD505-2E9C-101B-9397-08002B2CF9AE}" pid="6" name="KSOProductBuildVer">
    <vt:lpwstr>1033-12.2.0.21179</vt:lpwstr>
  </property>
  <property fmtid="{D5CDD505-2E9C-101B-9397-08002B2CF9AE}" pid="7" name="ICV">
    <vt:lpwstr>A925D789B30341358ED72DBCA51DD98E_12</vt:lpwstr>
  </property>
</Properties>
</file>