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57F" w:rsidRPr="00915560" w:rsidRDefault="00884AF5" w:rsidP="00915560">
      <w:pPr>
        <w:spacing w:after="0"/>
        <w:jc w:val="center"/>
        <w:rPr>
          <w:rFonts w:ascii="Times New Roman" w:eastAsia="Times New Roman" w:hAnsi="Times New Roman"/>
          <w:b/>
          <w:sz w:val="24"/>
          <w:szCs w:val="24"/>
        </w:rPr>
      </w:pPr>
      <w:r w:rsidRPr="00884AF5">
        <w:rPr>
          <w:rFonts w:ascii="Times New Roman" w:eastAsia="Times New Roman" w:hAnsi="Times New Roman"/>
          <w:b/>
          <w:sz w:val="24"/>
          <w:szCs w:val="24"/>
        </w:rPr>
        <w:t>METODE MEMBALIK KELAS DENGAN KREATIVITAS SISWA SEBAGAI MODERASI DALAM MENINGKATKAN HASIL METODE KOLABORATIF</w:t>
      </w:r>
      <w:r w:rsidR="00D57EC4">
        <w:rPr>
          <w:rFonts w:ascii="Times New Roman" w:eastAsia="Times New Roman" w:hAnsi="Times New Roman"/>
          <w:b/>
          <w:sz w:val="24"/>
          <w:szCs w:val="24"/>
        </w:rPr>
        <w:t xml:space="preserve"> MATA PELAJARAN EKONOMI</w:t>
      </w:r>
      <w:r w:rsidRPr="00884AF5">
        <w:rPr>
          <w:rFonts w:ascii="Times New Roman" w:eastAsia="Times New Roman" w:hAnsi="Times New Roman"/>
          <w:b/>
          <w:sz w:val="24"/>
          <w:szCs w:val="24"/>
        </w:rPr>
        <w:t xml:space="preserve"> DI SMA NEGERI 3 YOGYAKARTA</w:t>
      </w:r>
    </w:p>
    <w:p w:rsidR="00C320CB" w:rsidRPr="00D120B8" w:rsidRDefault="00C320CB" w:rsidP="00F20F99">
      <w:pPr>
        <w:spacing w:after="0"/>
        <w:jc w:val="center"/>
        <w:rPr>
          <w:rFonts w:ascii="Times New Roman" w:hAnsi="Times New Roman" w:cs="Times New Roman"/>
          <w:b/>
          <w:sz w:val="24"/>
          <w:szCs w:val="24"/>
        </w:rPr>
      </w:pPr>
    </w:p>
    <w:p w:rsidR="00884AF5" w:rsidRPr="00884AF5" w:rsidRDefault="00B419F9" w:rsidP="00F20F99">
      <w:pPr>
        <w:spacing w:after="0"/>
        <w:jc w:val="center"/>
        <w:rPr>
          <w:rFonts w:ascii="Times New Roman" w:hAnsi="Times New Roman"/>
          <w:sz w:val="24"/>
          <w:szCs w:val="24"/>
          <w:vertAlign w:val="superscript"/>
        </w:rPr>
      </w:pPr>
      <w:r>
        <w:rPr>
          <w:rFonts w:ascii="Times New Roman" w:hAnsi="Times New Roman"/>
          <w:sz w:val="24"/>
          <w:szCs w:val="24"/>
          <w:lang w:bidi="th-TH"/>
        </w:rPr>
        <w:t xml:space="preserve">Oleh: </w:t>
      </w:r>
      <w:r w:rsidR="00884AF5">
        <w:rPr>
          <w:rFonts w:ascii="Times New Roman" w:hAnsi="Times New Roman"/>
          <w:sz w:val="24"/>
          <w:szCs w:val="24"/>
          <w:lang w:bidi="th-TH"/>
        </w:rPr>
        <w:t>Muhamad Nanang Rifa’i</w:t>
      </w:r>
      <w:r w:rsidRPr="00A640A1">
        <w:rPr>
          <w:rFonts w:ascii="Times New Roman" w:hAnsi="Times New Roman"/>
          <w:sz w:val="24"/>
          <w:szCs w:val="24"/>
          <w:vertAlign w:val="superscript"/>
        </w:rPr>
        <w:t>1</w:t>
      </w:r>
      <w:r>
        <w:rPr>
          <w:rFonts w:ascii="Times New Roman" w:hAnsi="Times New Roman"/>
          <w:sz w:val="24"/>
          <w:szCs w:val="24"/>
          <w:vertAlign w:val="superscript"/>
        </w:rPr>
        <w:t>*</w:t>
      </w:r>
      <w:r w:rsidRPr="00A640A1">
        <w:rPr>
          <w:rFonts w:ascii="Times New Roman" w:hAnsi="Times New Roman"/>
          <w:sz w:val="24"/>
          <w:szCs w:val="24"/>
        </w:rPr>
        <w:t xml:space="preserve">, </w:t>
      </w:r>
      <w:r w:rsidR="00884AF5">
        <w:rPr>
          <w:rFonts w:ascii="Times New Roman" w:hAnsi="Times New Roman"/>
          <w:sz w:val="24"/>
          <w:szCs w:val="24"/>
        </w:rPr>
        <w:t>Khafid Ismail</w:t>
      </w:r>
      <w:r w:rsidRPr="00A640A1">
        <w:rPr>
          <w:rFonts w:ascii="Times New Roman" w:hAnsi="Times New Roman"/>
          <w:sz w:val="24"/>
          <w:szCs w:val="24"/>
          <w:vertAlign w:val="superscript"/>
        </w:rPr>
        <w:t>2</w:t>
      </w:r>
      <w:r>
        <w:rPr>
          <w:rFonts w:ascii="Times New Roman" w:hAnsi="Times New Roman"/>
          <w:sz w:val="24"/>
          <w:szCs w:val="24"/>
          <w:vertAlign w:val="superscript"/>
        </w:rPr>
        <w:t>*</w:t>
      </w:r>
      <w:r w:rsidR="00884AF5">
        <w:rPr>
          <w:rFonts w:ascii="Times New Roman" w:hAnsi="Times New Roman"/>
          <w:sz w:val="24"/>
          <w:szCs w:val="24"/>
        </w:rPr>
        <w:t xml:space="preserve">, </w:t>
      </w:r>
      <w:r w:rsidR="00E4256D">
        <w:rPr>
          <w:rFonts w:ascii="Times New Roman" w:hAnsi="Times New Roman"/>
          <w:sz w:val="24"/>
          <w:szCs w:val="24"/>
        </w:rPr>
        <w:t>Miftakhur Rohmah</w:t>
      </w:r>
      <w:r w:rsidR="00884AF5" w:rsidRPr="00884AF5">
        <w:rPr>
          <w:rFonts w:ascii="Times New Roman" w:hAnsi="Times New Roman"/>
          <w:sz w:val="24"/>
          <w:szCs w:val="24"/>
          <w:vertAlign w:val="superscript"/>
        </w:rPr>
        <w:t>3*</w:t>
      </w:r>
      <w:r w:rsidR="00884AF5">
        <w:rPr>
          <w:rFonts w:ascii="Times New Roman" w:hAnsi="Times New Roman"/>
          <w:sz w:val="24"/>
          <w:szCs w:val="24"/>
        </w:rPr>
        <w:t>, Rusmiati</w:t>
      </w:r>
      <w:r w:rsidR="00884AF5">
        <w:rPr>
          <w:rFonts w:ascii="Times New Roman" w:hAnsi="Times New Roman"/>
          <w:sz w:val="24"/>
          <w:szCs w:val="24"/>
          <w:vertAlign w:val="superscript"/>
        </w:rPr>
        <w:t>4*</w:t>
      </w:r>
    </w:p>
    <w:p w:rsidR="00884AF5" w:rsidRDefault="00E047CF" w:rsidP="00F20F99">
      <w:pPr>
        <w:spacing w:after="0"/>
        <w:jc w:val="center"/>
        <w:rPr>
          <w:rStyle w:val="Hyperlink"/>
          <w:rFonts w:ascii="Times New Roman" w:hAnsi="Times New Roman"/>
          <w:sz w:val="20"/>
          <w:szCs w:val="20"/>
        </w:rPr>
      </w:pPr>
      <w:r>
        <w:t>*</w:t>
      </w:r>
      <w:hyperlink r:id="rId8" w:history="1">
        <w:r w:rsidR="00884AF5" w:rsidRPr="000C2F09">
          <w:rPr>
            <w:rStyle w:val="Hyperlink"/>
            <w:rFonts w:ascii="Times New Roman" w:hAnsi="Times New Roman"/>
          </w:rPr>
          <w:t>nanang@stkipnurulhuda.ac.id</w:t>
        </w:r>
      </w:hyperlink>
      <w:r w:rsidR="00884AF5" w:rsidRPr="000C2F09">
        <w:rPr>
          <w:rStyle w:val="Hyperlink"/>
          <w:rFonts w:ascii="Times New Roman" w:hAnsi="Times New Roman" w:cs="Times New Roman"/>
          <w:sz w:val="24"/>
          <w:szCs w:val="24"/>
          <w:vertAlign w:val="superscript"/>
        </w:rPr>
        <w:t>1</w:t>
      </w:r>
      <w:r w:rsidR="00B419F9">
        <w:rPr>
          <w:rFonts w:ascii="Times New Roman" w:hAnsi="Times New Roman" w:cs="Times New Roman"/>
          <w:color w:val="548DD4" w:themeColor="text2" w:themeTint="99"/>
          <w:sz w:val="24"/>
          <w:szCs w:val="24"/>
        </w:rPr>
        <w:t xml:space="preserve">, </w:t>
      </w:r>
      <w:hyperlink r:id="rId9" w:history="1">
        <w:r w:rsidR="00884AF5" w:rsidRPr="00417CC7">
          <w:rPr>
            <w:rStyle w:val="Hyperlink"/>
            <w:rFonts w:ascii="Times New Roman" w:hAnsi="Times New Roman"/>
          </w:rPr>
          <w:t>khafid@stkipnurulhuda.ac.id</w:t>
        </w:r>
        <w:r w:rsidR="00884AF5" w:rsidRPr="00417CC7">
          <w:rPr>
            <w:rStyle w:val="Hyperlink"/>
            <w:rFonts w:ascii="Times New Roman" w:hAnsi="Times New Roman" w:cs="Times New Roman"/>
            <w:sz w:val="24"/>
            <w:szCs w:val="24"/>
            <w:vertAlign w:val="superscript"/>
          </w:rPr>
          <w:t>2</w:t>
        </w:r>
      </w:hyperlink>
      <w:r w:rsidR="00884AF5">
        <w:rPr>
          <w:rStyle w:val="Hyperlink"/>
          <w:rFonts w:ascii="Times New Roman" w:hAnsi="Times New Roman" w:cs="Times New Roman"/>
          <w:sz w:val="24"/>
          <w:szCs w:val="24"/>
        </w:rPr>
        <w:t xml:space="preserve">, </w:t>
      </w:r>
      <w:hyperlink r:id="rId10" w:history="1">
        <w:r w:rsidR="00E4256D" w:rsidRPr="003269CC">
          <w:rPr>
            <w:rStyle w:val="Hyperlink"/>
            <w:rFonts w:ascii="Times New Roman" w:hAnsi="Times New Roman" w:cs="Times New Roman"/>
            <w:sz w:val="24"/>
            <w:szCs w:val="24"/>
          </w:rPr>
          <w:t>rohmah@stkipnurulhuda.ac.id</w:t>
        </w:r>
      </w:hyperlink>
      <w:r w:rsidR="00325F01" w:rsidRPr="00325F01">
        <w:rPr>
          <w:rStyle w:val="Hyperlink"/>
          <w:rFonts w:ascii="Times New Roman" w:hAnsi="Times New Roman" w:cs="Times New Roman"/>
          <w:sz w:val="24"/>
          <w:szCs w:val="24"/>
          <w:vertAlign w:val="superscript"/>
        </w:rPr>
        <w:t>3</w:t>
      </w:r>
      <w:r w:rsidR="00325F01">
        <w:rPr>
          <w:rStyle w:val="Hyperlink"/>
          <w:rFonts w:ascii="Times New Roman" w:hAnsi="Times New Roman" w:cs="Times New Roman"/>
          <w:sz w:val="24"/>
          <w:szCs w:val="24"/>
        </w:rPr>
        <w:t>,</w:t>
      </w:r>
      <w:r w:rsidR="00325F01" w:rsidRPr="00325F01">
        <w:rPr>
          <w:rStyle w:val="Hyperlink"/>
          <w:rFonts w:ascii="Times New Roman" w:hAnsi="Times New Roman" w:cs="Times New Roman"/>
          <w:sz w:val="24"/>
          <w:szCs w:val="24"/>
          <w:u w:val="none"/>
        </w:rPr>
        <w:t xml:space="preserve"> </w:t>
      </w:r>
      <w:r w:rsidR="00884AF5" w:rsidRPr="00884AF5">
        <w:rPr>
          <w:rStyle w:val="Hyperlink"/>
          <w:rFonts w:ascii="Times New Roman" w:hAnsi="Times New Roman"/>
        </w:rPr>
        <w:t>rusmiati@stkipnurulhuda.ac.id</w:t>
      </w:r>
      <w:r w:rsidR="00884AF5">
        <w:rPr>
          <w:rStyle w:val="Hyperlink"/>
          <w:rFonts w:ascii="Times New Roman" w:hAnsi="Times New Roman"/>
          <w:sz w:val="20"/>
          <w:szCs w:val="20"/>
          <w:vertAlign w:val="superscript"/>
        </w:rPr>
        <w:t>4</w:t>
      </w:r>
      <w:r w:rsidR="00884AF5">
        <w:rPr>
          <w:rStyle w:val="Hyperlink"/>
          <w:rFonts w:ascii="Times New Roman" w:hAnsi="Times New Roman"/>
          <w:sz w:val="20"/>
          <w:szCs w:val="20"/>
        </w:rPr>
        <w:t xml:space="preserve">, </w:t>
      </w:r>
    </w:p>
    <w:p w:rsidR="005B5D4E" w:rsidRPr="005B5D4E" w:rsidRDefault="005B5D4E" w:rsidP="00F20F99">
      <w:pPr>
        <w:autoSpaceDE w:val="0"/>
        <w:autoSpaceDN w:val="0"/>
        <w:adjustRightInd w:val="0"/>
        <w:spacing w:after="0"/>
        <w:jc w:val="center"/>
        <w:rPr>
          <w:rFonts w:ascii="Times New Roman" w:hAnsi="Times New Roman"/>
          <w:b/>
          <w:color w:val="000000"/>
          <w:sz w:val="24"/>
          <w:szCs w:val="24"/>
        </w:rPr>
      </w:pPr>
      <w:r w:rsidRPr="005B5D4E">
        <w:rPr>
          <w:rFonts w:ascii="Times New Roman" w:hAnsi="Times New Roman"/>
          <w:b/>
          <w:color w:val="000000"/>
          <w:sz w:val="24"/>
          <w:szCs w:val="24"/>
          <w:vertAlign w:val="superscript"/>
        </w:rPr>
        <w:t>1,2,3,4.</w:t>
      </w:r>
      <w:r w:rsidRPr="005B5D4E">
        <w:rPr>
          <w:rFonts w:ascii="Times New Roman" w:hAnsi="Times New Roman"/>
          <w:b/>
          <w:color w:val="000000"/>
          <w:sz w:val="24"/>
          <w:szCs w:val="24"/>
        </w:rPr>
        <w:t xml:space="preserve"> </w:t>
      </w:r>
      <w:r>
        <w:rPr>
          <w:rFonts w:ascii="Times New Roman" w:hAnsi="Times New Roman"/>
          <w:b/>
          <w:color w:val="000000"/>
          <w:sz w:val="24"/>
          <w:szCs w:val="24"/>
        </w:rPr>
        <w:t>(</w:t>
      </w:r>
      <w:r w:rsidRPr="005B5D4E">
        <w:rPr>
          <w:rFonts w:ascii="Times New Roman" w:hAnsi="Times New Roman"/>
          <w:b/>
          <w:color w:val="000000"/>
          <w:sz w:val="24"/>
          <w:szCs w:val="24"/>
        </w:rPr>
        <w:t>Program Studi Pendidikan Ekonomi, Sekolah Tinggi Keguruan dan Ilmu Pendidikan Nurul Huda</w:t>
      </w:r>
      <w:r>
        <w:rPr>
          <w:rFonts w:ascii="Times New Roman" w:hAnsi="Times New Roman"/>
          <w:b/>
          <w:color w:val="000000"/>
          <w:sz w:val="24"/>
          <w:szCs w:val="24"/>
        </w:rPr>
        <w:t>)</w:t>
      </w:r>
    </w:p>
    <w:p w:rsidR="0062357F" w:rsidRPr="00D120B8" w:rsidRDefault="0062357F" w:rsidP="00F20F99">
      <w:pPr>
        <w:spacing w:after="0" w:line="240" w:lineRule="auto"/>
        <w:jc w:val="center"/>
        <w:rPr>
          <w:rFonts w:ascii="Times New Roman" w:hAnsi="Times New Roman" w:cs="Times New Roman"/>
          <w:b/>
          <w:sz w:val="24"/>
          <w:szCs w:val="24"/>
        </w:rPr>
      </w:pPr>
    </w:p>
    <w:p w:rsidR="0062357F" w:rsidRDefault="0062357F" w:rsidP="00F20F99">
      <w:pPr>
        <w:spacing w:after="0" w:line="240" w:lineRule="auto"/>
        <w:jc w:val="both"/>
        <w:rPr>
          <w:rFonts w:ascii="Times New Roman" w:eastAsia="Times New Roman" w:hAnsi="Times New Roman"/>
          <w:i/>
          <w:sz w:val="24"/>
          <w:szCs w:val="24"/>
        </w:rPr>
      </w:pPr>
      <w:r w:rsidRPr="0094010F">
        <w:rPr>
          <w:rFonts w:ascii="Times New Roman" w:hAnsi="Times New Roman" w:cs="Times New Roman"/>
          <w:b/>
          <w:i/>
          <w:sz w:val="24"/>
          <w:szCs w:val="24"/>
        </w:rPr>
        <w:t>Abstrak</w:t>
      </w:r>
      <w:r w:rsidR="00B431A8" w:rsidRPr="0094010F">
        <w:rPr>
          <w:rFonts w:ascii="Times New Roman" w:hAnsi="Times New Roman" w:cs="Times New Roman"/>
          <w:b/>
          <w:i/>
          <w:sz w:val="24"/>
          <w:szCs w:val="24"/>
        </w:rPr>
        <w:t>-</w:t>
      </w:r>
      <w:r w:rsidR="005B5D4E" w:rsidRPr="005B5D4E">
        <w:t xml:space="preserve"> </w:t>
      </w:r>
      <w:r w:rsidR="005B5D4E" w:rsidRPr="005B5D4E">
        <w:rPr>
          <w:rFonts w:ascii="Times New Roman" w:hAnsi="Times New Roman" w:cs="Times New Roman"/>
          <w:i/>
          <w:sz w:val="24"/>
        </w:rPr>
        <w:t>Pembelajaran kolaboratif siswa diyakini penting untuk hasil belajar mereka. Seorang siswa dengan kemampuan kreativitas  belajar yang lebih baik mungkin memiliki prestasi belajar yang lebih baik. Namun konteks yang berbeda mempromosikan berbagai tingkat pencapaian. Oleh karena itu penelitian ini menyelidiki tentang metode membalikkan kelas pada bentuk pembelajaran kolaboratif dan kreativitas menjadi moderasi dalam penelitian ini. Siswa sekolah SMA Negeri 3 Yogyakarta menjadi sampel dalam penelitian ini sebanyak 117 siswa. Hasil penelitian menunjukkan bahwa siswa dengan kemampuan kreativitas dapat meningkatkan metode membalikkan kelas pada bentuk pembelajaran kolaboratif dalam kursus ekonomi. Dengan demikian penelitian ini berkontribusi pada pendekatan konseptual model pengajaran untuk kursus ekonomi.</w:t>
      </w:r>
    </w:p>
    <w:p w:rsidR="00B75036" w:rsidRPr="0094010F" w:rsidRDefault="00B75036" w:rsidP="00F20F99">
      <w:pPr>
        <w:spacing w:after="0" w:line="240" w:lineRule="auto"/>
        <w:jc w:val="both"/>
        <w:rPr>
          <w:rFonts w:ascii="Times New Roman" w:hAnsi="Times New Roman" w:cs="Times New Roman"/>
          <w:i/>
          <w:sz w:val="24"/>
          <w:szCs w:val="24"/>
        </w:rPr>
      </w:pPr>
    </w:p>
    <w:p w:rsidR="0094010F" w:rsidRPr="00B75036" w:rsidRDefault="0062357F" w:rsidP="00F20F99">
      <w:pPr>
        <w:spacing w:after="0" w:line="240" w:lineRule="auto"/>
        <w:ind w:left="1418" w:hanging="1418"/>
        <w:jc w:val="both"/>
        <w:rPr>
          <w:rFonts w:ascii="Times New Roman" w:eastAsia="Times New Roman" w:hAnsi="Times New Roman"/>
          <w:i/>
          <w:sz w:val="24"/>
          <w:szCs w:val="24"/>
        </w:rPr>
      </w:pPr>
      <w:r w:rsidRPr="0094010F">
        <w:rPr>
          <w:rFonts w:ascii="Times New Roman" w:hAnsi="Times New Roman" w:cs="Times New Roman"/>
          <w:b/>
          <w:i/>
          <w:sz w:val="24"/>
          <w:szCs w:val="24"/>
        </w:rPr>
        <w:t>Kata Kunci :</w:t>
      </w:r>
      <w:r w:rsidR="00B431A8" w:rsidRPr="0094010F">
        <w:rPr>
          <w:rFonts w:ascii="Times New Roman" w:hAnsi="Times New Roman" w:cs="Times New Roman"/>
          <w:b/>
          <w:i/>
          <w:sz w:val="24"/>
          <w:szCs w:val="24"/>
        </w:rPr>
        <w:t xml:space="preserve"> </w:t>
      </w:r>
      <w:r w:rsidR="005B5D4E" w:rsidRPr="005B5D4E">
        <w:rPr>
          <w:rFonts w:ascii="Times New Roman" w:hAnsi="Times New Roman" w:cs="Times New Roman"/>
          <w:i/>
          <w:sz w:val="24"/>
        </w:rPr>
        <w:t>Creativity, Flipping Classroom and Collaborative.</w:t>
      </w:r>
    </w:p>
    <w:p w:rsidR="00E00334" w:rsidRDefault="00E00334" w:rsidP="00F20F99">
      <w:pPr>
        <w:spacing w:after="0" w:line="240" w:lineRule="auto"/>
        <w:ind w:left="1418" w:hanging="1418"/>
        <w:jc w:val="both"/>
        <w:rPr>
          <w:rFonts w:ascii="Times New Roman" w:hAnsi="Times New Roman" w:cs="Times New Roman"/>
          <w:i/>
          <w:sz w:val="24"/>
          <w:szCs w:val="24"/>
        </w:rPr>
      </w:pPr>
    </w:p>
    <w:p w:rsidR="00FD1060" w:rsidRPr="00E00334" w:rsidRDefault="00FD1060" w:rsidP="00F20F99">
      <w:pPr>
        <w:spacing w:after="0" w:line="240" w:lineRule="auto"/>
        <w:ind w:left="1418" w:hanging="1418"/>
        <w:jc w:val="both"/>
        <w:rPr>
          <w:rFonts w:ascii="Times New Roman" w:hAnsi="Times New Roman" w:cs="Times New Roman"/>
          <w:i/>
          <w:sz w:val="24"/>
          <w:szCs w:val="24"/>
        </w:rPr>
      </w:pPr>
    </w:p>
    <w:p w:rsidR="00E00334" w:rsidRDefault="00FA217F" w:rsidP="00F20F99">
      <w:pPr>
        <w:spacing w:after="0" w:line="240" w:lineRule="auto"/>
        <w:jc w:val="both"/>
        <w:rPr>
          <w:rFonts w:ascii="Times New Roman" w:eastAsia="Times New Roman" w:hAnsi="Times New Roman" w:cs="Times New Roman"/>
          <w:i/>
          <w:sz w:val="24"/>
          <w:szCs w:val="24"/>
          <w:lang w:val="en"/>
        </w:rPr>
      </w:pPr>
      <w:r w:rsidRPr="00E00334">
        <w:rPr>
          <w:rFonts w:ascii="Times New Roman" w:hAnsi="Times New Roman" w:cs="Times New Roman"/>
          <w:b/>
          <w:i/>
          <w:sz w:val="24"/>
          <w:szCs w:val="24"/>
        </w:rPr>
        <w:t>Abstrac</w:t>
      </w:r>
      <w:r w:rsidR="002701DB" w:rsidRPr="00E00334">
        <w:rPr>
          <w:rFonts w:ascii="Times New Roman" w:hAnsi="Times New Roman" w:cs="Times New Roman"/>
          <w:b/>
          <w:i/>
          <w:sz w:val="24"/>
          <w:szCs w:val="24"/>
        </w:rPr>
        <w:t>t</w:t>
      </w:r>
      <w:r w:rsidR="00B431A8" w:rsidRPr="00E00334">
        <w:rPr>
          <w:rFonts w:ascii="Times New Roman" w:hAnsi="Times New Roman" w:cs="Times New Roman"/>
          <w:b/>
          <w:i/>
          <w:sz w:val="24"/>
          <w:szCs w:val="24"/>
        </w:rPr>
        <w:t>-</w:t>
      </w:r>
      <w:r w:rsidR="00325F01" w:rsidRPr="00325F01">
        <w:t xml:space="preserve"> </w:t>
      </w:r>
      <w:r w:rsidR="00325F01" w:rsidRPr="00325F01">
        <w:rPr>
          <w:rFonts w:ascii="Times New Roman" w:eastAsia="Times New Roman" w:hAnsi="Times New Roman" w:cs="Times New Roman"/>
          <w:i/>
          <w:sz w:val="24"/>
          <w:szCs w:val="24"/>
          <w:lang w:val="en"/>
        </w:rPr>
        <w:t>Students' collaborative learning is believed to be important to their learning outcomes. A student with better learning creativity ability may have better learning achievement. Yet different contexts promote different levels of attainment. Therefore, this study investigates the method of reversing the class in the form of collaborative learning and creativity is the moderation in this study. Students of SMA Negeri 3 Yogyakarta became the sample in this study as many as 117 students. The results showed that students with creative abilities could improve the class-reversing method in the form of collaborative learning in economics courses. This research thus contributes to a conceptual approach to teaching models for economics courses.</w:t>
      </w:r>
    </w:p>
    <w:p w:rsidR="00FD1060" w:rsidRPr="00E00334" w:rsidRDefault="00FD1060" w:rsidP="00F20F99">
      <w:pPr>
        <w:spacing w:after="0" w:line="240" w:lineRule="auto"/>
        <w:jc w:val="both"/>
        <w:rPr>
          <w:rFonts w:ascii="Times New Roman" w:eastAsia="Times New Roman" w:hAnsi="Times New Roman" w:cs="Times New Roman"/>
          <w:i/>
          <w:sz w:val="24"/>
          <w:szCs w:val="24"/>
          <w:lang w:val="en"/>
        </w:rPr>
      </w:pPr>
    </w:p>
    <w:p w:rsidR="00E00334" w:rsidRPr="00E00334" w:rsidRDefault="00E00334" w:rsidP="00F20F99">
      <w:pPr>
        <w:spacing w:after="0" w:line="240" w:lineRule="auto"/>
        <w:ind w:left="1134" w:hanging="1134"/>
        <w:jc w:val="both"/>
        <w:rPr>
          <w:rFonts w:ascii="Times New Roman" w:eastAsia="Times New Roman" w:hAnsi="Times New Roman" w:cs="Times New Roman"/>
          <w:i/>
          <w:sz w:val="24"/>
          <w:szCs w:val="24"/>
        </w:rPr>
      </w:pPr>
      <w:r w:rsidRPr="00E00334">
        <w:rPr>
          <w:rFonts w:ascii="Times New Roman" w:eastAsia="Times New Roman" w:hAnsi="Times New Roman" w:cs="Times New Roman"/>
          <w:b/>
          <w:i/>
          <w:sz w:val="24"/>
          <w:szCs w:val="24"/>
          <w:lang w:val="en"/>
        </w:rPr>
        <w:t xml:space="preserve">Keywords: </w:t>
      </w:r>
      <w:r w:rsidRPr="00E00334">
        <w:rPr>
          <w:rFonts w:ascii="Times New Roman" w:eastAsia="Times New Roman" w:hAnsi="Times New Roman" w:cs="Times New Roman"/>
          <w:b/>
          <w:i/>
          <w:sz w:val="24"/>
          <w:szCs w:val="24"/>
          <w:lang w:val="en"/>
        </w:rPr>
        <w:tab/>
      </w:r>
      <w:r w:rsidR="00325F01" w:rsidRPr="005B5D4E">
        <w:rPr>
          <w:rFonts w:ascii="Times New Roman" w:hAnsi="Times New Roman" w:cs="Times New Roman"/>
          <w:i/>
          <w:sz w:val="24"/>
        </w:rPr>
        <w:t>Creativity, Flipping Classroom and Collaborative.</w:t>
      </w:r>
    </w:p>
    <w:p w:rsidR="00AA723C" w:rsidRDefault="00AA723C" w:rsidP="00F20F99">
      <w:pPr>
        <w:spacing w:after="0"/>
        <w:rPr>
          <w:rFonts w:ascii="Times New Roman" w:hAnsi="Times New Roman" w:cs="Times New Roman"/>
          <w:b/>
          <w:color w:val="000000" w:themeColor="text1"/>
          <w:sz w:val="24"/>
          <w:szCs w:val="24"/>
        </w:rPr>
      </w:pPr>
    </w:p>
    <w:p w:rsidR="009A6592" w:rsidRPr="00D120B8" w:rsidRDefault="009A6592" w:rsidP="00F20F99">
      <w:pPr>
        <w:spacing w:after="0"/>
        <w:rPr>
          <w:rFonts w:ascii="Times New Roman" w:hAnsi="Times New Roman" w:cs="Times New Roman"/>
          <w:b/>
          <w:color w:val="000000" w:themeColor="text1"/>
          <w:sz w:val="24"/>
          <w:szCs w:val="24"/>
        </w:rPr>
        <w:sectPr w:rsidR="009A6592" w:rsidRPr="00D120B8" w:rsidSect="00D14ECA">
          <w:headerReference w:type="default" r:id="rId11"/>
          <w:footerReference w:type="default" r:id="rId12"/>
          <w:headerReference w:type="first" r:id="rId13"/>
          <w:footerReference w:type="first" r:id="rId14"/>
          <w:pgSz w:w="11907" w:h="16839" w:code="9"/>
          <w:pgMar w:top="1701" w:right="1701" w:bottom="1701" w:left="1701" w:header="680" w:footer="720" w:gutter="0"/>
          <w:pgNumType w:start="1"/>
          <w:cols w:space="720"/>
          <w:titlePg/>
          <w:docGrid w:linePitch="360"/>
        </w:sectPr>
      </w:pPr>
    </w:p>
    <w:p w:rsidR="00197C59" w:rsidRPr="00D120B8" w:rsidRDefault="00B431A8" w:rsidP="00F20F99">
      <w:pPr>
        <w:spacing w:after="0"/>
        <w:rPr>
          <w:rFonts w:ascii="Times New Roman" w:hAnsi="Times New Roman" w:cs="Times New Roman"/>
          <w:b/>
          <w:color w:val="000000" w:themeColor="text1"/>
          <w:sz w:val="24"/>
          <w:szCs w:val="24"/>
        </w:rPr>
      </w:pPr>
      <w:r w:rsidRPr="00D120B8">
        <w:rPr>
          <w:rFonts w:ascii="Times New Roman" w:hAnsi="Times New Roman" w:cs="Times New Roman"/>
          <w:b/>
          <w:color w:val="000000" w:themeColor="text1"/>
          <w:sz w:val="24"/>
          <w:szCs w:val="24"/>
        </w:rPr>
        <w:t>PENDAHULUAN</w:t>
      </w:r>
      <w:r w:rsidR="00452236">
        <w:rPr>
          <w:rFonts w:ascii="Times New Roman" w:hAnsi="Times New Roman" w:cs="Times New Roman"/>
          <w:b/>
          <w:color w:val="000000" w:themeColor="text1"/>
          <w:sz w:val="24"/>
          <w:szCs w:val="24"/>
        </w:rPr>
        <w:t xml:space="preserve"> </w:t>
      </w:r>
    </w:p>
    <w:p w:rsidR="00564E32" w:rsidRDefault="00E85EC9" w:rsidP="00F20F99">
      <w:pPr>
        <w:spacing w:after="0"/>
        <w:ind w:firstLine="567"/>
        <w:jc w:val="both"/>
        <w:rPr>
          <w:rFonts w:ascii="Times New Roman" w:eastAsia="Times New Roman" w:hAnsi="Times New Roman"/>
          <w:sz w:val="24"/>
          <w:szCs w:val="20"/>
        </w:rPr>
      </w:pPr>
      <w:r w:rsidRPr="00E85EC9">
        <w:rPr>
          <w:rFonts w:ascii="Times New Roman" w:eastAsia="Times New Roman" w:hAnsi="Times New Roman"/>
          <w:sz w:val="24"/>
          <w:szCs w:val="20"/>
        </w:rPr>
        <w:t xml:space="preserve">Dalam pengajaran ekonomi pembelajaran tradisional masih mengambil porsi terbesar dari waktu kelas diperkirakan 60% berbanding 40% </w:t>
      </w:r>
      <w:hyperlink r:id="rId15">
        <w:r w:rsidRPr="00E85EC9">
          <w:rPr>
            <w:rFonts w:ascii="Times New Roman" w:eastAsia="Times New Roman" w:hAnsi="Times New Roman"/>
            <w:color w:val="000000"/>
            <w:sz w:val="24"/>
            <w:szCs w:val="20"/>
          </w:rPr>
          <w:t>(Watts &amp; Schaur, 2011)</w:t>
        </w:r>
      </w:hyperlink>
      <w:r w:rsidRPr="00E85EC9">
        <w:rPr>
          <w:rFonts w:ascii="Times New Roman" w:eastAsia="Times New Roman" w:hAnsi="Times New Roman"/>
          <w:sz w:val="24"/>
          <w:szCs w:val="20"/>
        </w:rPr>
        <w:t xml:space="preserve">. Peran sentral dari pembelajaran berada di bawah pengawasan yang meningkat karena bukti empiris menunjukkan teknik </w:t>
      </w:r>
      <w:r w:rsidRPr="00E85EC9">
        <w:rPr>
          <w:rFonts w:ascii="Times New Roman" w:eastAsia="Times New Roman" w:hAnsi="Times New Roman"/>
          <w:sz w:val="24"/>
          <w:szCs w:val="20"/>
        </w:rPr>
        <w:t xml:space="preserve">pembelajaran aktif lebih efektif daripada ceramah dalam mempromosikan pembelajaran </w:t>
      </w:r>
      <w:hyperlink r:id="rId16">
        <w:r w:rsidRPr="00E85EC9">
          <w:rPr>
            <w:rFonts w:ascii="Times New Roman" w:eastAsia="Times New Roman" w:hAnsi="Times New Roman"/>
            <w:color w:val="000000"/>
            <w:sz w:val="24"/>
            <w:szCs w:val="20"/>
          </w:rPr>
          <w:t>(Freeman et al., 2014)</w:t>
        </w:r>
      </w:hyperlink>
      <w:r w:rsidRPr="00E85EC9">
        <w:rPr>
          <w:rFonts w:ascii="Times New Roman" w:eastAsia="Times New Roman" w:hAnsi="Times New Roman"/>
          <w:sz w:val="24"/>
          <w:szCs w:val="20"/>
        </w:rPr>
        <w:t xml:space="preserve">. Pendekatan pedagogis yang mengurangi pembelajaran tradisional menjadikan bebaskan waktu kelas untuk pembelajaran aktif merupakan ruang kelas terbalik (flipping classroom). Kelas terbalik tampaknya meningkatkan </w:t>
      </w:r>
      <w:r w:rsidRPr="00E85EC9">
        <w:rPr>
          <w:rFonts w:ascii="Times New Roman" w:eastAsia="Times New Roman" w:hAnsi="Times New Roman"/>
          <w:sz w:val="24"/>
          <w:szCs w:val="20"/>
        </w:rPr>
        <w:lastRenderedPageBreak/>
        <w:t xml:space="preserve">hasil belajar seperti yang dilaporkan dalam tiga ulasan utama literatur yang ada </w:t>
      </w:r>
      <w:hyperlink r:id="rId17">
        <w:r w:rsidRPr="00E85EC9">
          <w:rPr>
            <w:rFonts w:ascii="Times New Roman" w:eastAsia="Times New Roman" w:hAnsi="Times New Roman"/>
            <w:color w:val="000000"/>
            <w:sz w:val="24"/>
            <w:szCs w:val="20"/>
          </w:rPr>
          <w:t>(Bishop &amp; Verleger, n.d.; Giannakos</w:t>
        </w:r>
        <w:r w:rsidRPr="00E85EC9">
          <w:rPr>
            <w:rFonts w:ascii="Times New Roman" w:eastAsia="Times New Roman" w:hAnsi="Times New Roman"/>
            <w:color w:val="FFFFFF"/>
            <w:sz w:val="24"/>
            <w:szCs w:val="20"/>
          </w:rPr>
          <w:t>,</w:t>
        </w:r>
        <w:r w:rsidRPr="00E85EC9">
          <w:rPr>
            <w:rFonts w:ascii="Times New Roman" w:eastAsia="Times New Roman" w:hAnsi="Times New Roman"/>
            <w:color w:val="000000"/>
            <w:sz w:val="24"/>
            <w:szCs w:val="20"/>
          </w:rPr>
          <w:t>et al., 2014; O’Flaherty</w:t>
        </w:r>
        <w:r w:rsidRPr="00E85EC9">
          <w:rPr>
            <w:rFonts w:ascii="Times New Roman" w:eastAsia="Times New Roman" w:hAnsi="Times New Roman"/>
            <w:color w:val="FFFFFF"/>
            <w:sz w:val="24"/>
            <w:szCs w:val="20"/>
          </w:rPr>
          <w:t>*</w:t>
        </w:r>
        <w:r w:rsidRPr="00E85EC9">
          <w:rPr>
            <w:rFonts w:ascii="Times New Roman" w:eastAsia="Times New Roman" w:hAnsi="Times New Roman"/>
            <w:color w:val="000000"/>
            <w:sz w:val="24"/>
            <w:szCs w:val="20"/>
          </w:rPr>
          <w:t>et al., 2015; O’Flaherty &amp; Phillips,</w:t>
        </w:r>
        <w:r w:rsidRPr="00E85EC9">
          <w:rPr>
            <w:rFonts w:ascii="Times New Roman" w:eastAsia="Times New Roman" w:hAnsi="Times New Roman"/>
            <w:color w:val="FFFFFF"/>
            <w:sz w:val="24"/>
            <w:szCs w:val="20"/>
          </w:rPr>
          <w:t>*</w:t>
        </w:r>
        <w:r w:rsidRPr="00E85EC9">
          <w:rPr>
            <w:rFonts w:ascii="Times New Roman" w:eastAsia="Times New Roman" w:hAnsi="Times New Roman"/>
            <w:color w:val="000000"/>
            <w:sz w:val="24"/>
            <w:szCs w:val="20"/>
          </w:rPr>
          <w:t>2015)</w:t>
        </w:r>
      </w:hyperlink>
      <w:r w:rsidRPr="00E85EC9">
        <w:rPr>
          <w:rFonts w:ascii="Times New Roman" w:eastAsia="Times New Roman" w:hAnsi="Times New Roman"/>
          <w:sz w:val="24"/>
          <w:szCs w:val="20"/>
        </w:rPr>
        <w:t>.</w:t>
      </w:r>
      <w:r>
        <w:rPr>
          <w:rFonts w:ascii="Times New Roman" w:eastAsia="Times New Roman" w:hAnsi="Times New Roman"/>
          <w:sz w:val="24"/>
          <w:szCs w:val="20"/>
        </w:rPr>
        <w:t xml:space="preserve"> </w:t>
      </w:r>
    </w:p>
    <w:p w:rsidR="00564E32" w:rsidRDefault="00564E32" w:rsidP="00F20F99">
      <w:pPr>
        <w:spacing w:after="0"/>
        <w:ind w:firstLine="567"/>
        <w:jc w:val="both"/>
        <w:rPr>
          <w:rFonts w:ascii="Times New Roman" w:eastAsia="Times New Roman" w:hAnsi="Times New Roman"/>
          <w:sz w:val="24"/>
          <w:szCs w:val="20"/>
        </w:rPr>
      </w:pPr>
    </w:p>
    <w:p w:rsidR="00564E32" w:rsidRPr="00564E32" w:rsidRDefault="00564E32" w:rsidP="00F20F99">
      <w:pPr>
        <w:ind w:firstLine="567"/>
        <w:jc w:val="both"/>
        <w:rPr>
          <w:rFonts w:ascii="Times New Roman" w:eastAsia="Times New Roman" w:hAnsi="Times New Roman"/>
          <w:sz w:val="24"/>
          <w:szCs w:val="24"/>
        </w:rPr>
      </w:pPr>
      <w:r w:rsidRPr="00564E32">
        <w:rPr>
          <w:rFonts w:ascii="Times New Roman" w:eastAsia="Times New Roman" w:hAnsi="Times New Roman"/>
          <w:sz w:val="24"/>
          <w:szCs w:val="20"/>
        </w:rPr>
        <w:t xml:space="preserve">Dalam studi ini, peneliti mengeksplorasi lebih lanjut pertanyaan yang diajukan oleh </w:t>
      </w:r>
      <w:hyperlink r:id="rId18">
        <w:r w:rsidRPr="00564E32">
          <w:rPr>
            <w:rFonts w:ascii="Times New Roman" w:eastAsia="Times New Roman" w:hAnsi="Times New Roman"/>
            <w:color w:val="000000"/>
            <w:sz w:val="24"/>
            <w:szCs w:val="20"/>
          </w:rPr>
          <w:t>(Jensen et al., 2015; Ryan &amp; Reid, 2016)</w:t>
        </w:r>
      </w:hyperlink>
      <w:r w:rsidRPr="00564E32">
        <w:rPr>
          <w:rFonts w:ascii="Times New Roman" w:eastAsia="Times New Roman" w:hAnsi="Times New Roman"/>
          <w:sz w:val="24"/>
          <w:szCs w:val="20"/>
        </w:rPr>
        <w:t xml:space="preserve"> serta membandingkan hasilnya mata kuliah prinsip mikroekonomi berbasis kuliah yang memanfaatkan teknik pembelajaran aktif dengan dua desain mata kuliah yang dibalik. Fokus pertanyaan penelitian ini adalah : (1) Bagaimana kedua desain kursus terbalik mempengaruhi hasil pembelajaran dan  dibandingkan dengan kursus pembelajaran aktif yang tidak dibalik. (2) Bagaimana pengaruh </w:t>
      </w:r>
      <w:r w:rsidRPr="00564E32">
        <w:rPr>
          <w:rFonts w:ascii="Times New Roman" w:eastAsia="Times New Roman" w:hAnsi="Times New Roman"/>
          <w:sz w:val="24"/>
          <w:szCs w:val="24"/>
        </w:rPr>
        <w:t>kedua desain kursus terbalik tersebut terhadap evaluasi pembelajaran dan pengajaran yang dirasakan siswa (kepuasan, beban kerja,kesulitan yang dirasakan) dibandingkan dengan kursus pembelajaran aktif yang tidak dibalik?</w:t>
      </w:r>
    </w:p>
    <w:p w:rsidR="00564E32" w:rsidRPr="00564E32" w:rsidRDefault="00564E32" w:rsidP="00F20F99">
      <w:pPr>
        <w:ind w:firstLine="567"/>
        <w:jc w:val="both"/>
        <w:rPr>
          <w:rFonts w:ascii="Times New Roman" w:eastAsia="Times New Roman" w:hAnsi="Times New Roman"/>
          <w:sz w:val="24"/>
          <w:szCs w:val="24"/>
        </w:rPr>
      </w:pPr>
      <w:r w:rsidRPr="00564E32">
        <w:rPr>
          <w:rFonts w:ascii="Times New Roman" w:eastAsia="Times New Roman" w:hAnsi="Times New Roman"/>
          <w:sz w:val="24"/>
          <w:szCs w:val="24"/>
        </w:rPr>
        <w:t xml:space="preserve">Kami menggunakan model regresi linier berganda dan regresi logistik biner serta statistik non-parametrik untuk menguji ini dampak. Biaya pembalik kelas juga dibahas secara singkat. Kursus ini dirancang ulang sebagai ruang kelas yang dibalik dan yang terkait Hasil belajar dianalisis mengikuti pendekatan desain berbasis penelitian </w:t>
      </w:r>
      <w:hyperlink r:id="rId19">
        <w:r w:rsidRPr="00564E32">
          <w:rPr>
            <w:rFonts w:ascii="Times New Roman" w:eastAsia="Times New Roman" w:hAnsi="Times New Roman"/>
            <w:color w:val="000000"/>
            <w:sz w:val="24"/>
            <w:szCs w:val="24"/>
          </w:rPr>
          <w:t>(Edelson, 2002)</w:t>
        </w:r>
      </w:hyperlink>
      <w:r w:rsidRPr="00564E32">
        <w:rPr>
          <w:rFonts w:ascii="Times New Roman" w:eastAsia="Times New Roman" w:hAnsi="Times New Roman"/>
          <w:sz w:val="24"/>
          <w:szCs w:val="24"/>
        </w:rPr>
        <w:t xml:space="preserve"> Penelitian berbasis desain terintegrasi penelitian pendidikan empiris dengan desain pengaturan pembelajaran yang digerakkan oleh teori. Jika berfokus pada bagaimana </w:t>
      </w:r>
      <w:r w:rsidRPr="00564E32">
        <w:rPr>
          <w:rFonts w:ascii="Times New Roman" w:eastAsia="Times New Roman" w:hAnsi="Times New Roman"/>
          <w:sz w:val="24"/>
          <w:szCs w:val="24"/>
        </w:rPr>
        <w:t xml:space="preserve">menerapkan praktik pedagogis dalam konteks pendidikan otentik, dan secara bersamaan mengembangkan wawasan teoritis baru </w:t>
      </w:r>
      <w:hyperlink r:id="rId20">
        <w:r w:rsidRPr="00564E32">
          <w:rPr>
            <w:rFonts w:ascii="Times New Roman" w:eastAsia="Times New Roman" w:hAnsi="Times New Roman"/>
            <w:color w:val="000000"/>
            <w:sz w:val="24"/>
            <w:szCs w:val="24"/>
          </w:rPr>
          <w:t>(Collective &amp; The</w:t>
        </w:r>
        <w:r w:rsidRPr="00564E32">
          <w:rPr>
            <w:rFonts w:ascii="Times New Roman" w:eastAsia="Times New Roman" w:hAnsi="Times New Roman"/>
            <w:color w:val="FFFFFF"/>
            <w:sz w:val="24"/>
            <w:szCs w:val="24"/>
          </w:rPr>
          <w:t>*</w:t>
        </w:r>
        <w:r w:rsidRPr="00564E32">
          <w:rPr>
            <w:rFonts w:ascii="Times New Roman" w:eastAsia="Times New Roman" w:hAnsi="Times New Roman"/>
            <w:color w:val="000000"/>
            <w:sz w:val="24"/>
            <w:szCs w:val="24"/>
          </w:rPr>
          <w:t>Design-Based</w:t>
        </w:r>
        <w:r w:rsidRPr="00564E32">
          <w:rPr>
            <w:rFonts w:ascii="Times New Roman" w:eastAsia="Times New Roman" w:hAnsi="Times New Roman"/>
            <w:color w:val="FFFFFF"/>
            <w:sz w:val="24"/>
            <w:szCs w:val="24"/>
          </w:rPr>
          <w:t>*</w:t>
        </w:r>
        <w:r w:rsidRPr="00564E32">
          <w:rPr>
            <w:rFonts w:ascii="Times New Roman" w:eastAsia="Times New Roman" w:hAnsi="Times New Roman"/>
            <w:color w:val="000000"/>
            <w:sz w:val="24"/>
            <w:szCs w:val="24"/>
          </w:rPr>
          <w:t>Research Collective, 2003; “Research</w:t>
        </w:r>
        <w:r w:rsidRPr="00564E32">
          <w:rPr>
            <w:rFonts w:ascii="Times New Roman" w:eastAsia="Times New Roman" w:hAnsi="Times New Roman"/>
            <w:color w:val="FFFFFF"/>
            <w:sz w:val="24"/>
            <w:szCs w:val="24"/>
          </w:rPr>
          <w:t>*</w:t>
        </w:r>
        <w:r w:rsidRPr="00564E32">
          <w:rPr>
            <w:rFonts w:ascii="Times New Roman" w:eastAsia="Times New Roman" w:hAnsi="Times New Roman"/>
            <w:color w:val="000000"/>
            <w:sz w:val="24"/>
            <w:szCs w:val="24"/>
          </w:rPr>
          <w:t>Design in Mathematics Education:</w:t>
        </w:r>
        <w:r w:rsidRPr="00564E32">
          <w:rPr>
            <w:rFonts w:ascii="Times New Roman" w:eastAsia="Times New Roman" w:hAnsi="Times New Roman"/>
            <w:color w:val="FFFFFF"/>
            <w:sz w:val="24"/>
            <w:szCs w:val="24"/>
          </w:rPr>
          <w:t>*</w:t>
        </w:r>
        <w:r w:rsidRPr="00564E32">
          <w:rPr>
            <w:rFonts w:ascii="Times New Roman" w:eastAsia="Times New Roman" w:hAnsi="Times New Roman"/>
            <w:color w:val="000000"/>
            <w:sz w:val="24"/>
            <w:szCs w:val="24"/>
          </w:rPr>
          <w:t>Focusing</w:t>
        </w:r>
        <w:r w:rsidRPr="00564E32">
          <w:rPr>
            <w:rFonts w:ascii="Times New Roman" w:eastAsia="Times New Roman" w:hAnsi="Times New Roman"/>
            <w:color w:val="FFFFFF"/>
            <w:sz w:val="24"/>
            <w:szCs w:val="24"/>
          </w:rPr>
          <w:t>*</w:t>
        </w:r>
        <w:r w:rsidRPr="00564E32">
          <w:rPr>
            <w:rFonts w:ascii="Times New Roman" w:eastAsia="Times New Roman" w:hAnsi="Times New Roman"/>
            <w:color w:val="000000"/>
            <w:sz w:val="24"/>
            <w:szCs w:val="24"/>
          </w:rPr>
          <w:t>on Design</w:t>
        </w:r>
        <w:r w:rsidRPr="00564E32">
          <w:rPr>
            <w:rFonts w:ascii="Times New Roman" w:eastAsia="Times New Roman" w:hAnsi="Times New Roman"/>
            <w:color w:val="FFFFFF"/>
            <w:sz w:val="24"/>
            <w:szCs w:val="24"/>
          </w:rPr>
          <w:t>*</w:t>
        </w:r>
        <w:r w:rsidRPr="00564E32">
          <w:rPr>
            <w:rFonts w:ascii="Times New Roman" w:eastAsia="Times New Roman" w:hAnsi="Times New Roman"/>
            <w:color w:val="000000"/>
            <w:sz w:val="24"/>
            <w:szCs w:val="24"/>
          </w:rPr>
          <w:t>Experiments,” 2002)</w:t>
        </w:r>
      </w:hyperlink>
      <w:r w:rsidRPr="00564E32">
        <w:rPr>
          <w:rFonts w:ascii="Times New Roman" w:eastAsia="Times New Roman" w:hAnsi="Times New Roman"/>
          <w:sz w:val="24"/>
          <w:szCs w:val="24"/>
        </w:rPr>
        <w:t xml:space="preserve"> Khas untuk penelitian berbasis desain adalah memasukkan fase penelitian dan desain yang berurutan dan berulang: desain pendidikan pengaturan didasarkan pada model dan teori sebelumnya dan hasil digunakan untuk mengembangkan teori dan implementasi yang berurutan dari metode pedagogis </w:t>
      </w:r>
      <w:hyperlink r:id="rId21">
        <w:r w:rsidRPr="00564E32">
          <w:rPr>
            <w:rFonts w:ascii="Times New Roman" w:eastAsia="Times New Roman" w:hAnsi="Times New Roman"/>
            <w:color w:val="000000"/>
            <w:sz w:val="24"/>
            <w:szCs w:val="24"/>
          </w:rPr>
          <w:t>(Collective &amp; The Design-Based Research Collective, 2003; “Design Research: An Analysis and Critique,” 2015, “Research Design in Mathematics Education: Focusing on Design Experiments,” 2002)</w:t>
        </w:r>
      </w:hyperlink>
      <w:r w:rsidRPr="00564E32">
        <w:rPr>
          <w:rFonts w:ascii="Times New Roman" w:eastAsia="Times New Roman" w:hAnsi="Times New Roman"/>
          <w:sz w:val="24"/>
          <w:szCs w:val="24"/>
        </w:rPr>
        <w:t xml:space="preserve">. </w:t>
      </w:r>
    </w:p>
    <w:p w:rsidR="00564E32" w:rsidRPr="00564E32" w:rsidRDefault="00564E32" w:rsidP="00F20F99">
      <w:pPr>
        <w:ind w:firstLine="567"/>
        <w:jc w:val="both"/>
        <w:rPr>
          <w:rFonts w:ascii="Times New Roman" w:eastAsia="Times New Roman" w:hAnsi="Times New Roman"/>
          <w:sz w:val="24"/>
          <w:szCs w:val="24"/>
        </w:rPr>
      </w:pPr>
      <w:r w:rsidRPr="00564E32">
        <w:rPr>
          <w:rFonts w:ascii="Times New Roman" w:eastAsia="Times New Roman" w:hAnsi="Times New Roman"/>
          <w:sz w:val="24"/>
          <w:szCs w:val="24"/>
        </w:rPr>
        <w:t>Metode pembelajaran kolaboratif dituntut adanya pembaharuan dalam segi metode belajar yang mencangkup berbagai aspek mulai dari sosialisasi siswa sampai dari kerjasama untuk menyelesaikan tugas siswa dengan siswa lain. Dengan</w:t>
      </w:r>
      <w:r w:rsidRPr="00564E32">
        <w:rPr>
          <w:rFonts w:ascii="Times New Roman" w:eastAsia="Times New Roman" w:hAnsi="Times New Roman"/>
          <w:color w:val="FFFFFF"/>
          <w:sz w:val="24"/>
          <w:szCs w:val="24"/>
        </w:rPr>
        <w:t>*</w:t>
      </w:r>
      <w:r w:rsidRPr="00564E32">
        <w:rPr>
          <w:rFonts w:ascii="Times New Roman" w:eastAsia="Times New Roman" w:hAnsi="Times New Roman"/>
          <w:sz w:val="24"/>
          <w:szCs w:val="24"/>
        </w:rPr>
        <w:t>adanya</w:t>
      </w:r>
      <w:r w:rsidRPr="00564E32">
        <w:rPr>
          <w:rFonts w:ascii="Times New Roman" w:eastAsia="Times New Roman" w:hAnsi="Times New Roman"/>
          <w:color w:val="FFFFFF"/>
          <w:sz w:val="24"/>
          <w:szCs w:val="24"/>
        </w:rPr>
        <w:t>*</w:t>
      </w:r>
      <w:r w:rsidRPr="00564E32">
        <w:rPr>
          <w:rFonts w:ascii="Times New Roman" w:eastAsia="Times New Roman" w:hAnsi="Times New Roman"/>
          <w:sz w:val="24"/>
          <w:szCs w:val="24"/>
        </w:rPr>
        <w:t xml:space="preserve">kolaboratif, para peserta didik dapat belajar berbicara dengan baik antar sesama manusia, serta siswa dapat menerapkan toleransi, bersikap kritis dan memupuk kerjasama </w:t>
      </w:r>
      <w:hyperlink r:id="rId22">
        <w:r w:rsidRPr="00564E32">
          <w:rPr>
            <w:rFonts w:ascii="Times New Roman" w:eastAsia="Times New Roman" w:hAnsi="Times New Roman"/>
            <w:color w:val="000000"/>
            <w:sz w:val="24"/>
            <w:szCs w:val="24"/>
          </w:rPr>
          <w:t>(Hosnan, 2014)</w:t>
        </w:r>
      </w:hyperlink>
      <w:r w:rsidRPr="00564E32">
        <w:rPr>
          <w:rFonts w:ascii="Times New Roman" w:eastAsia="Times New Roman" w:hAnsi="Times New Roman"/>
          <w:sz w:val="24"/>
          <w:szCs w:val="24"/>
        </w:rPr>
        <w:t>.</w:t>
      </w:r>
    </w:p>
    <w:p w:rsidR="00564E32" w:rsidRPr="00564E32" w:rsidRDefault="00564E32" w:rsidP="00F20F99">
      <w:pPr>
        <w:ind w:firstLine="720"/>
        <w:jc w:val="both"/>
        <w:rPr>
          <w:rFonts w:ascii="Times New Roman" w:eastAsia="Times New Roman" w:hAnsi="Times New Roman"/>
          <w:sz w:val="24"/>
          <w:szCs w:val="24"/>
        </w:rPr>
      </w:pPr>
      <w:r w:rsidRPr="00564E32">
        <w:rPr>
          <w:rFonts w:ascii="Times New Roman" w:eastAsia="Times New Roman" w:hAnsi="Times New Roman"/>
          <w:sz w:val="24"/>
          <w:szCs w:val="24"/>
        </w:rPr>
        <w:t xml:space="preserve">Realita dilapangan masih banyaknya guru menggunakan metode pengajaran yang melibatkan siswa sehingga kurang partisipasinya peserta didik dalam kegiatan belajar mengajar terkesan berkesan siswa cepat bosan akan pembelajaran yang disampaikan. akibatnya akan berpengaruh pada nilai </w:t>
      </w:r>
      <w:r w:rsidRPr="00564E32">
        <w:rPr>
          <w:rFonts w:ascii="Times New Roman" w:eastAsia="Times New Roman" w:hAnsi="Times New Roman"/>
          <w:sz w:val="24"/>
          <w:szCs w:val="24"/>
        </w:rPr>
        <w:lastRenderedPageBreak/>
        <w:t xml:space="preserve">atau hasil belajar siswa yang masih dibawah nilai KKM yang telah ditentukan menurut hasil wawancara dengan para siswa sekolah SMA 3 Yogyakarta mengatakan bahwa pembelajaran ekonomi di kelasnya sangat membosankan walaupun itu teori ekonomi. mereka juga mengatakan metode pengajaran yang digunakan masih monoton atau menggunakan satu metode pengajaran yaitu metode ceramah. seorang pendidik pemilihan metode pembelajaran merupakan sebuah cara untuk menyelesaikan masalah seperti contoh masalah yang terjadi di atas. </w:t>
      </w:r>
    </w:p>
    <w:p w:rsidR="00564E32" w:rsidRPr="00564E32" w:rsidRDefault="00564E32" w:rsidP="00F20F99">
      <w:pPr>
        <w:ind w:firstLine="720"/>
        <w:jc w:val="both"/>
        <w:rPr>
          <w:rFonts w:ascii="Times New Roman" w:eastAsia="Times New Roman" w:hAnsi="Times New Roman"/>
          <w:sz w:val="24"/>
          <w:szCs w:val="24"/>
        </w:rPr>
      </w:pPr>
      <w:r w:rsidRPr="00564E32">
        <w:rPr>
          <w:rFonts w:ascii="Times New Roman" w:eastAsia="Times New Roman" w:hAnsi="Times New Roman"/>
          <w:sz w:val="24"/>
          <w:szCs w:val="24"/>
        </w:rPr>
        <w:t>Pembelajaran kolaboratif memiliki</w:t>
      </w:r>
      <w:r w:rsidRPr="00564E32">
        <w:rPr>
          <w:rFonts w:ascii="Times New Roman" w:eastAsia="Times New Roman" w:hAnsi="Times New Roman"/>
          <w:color w:val="FFFFFF"/>
          <w:sz w:val="24"/>
          <w:szCs w:val="24"/>
        </w:rPr>
        <w:t>*</w:t>
      </w:r>
      <w:r w:rsidRPr="00564E32">
        <w:rPr>
          <w:rFonts w:ascii="Times New Roman" w:eastAsia="Times New Roman" w:hAnsi="Times New Roman"/>
          <w:sz w:val="24"/>
          <w:szCs w:val="24"/>
        </w:rPr>
        <w:t>tiga karakter secara umum, yaitu adanya perubahan hubungan antara guru dan</w:t>
      </w:r>
      <w:r w:rsidR="00566C85">
        <w:rPr>
          <w:rFonts w:ascii="Times New Roman" w:eastAsia="Times New Roman" w:hAnsi="Times New Roman"/>
          <w:sz w:val="24"/>
          <w:szCs w:val="24"/>
        </w:rPr>
        <w:t xml:space="preserve"> siswa</w:t>
      </w:r>
      <w:r w:rsidRPr="00564E32">
        <w:rPr>
          <w:rFonts w:ascii="Times New Roman" w:eastAsia="Times New Roman" w:hAnsi="Times New Roman"/>
          <w:sz w:val="24"/>
          <w:szCs w:val="24"/>
        </w:rPr>
        <w:t xml:space="preserve"> adanya pendekatan baru dalam hal pengajaran oleh guru, dan komposisi pembelajaran kolaboratif. Pembelajaran, antara guru dan siswa saling berbagi pengalaman yang bisa dijadikan pengetahuan dalam pembelajaran yang akan dilaksanakan. Guru dan siswa saling berbagi otoritas serta terbentuknya kelompok siswa yang heterogen </w:t>
      </w:r>
      <w:hyperlink r:id="rId23">
        <w:r w:rsidRPr="00564E32">
          <w:rPr>
            <w:rFonts w:ascii="Times New Roman" w:eastAsia="Times New Roman" w:hAnsi="Times New Roman"/>
            <w:color w:val="000000"/>
            <w:sz w:val="24"/>
            <w:szCs w:val="24"/>
          </w:rPr>
          <w:t>(Gokhale, 1995)</w:t>
        </w:r>
      </w:hyperlink>
      <w:r w:rsidRPr="00564E32">
        <w:rPr>
          <w:rFonts w:ascii="Times New Roman" w:eastAsia="Times New Roman" w:hAnsi="Times New Roman"/>
          <w:sz w:val="24"/>
          <w:szCs w:val="24"/>
        </w:rPr>
        <w:t xml:space="preserve">. menggunakan teknik dan metode belajar yang tepat memungkinkan siswa lebih aktif belajar, karena sesuai dengan gaya belajar siswa </w:t>
      </w:r>
      <w:hyperlink r:id="rId24">
        <w:r w:rsidRPr="00564E32">
          <w:rPr>
            <w:rFonts w:ascii="Times New Roman" w:eastAsia="Times New Roman" w:hAnsi="Times New Roman"/>
            <w:color w:val="000000"/>
            <w:sz w:val="24"/>
            <w:szCs w:val="24"/>
          </w:rPr>
          <w:t>(Ruseffendi, 1984)</w:t>
        </w:r>
      </w:hyperlink>
      <w:r w:rsidRPr="00564E32">
        <w:rPr>
          <w:rFonts w:ascii="Times New Roman" w:eastAsia="Times New Roman" w:hAnsi="Times New Roman"/>
          <w:sz w:val="24"/>
          <w:szCs w:val="24"/>
        </w:rPr>
        <w:t>. pengetahuan didistribusikan</w:t>
      </w:r>
      <w:r w:rsidRPr="00564E32">
        <w:rPr>
          <w:rFonts w:ascii="Times New Roman" w:eastAsia="Times New Roman" w:hAnsi="Times New Roman"/>
          <w:color w:val="FFFFFF"/>
          <w:sz w:val="24"/>
          <w:szCs w:val="24"/>
        </w:rPr>
        <w:t>*</w:t>
      </w:r>
      <w:r w:rsidRPr="00564E32">
        <w:rPr>
          <w:rFonts w:ascii="Times New Roman" w:eastAsia="Times New Roman" w:hAnsi="Times New Roman"/>
          <w:sz w:val="24"/>
          <w:szCs w:val="24"/>
        </w:rPr>
        <w:t>di antara orang dan lingkungan, yang mencakup objek, artefak, alat, buku, dan komunitas dimana orang berada. Ini menunjukkan</w:t>
      </w:r>
      <w:r w:rsidRPr="00564E32">
        <w:rPr>
          <w:rFonts w:ascii="Times New Roman" w:eastAsia="Times New Roman" w:hAnsi="Times New Roman"/>
          <w:color w:val="FFFFFF"/>
          <w:sz w:val="24"/>
          <w:szCs w:val="24"/>
        </w:rPr>
        <w:t>*</w:t>
      </w:r>
      <w:r w:rsidRPr="00564E32">
        <w:rPr>
          <w:rFonts w:ascii="Times New Roman" w:eastAsia="Times New Roman" w:hAnsi="Times New Roman"/>
          <w:sz w:val="24"/>
          <w:szCs w:val="24"/>
        </w:rPr>
        <w:t xml:space="preserve">bahwa memperoleh pengetahuan dapat dicapai dengan baik melalui interaksi dengan orang lain dalam kegiatan bersama </w:t>
      </w:r>
      <w:hyperlink r:id="rId25">
        <w:r w:rsidRPr="00564E32">
          <w:rPr>
            <w:rFonts w:ascii="Times New Roman" w:eastAsia="Times New Roman" w:hAnsi="Times New Roman"/>
            <w:color w:val="000000"/>
            <w:sz w:val="24"/>
            <w:szCs w:val="24"/>
          </w:rPr>
          <w:t xml:space="preserve">(Yasnitsky &amp; </w:t>
        </w:r>
        <w:r w:rsidRPr="00564E32">
          <w:rPr>
            <w:rFonts w:ascii="Times New Roman" w:eastAsia="Times New Roman" w:hAnsi="Times New Roman"/>
            <w:color w:val="000000"/>
            <w:sz w:val="24"/>
            <w:szCs w:val="24"/>
          </w:rPr>
          <w:t>Ferrari, 2008)</w:t>
        </w:r>
      </w:hyperlink>
      <w:r w:rsidRPr="00564E32">
        <w:rPr>
          <w:rFonts w:ascii="Times New Roman" w:eastAsia="Times New Roman" w:hAnsi="Times New Roman"/>
          <w:sz w:val="24"/>
          <w:szCs w:val="24"/>
        </w:rPr>
        <w:t xml:space="preserve">. memandang bahwa pengetahuan dikonstruksi secara kolaboratif antar individu dan keadaan tersebut dapat disesuaikan oleh setiap individu. Salah satu model pembelajaran yang dapat digunakan adalah model pembelajaran kolaboratif </w:t>
      </w:r>
      <w:hyperlink r:id="rId26">
        <w:r w:rsidRPr="00564E32">
          <w:rPr>
            <w:rFonts w:ascii="Times New Roman" w:eastAsia="Times New Roman" w:hAnsi="Times New Roman"/>
            <w:color w:val="000000"/>
            <w:sz w:val="24"/>
            <w:szCs w:val="24"/>
          </w:rPr>
          <w:t>(Kozulin, 1986)</w:t>
        </w:r>
      </w:hyperlink>
    </w:p>
    <w:p w:rsidR="00564E32" w:rsidRPr="00564E32" w:rsidRDefault="00564E32" w:rsidP="00F20F99">
      <w:pPr>
        <w:ind w:firstLine="720"/>
        <w:jc w:val="both"/>
        <w:rPr>
          <w:rFonts w:ascii="Times New Roman" w:eastAsia="Times New Roman" w:hAnsi="Times New Roman"/>
          <w:b/>
          <w:sz w:val="24"/>
          <w:szCs w:val="24"/>
        </w:rPr>
      </w:pPr>
      <w:r w:rsidRPr="00564E32">
        <w:rPr>
          <w:rFonts w:ascii="Times New Roman" w:eastAsia="Times New Roman" w:hAnsi="Times New Roman"/>
          <w:sz w:val="24"/>
          <w:szCs w:val="24"/>
        </w:rPr>
        <w:t xml:space="preserve">Model pembelajaran kolaboratif merupakan model pembelajaran dimana siswa saling bekerja sama dalam kelompok-kelompok kecil untuk mencapai pemahaman dan tujuan pembelajaran. Pembelajaran kolaboratif </w:t>
      </w:r>
      <w:r w:rsidRPr="00564E32">
        <w:rPr>
          <w:rFonts w:ascii="Times New Roman" w:eastAsia="Times New Roman" w:hAnsi="Times New Roman"/>
          <w:i/>
          <w:sz w:val="24"/>
          <w:szCs w:val="24"/>
        </w:rPr>
        <w:t>(collaborative learning)</w:t>
      </w:r>
      <w:r w:rsidRPr="00564E32">
        <w:rPr>
          <w:rFonts w:ascii="Times New Roman" w:eastAsia="Times New Roman" w:hAnsi="Times New Roman"/>
          <w:sz w:val="24"/>
          <w:szCs w:val="24"/>
        </w:rPr>
        <w:t xml:space="preserve"> merupakan suatu istilah </w:t>
      </w:r>
      <w:r w:rsidRPr="00564E32">
        <w:rPr>
          <w:rFonts w:ascii="Times New Roman" w:eastAsia="Times New Roman" w:hAnsi="Times New Roman"/>
          <w:i/>
          <w:sz w:val="24"/>
          <w:szCs w:val="24"/>
        </w:rPr>
        <w:t>(umbrella term)</w:t>
      </w:r>
      <w:r w:rsidRPr="00564E32">
        <w:rPr>
          <w:rFonts w:ascii="Times New Roman" w:eastAsia="Times New Roman" w:hAnsi="Times New Roman"/>
          <w:sz w:val="24"/>
          <w:szCs w:val="24"/>
        </w:rPr>
        <w:t xml:space="preserve"> yang mencakup banyak bentuk pembelajaran kolaboratif, mulai dari proyek kelompok kecil hingga bentuk kerja kelompok yang lebih spesifik yang disebut cooperative learning </w:t>
      </w:r>
      <w:hyperlink r:id="rId27">
        <w:r w:rsidRPr="00564E32">
          <w:rPr>
            <w:rFonts w:ascii="Times New Roman" w:eastAsia="Times New Roman" w:hAnsi="Times New Roman"/>
            <w:color w:val="000000"/>
            <w:sz w:val="24"/>
            <w:szCs w:val="24"/>
          </w:rPr>
          <w:t>(Lavon &amp; Benvenisty, 2005)</w:t>
        </w:r>
      </w:hyperlink>
      <w:r w:rsidRPr="00564E32">
        <w:rPr>
          <w:rFonts w:ascii="Times New Roman" w:eastAsia="Times New Roman" w:hAnsi="Times New Roman"/>
          <w:sz w:val="24"/>
          <w:szCs w:val="24"/>
        </w:rPr>
        <w:t>. pembelajaran model kolaboratif diharapkan mampu mewadahi untuk siswa belajar tentang komunikasi dan bekerjasama dengan baik.</w:t>
      </w:r>
    </w:p>
    <w:p w:rsidR="00564E32" w:rsidRPr="00564E32" w:rsidRDefault="00564E32" w:rsidP="00F20F99">
      <w:pPr>
        <w:ind w:firstLine="720"/>
        <w:jc w:val="both"/>
        <w:rPr>
          <w:rFonts w:ascii="Times New Roman" w:eastAsia="Times New Roman" w:hAnsi="Times New Roman"/>
          <w:sz w:val="24"/>
          <w:szCs w:val="24"/>
        </w:rPr>
      </w:pPr>
      <w:r w:rsidRPr="00564E32">
        <w:rPr>
          <w:rFonts w:ascii="Times New Roman" w:eastAsia="Times New Roman" w:hAnsi="Times New Roman"/>
          <w:sz w:val="24"/>
          <w:szCs w:val="24"/>
        </w:rPr>
        <w:t xml:space="preserve">Pembelajaran kolaborasi sangat dianggap perlu untuk diaplikasikan di sekolah SMP sampai SMA sederajat. Cara-cara media pembelajaran kolaborasi ini lebih bergerak para siswa untuk aktif dan interaktif serta bekerjasama dalam menyelesaikan tugas-tugas akademik di kelas. Dengan demikian, pembelajaran kolaborasi secara fundamental berbeda dengan pendekatan konvensional-tradisional yang selama ini dilakukan, yang lebih “direct-transfer” atau “one-way transmission" model. Dalam hal ini siswa menjadi satu-satunya sumber </w:t>
      </w:r>
      <w:r w:rsidRPr="00564E32">
        <w:rPr>
          <w:rFonts w:ascii="Times New Roman" w:eastAsia="Times New Roman" w:hAnsi="Times New Roman"/>
          <w:sz w:val="24"/>
          <w:szCs w:val="24"/>
        </w:rPr>
        <w:lastRenderedPageBreak/>
        <w:t xml:space="preserve">pengetahuan atau keterampilan. Pembelajaran kolaborasi lebih memandang proses pembelajaran sebagai “learner-centered” dan bukan, “teacher centered”. Pengetahuan dipandang sebagai suatu konstruk sosial, difasilitasi melalui interaksi antar kelompok sebaya, evaluasi dan kooperasi. Oleh sebab itu, peran pembelajaran berubah dari penyampai informasi (transferring knowledge),  “the stage on the stage" menjadi seorang fasilitator dalam diri pebelajar untuk mengkonstruksi pengetahuannya, “the guide on the side". “on the stage" menjadi seorang fasilitator dalam diri pebelajar untuk mengkonstruksi pengetahuannya, “the guide on the side" </w:t>
      </w:r>
      <w:hyperlink r:id="rId28">
        <w:r w:rsidRPr="00564E32">
          <w:rPr>
            <w:rFonts w:ascii="Times New Roman" w:eastAsia="Times New Roman" w:hAnsi="Times New Roman"/>
            <w:color w:val="000000"/>
            <w:sz w:val="24"/>
            <w:szCs w:val="24"/>
          </w:rPr>
          <w:t>(Sudrajat, 2020)</w:t>
        </w:r>
      </w:hyperlink>
    </w:p>
    <w:p w:rsidR="00564E32" w:rsidRPr="00564E32" w:rsidRDefault="002D1BFF" w:rsidP="00F20F99">
      <w:pPr>
        <w:ind w:firstLine="720"/>
        <w:jc w:val="both"/>
        <w:rPr>
          <w:rFonts w:ascii="Times New Roman" w:eastAsia="Times New Roman" w:hAnsi="Times New Roman"/>
          <w:b/>
          <w:i/>
          <w:sz w:val="24"/>
          <w:szCs w:val="24"/>
        </w:rPr>
      </w:pPr>
      <w:hyperlink r:id="rId29">
        <w:r w:rsidR="00564E32" w:rsidRPr="00564E32">
          <w:rPr>
            <w:rFonts w:ascii="Times New Roman" w:eastAsia="Times New Roman" w:hAnsi="Times New Roman"/>
            <w:color w:val="000000"/>
            <w:sz w:val="24"/>
            <w:szCs w:val="24"/>
          </w:rPr>
          <w:t>(Slavin, 1995)</w:t>
        </w:r>
      </w:hyperlink>
      <w:r w:rsidR="00564E32" w:rsidRPr="00564E32">
        <w:rPr>
          <w:rFonts w:ascii="Times New Roman" w:eastAsia="Times New Roman" w:hAnsi="Times New Roman"/>
          <w:sz w:val="24"/>
          <w:szCs w:val="24"/>
        </w:rPr>
        <w:t xml:space="preserve"> mendefinisikan enam karakter dasar masing-masing, yaitu: (1) tujuan kelompok (group goals). (2) tanggung</w:t>
      </w:r>
      <w:r w:rsidR="00564E32" w:rsidRPr="00564E32">
        <w:rPr>
          <w:rFonts w:ascii="Times New Roman" w:eastAsia="Times New Roman" w:hAnsi="Times New Roman"/>
          <w:color w:val="FFFFFF"/>
          <w:sz w:val="24"/>
          <w:szCs w:val="24"/>
        </w:rPr>
        <w:t>*</w:t>
      </w:r>
      <w:r w:rsidR="00564E32" w:rsidRPr="00564E32">
        <w:rPr>
          <w:rFonts w:ascii="Times New Roman" w:eastAsia="Times New Roman" w:hAnsi="Times New Roman"/>
          <w:sz w:val="24"/>
          <w:szCs w:val="24"/>
        </w:rPr>
        <w:t>jawab individual (individual accountability). (3) kesempatan yang sama untuk mencapai keberhasilan (</w:t>
      </w:r>
      <w:r w:rsidR="00564E32" w:rsidRPr="00564E32">
        <w:rPr>
          <w:rFonts w:ascii="Times New Roman" w:eastAsia="Times New Roman" w:hAnsi="Times New Roman"/>
          <w:i/>
          <w:sz w:val="24"/>
          <w:szCs w:val="24"/>
        </w:rPr>
        <w:t>equal opportunities for success</w:t>
      </w:r>
      <w:r w:rsidR="00564E32" w:rsidRPr="00564E32">
        <w:rPr>
          <w:rFonts w:ascii="Times New Roman" w:eastAsia="Times New Roman" w:hAnsi="Times New Roman"/>
          <w:sz w:val="24"/>
          <w:szCs w:val="24"/>
        </w:rPr>
        <w:t xml:space="preserve">). (4) kompetisi antar kelompok (team competition). (5) pengkhususan tugas (task specialization); dan (6) adaptasi terhadap kebutuhan individu (adaptation to individual needs), berikut ini langkah-langkah pembelajaran kolaboratif. 1). Para siswa dalam kelompok menetapkan tujuan belajar dan membagi tugas sendiri-sendiri 2). Semua siswa dalam kelompok membaca, berdiskusi, dan menulis. 3). Kelompok kolaboratif bekerja secara bersinergi mengidentifikasi, mendemonstrasikan, meneliti, menganalisis, dan memformulasikan </w:t>
      </w:r>
      <w:r w:rsidR="00564E32" w:rsidRPr="00564E32">
        <w:rPr>
          <w:rFonts w:ascii="Times New Roman" w:eastAsia="Times New Roman" w:hAnsi="Times New Roman"/>
          <w:sz w:val="24"/>
          <w:szCs w:val="24"/>
        </w:rPr>
        <w:t>jawaban tugas atau masalah dalam LKS atau masalah yang</w:t>
      </w:r>
      <w:r w:rsidR="00564E32" w:rsidRPr="00564E32">
        <w:rPr>
          <w:rFonts w:ascii="Times New Roman" w:eastAsia="Times New Roman" w:hAnsi="Times New Roman"/>
          <w:color w:val="FFFFFF"/>
          <w:sz w:val="24"/>
          <w:szCs w:val="24"/>
        </w:rPr>
        <w:t>*</w:t>
      </w:r>
      <w:r w:rsidR="00564E32" w:rsidRPr="00564E32">
        <w:rPr>
          <w:rFonts w:ascii="Times New Roman" w:eastAsia="Times New Roman" w:hAnsi="Times New Roman"/>
          <w:sz w:val="24"/>
          <w:szCs w:val="24"/>
        </w:rPr>
        <w:t>ditemukan sendiri. 4). Setelah kelompok kolaboratif menyepakati</w:t>
      </w:r>
      <w:r w:rsidR="00564E32" w:rsidRPr="00564E32">
        <w:rPr>
          <w:rFonts w:ascii="Times New Roman" w:eastAsia="Times New Roman" w:hAnsi="Times New Roman"/>
          <w:color w:val="FFFFFF"/>
          <w:sz w:val="24"/>
          <w:szCs w:val="24"/>
        </w:rPr>
        <w:t>*</w:t>
      </w:r>
      <w:r w:rsidR="00564E32" w:rsidRPr="00564E32">
        <w:rPr>
          <w:rFonts w:ascii="Times New Roman" w:eastAsia="Times New Roman" w:hAnsi="Times New Roman"/>
          <w:sz w:val="24"/>
          <w:szCs w:val="24"/>
        </w:rPr>
        <w:t>hasil pemecahan masalah kemudian masing-masing siswa menulis laporan sendiri-sendiri secara lengkap. 5). Guru menunjuk salah satu kelompok secara acak (selanjutnya diupayakan agar semua kelompok dapat giliran ke depan) untuk melakukan presentasi hasil diskusi kelompok kolaboratifnya di depan kelas, siswa pada kelompok lain mengamati, mencermati, membandingkan hasil presentasi tersebut, dan menanggapi. Kegiatan ini dilakukan selama lebih kurang 20-30 menit. 6). Masing-masing siswa dalam kelompok kolaboratif melakukan elaborasi, inferensi, dan revisi (bila diperlukan) terhadap laporan yang akan dikumpulan. 7). Laporan masing-masing</w:t>
      </w:r>
      <w:r w:rsidR="00564E32" w:rsidRPr="00564E32">
        <w:rPr>
          <w:rFonts w:ascii="Times New Roman" w:eastAsia="Times New Roman" w:hAnsi="Times New Roman"/>
          <w:color w:val="FFFFFF"/>
          <w:sz w:val="24"/>
          <w:szCs w:val="24"/>
        </w:rPr>
        <w:t>*</w:t>
      </w:r>
      <w:r w:rsidR="00564E32" w:rsidRPr="00564E32">
        <w:rPr>
          <w:rFonts w:ascii="Times New Roman" w:eastAsia="Times New Roman" w:hAnsi="Times New Roman"/>
          <w:sz w:val="24"/>
          <w:szCs w:val="24"/>
        </w:rPr>
        <w:t xml:space="preserve">siswa terhadap tugas-tugas yang telah dikumpulkan, disusun berkelompok kolaboratif. 8). Laporan siswa dikoreksi, dikomentari, dinilai, dikembalikan pada pertemuan berikutnya, dan didiskusikan. </w:t>
      </w:r>
    </w:p>
    <w:p w:rsidR="00564E32" w:rsidRPr="00564E32" w:rsidRDefault="00564E32" w:rsidP="00F20F99">
      <w:pPr>
        <w:ind w:firstLine="720"/>
        <w:jc w:val="both"/>
        <w:rPr>
          <w:rFonts w:ascii="Times New Roman" w:eastAsia="Times New Roman" w:hAnsi="Times New Roman"/>
          <w:sz w:val="24"/>
          <w:szCs w:val="24"/>
        </w:rPr>
      </w:pPr>
      <w:r w:rsidRPr="00564E32">
        <w:rPr>
          <w:rFonts w:ascii="Times New Roman" w:eastAsia="Times New Roman" w:hAnsi="Times New Roman"/>
          <w:sz w:val="24"/>
          <w:szCs w:val="24"/>
        </w:rPr>
        <w:t xml:space="preserve">Pembelajaran terbalik merupakan satu pendekatan terhadap pengajaran siswa akan strategi-strategi belajar. Pengajaran terbalik adalah pendekatan konstruktivis yang berdasar pada prinsip-prinsip pembuatan/pengajuan pertanyaan. Teori konstruktivis menjelaskan bahwa guru tidak hanya sekedar memberikan pengetahuan kepada siswa tetapi juga memberikan kesempatan siswa untuk menemukan atau menerapkan ide-ide mereka sendiri dan mengajarkan siswa menjadi sadar menggunakan strategi </w:t>
      </w:r>
      <w:r w:rsidRPr="00564E32">
        <w:rPr>
          <w:rFonts w:ascii="Times New Roman" w:eastAsia="Times New Roman" w:hAnsi="Times New Roman"/>
          <w:sz w:val="24"/>
          <w:szCs w:val="24"/>
        </w:rPr>
        <w:lastRenderedPageBreak/>
        <w:t xml:space="preserve">mereka sendiri untuk belajar </w:t>
      </w:r>
      <w:hyperlink r:id="rId30">
        <w:r w:rsidRPr="00564E32">
          <w:rPr>
            <w:rFonts w:ascii="Times New Roman" w:eastAsia="Times New Roman" w:hAnsi="Times New Roman"/>
            <w:color w:val="000000"/>
            <w:sz w:val="24"/>
            <w:szCs w:val="24"/>
          </w:rPr>
          <w:t>(Trianto &amp; Pd, 2016)</w:t>
        </w:r>
      </w:hyperlink>
      <w:r w:rsidRPr="00564E32">
        <w:rPr>
          <w:rFonts w:ascii="Times New Roman" w:eastAsia="Times New Roman" w:hAnsi="Times New Roman"/>
          <w:sz w:val="24"/>
          <w:szCs w:val="24"/>
        </w:rPr>
        <w:t xml:space="preserve">. Dalam Pengajaran terbalik, guru mengajarkan siswa keterampilan kognitif penting dengan menciptakan pengalaman belajar, melalui pemodelan perilaku tertentu dan kemudian membantu siswa mengembangkan keterampilan tersebut atas usaha mereka sendiri dengan pemberian semangat, dukungan dan suatu sistem scaffolding </w:t>
      </w:r>
      <w:hyperlink r:id="rId31">
        <w:r w:rsidRPr="00564E32">
          <w:rPr>
            <w:rFonts w:ascii="Times New Roman" w:eastAsia="Times New Roman" w:hAnsi="Times New Roman"/>
            <w:color w:val="000000"/>
            <w:sz w:val="24"/>
            <w:szCs w:val="24"/>
          </w:rPr>
          <w:t>(Trianto &amp; Pd, 2016)</w:t>
        </w:r>
      </w:hyperlink>
      <w:r w:rsidRPr="00564E32">
        <w:rPr>
          <w:rFonts w:ascii="Times New Roman" w:eastAsia="Times New Roman" w:hAnsi="Times New Roman"/>
          <w:sz w:val="24"/>
          <w:szCs w:val="24"/>
        </w:rPr>
        <w:t>.</w:t>
      </w:r>
    </w:p>
    <w:p w:rsidR="00564E32" w:rsidRDefault="00564E32" w:rsidP="00F20F99">
      <w:pPr>
        <w:ind w:firstLine="720"/>
        <w:jc w:val="both"/>
        <w:rPr>
          <w:rFonts w:ascii="Times New Roman" w:eastAsia="Times New Roman" w:hAnsi="Times New Roman"/>
          <w:sz w:val="24"/>
          <w:szCs w:val="24"/>
        </w:rPr>
      </w:pPr>
      <w:r w:rsidRPr="00564E32">
        <w:rPr>
          <w:rFonts w:ascii="Times New Roman" w:eastAsia="Times New Roman" w:hAnsi="Times New Roman"/>
          <w:sz w:val="24"/>
          <w:szCs w:val="24"/>
        </w:rPr>
        <w:t xml:space="preserve">Kreativitas merupakan kemampuan seseorang untuk melahirkan sesuatu yang baru, baik berupa gagasan maupun karya nyata yang relatif berbeda dengan apa yang telah ada </w:t>
      </w:r>
      <w:hyperlink r:id="rId32">
        <w:r w:rsidRPr="00564E32">
          <w:rPr>
            <w:rFonts w:ascii="Times New Roman" w:eastAsia="Times New Roman" w:hAnsi="Times New Roman"/>
            <w:color w:val="000000"/>
            <w:sz w:val="24"/>
            <w:szCs w:val="24"/>
          </w:rPr>
          <w:t>(Saripudin, 2017)</w:t>
        </w:r>
      </w:hyperlink>
      <w:r w:rsidRPr="00564E32">
        <w:rPr>
          <w:rFonts w:ascii="Times New Roman" w:eastAsia="Times New Roman" w:hAnsi="Times New Roman"/>
          <w:sz w:val="24"/>
          <w:szCs w:val="24"/>
        </w:rPr>
        <w:t>. Kreativitas masih dipandang sebagai bagian besar dari aktivitas dan produk dari bidang seni, meskipun kenyataannya, kreativitas bukan hanya dimiliki oleh para seniman belaka tetapi semua bidang membutuhkan kreativitas, termasuk dalam bidang pendidikan (Sitepu</w:t>
      </w:r>
      <w:r w:rsidR="00DA7835">
        <w:rPr>
          <w:rFonts w:ascii="Times New Roman" w:eastAsia="Times New Roman" w:hAnsi="Times New Roman"/>
          <w:sz w:val="24"/>
          <w:szCs w:val="24"/>
        </w:rPr>
        <w:t>,</w:t>
      </w:r>
      <w:r w:rsidRPr="00564E32">
        <w:rPr>
          <w:rFonts w:ascii="Times New Roman" w:eastAsia="Times New Roman" w:hAnsi="Times New Roman"/>
          <w:sz w:val="24"/>
          <w:szCs w:val="24"/>
        </w:rPr>
        <w:t xml:space="preserve"> 2019). Lembaga pendidikan memiliki peran penting dalam membangun kreativitas peserta didiknya para guru seharusnya dapat melakukan pembinaan kreativitas terhadap peserta didik jika para guru sudah membiasakan diri untuk memiliki sifat kreatif. Maka dari itu dalam proses pembelajaran dibutuhkan suatu cara/strategi yang dapat membantu menunjang kegiatan belajar mengajar agar tujuan pembelajaran dapat tercapai secara maksimal, karena kreativitas siswa dibutuhkan untuk menunjang proses pembelajaran.</w:t>
      </w:r>
    </w:p>
    <w:p w:rsidR="00DA7835" w:rsidRPr="00DA7835" w:rsidRDefault="00C801F5" w:rsidP="00F20F99">
      <w:pPr>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Mata pelajaran ekonomi merupakan mata pelajaran yang ada disekolah tingkat SMA sederajat, </w:t>
      </w:r>
      <w:r>
        <w:rPr>
          <w:rFonts w:ascii="Times New Roman" w:eastAsia="Times New Roman" w:hAnsi="Times New Roman"/>
          <w:sz w:val="24"/>
          <w:szCs w:val="24"/>
        </w:rPr>
        <w:t>didalamnya mempelajari tentang ilmu-ilmu ekonomi yang ada dilingkungan sekitar misalnya pemenuhan kebutuhan manusia dan peluang</w:t>
      </w:r>
      <w:r w:rsidR="008D15B8">
        <w:rPr>
          <w:rFonts w:ascii="Times New Roman" w:eastAsia="Times New Roman" w:hAnsi="Times New Roman"/>
          <w:sz w:val="24"/>
          <w:szCs w:val="24"/>
        </w:rPr>
        <w:t xml:space="preserve"> atau teori mikroekonomi</w:t>
      </w:r>
      <w:r>
        <w:rPr>
          <w:rFonts w:ascii="Times New Roman" w:eastAsia="Times New Roman" w:hAnsi="Times New Roman"/>
          <w:sz w:val="24"/>
          <w:szCs w:val="24"/>
        </w:rPr>
        <w:t xml:space="preserve">, untuk menggali ilmu-ilmu tersebut perlu adanya observasi serta pengamatan yang mendalam tentu dengan adanya itu perlu seorang guru memilih metode yang tepat untuk menyampaikan ke peserta didik supaya ilmu yang disampaikan bisa diterima oleh peserta didik. </w:t>
      </w:r>
      <w:r w:rsidR="00DA7835">
        <w:rPr>
          <w:rFonts w:ascii="Times New Roman" w:eastAsia="Times New Roman" w:hAnsi="Times New Roman"/>
          <w:sz w:val="24"/>
          <w:szCs w:val="24"/>
        </w:rPr>
        <w:t xml:space="preserve">Istilah ekonomi berasal dari bahasa yunani yaitu </w:t>
      </w:r>
      <w:r w:rsidR="00DA7835">
        <w:rPr>
          <w:rFonts w:ascii="Times New Roman" w:eastAsia="Times New Roman" w:hAnsi="Times New Roman"/>
          <w:i/>
          <w:sz w:val="24"/>
          <w:szCs w:val="24"/>
        </w:rPr>
        <w:t xml:space="preserve">Oikonomia </w:t>
      </w:r>
      <w:r w:rsidR="00DA7835">
        <w:rPr>
          <w:rFonts w:ascii="Times New Roman" w:eastAsia="Times New Roman" w:hAnsi="Times New Roman"/>
          <w:sz w:val="24"/>
          <w:szCs w:val="24"/>
        </w:rPr>
        <w:t xml:space="preserve">yang terdiri dari dua suku kata yaitu </w:t>
      </w:r>
      <w:r w:rsidR="00DA7835">
        <w:rPr>
          <w:rFonts w:ascii="Times New Roman" w:eastAsia="Times New Roman" w:hAnsi="Times New Roman"/>
          <w:i/>
          <w:sz w:val="24"/>
          <w:szCs w:val="24"/>
        </w:rPr>
        <w:t xml:space="preserve">oikos </w:t>
      </w:r>
      <w:r w:rsidR="00DA7835">
        <w:rPr>
          <w:rFonts w:ascii="Times New Roman" w:eastAsia="Times New Roman" w:hAnsi="Times New Roman"/>
          <w:sz w:val="24"/>
          <w:szCs w:val="24"/>
        </w:rPr>
        <w:t xml:space="preserve">dan </w:t>
      </w:r>
      <w:r w:rsidR="00DA7835">
        <w:rPr>
          <w:rFonts w:ascii="Times New Roman" w:eastAsia="Times New Roman" w:hAnsi="Times New Roman"/>
          <w:i/>
          <w:sz w:val="24"/>
          <w:szCs w:val="24"/>
        </w:rPr>
        <w:t>nomos</w:t>
      </w:r>
      <w:r w:rsidR="00DA7835">
        <w:rPr>
          <w:rFonts w:ascii="Times New Roman" w:eastAsia="Times New Roman" w:hAnsi="Times New Roman"/>
          <w:sz w:val="24"/>
          <w:szCs w:val="24"/>
        </w:rPr>
        <w:t xml:space="preserve">. </w:t>
      </w:r>
      <w:r w:rsidR="00DA7835" w:rsidRPr="00407349">
        <w:rPr>
          <w:rFonts w:ascii="Times New Roman" w:eastAsia="Times New Roman" w:hAnsi="Times New Roman"/>
          <w:i/>
          <w:sz w:val="24"/>
          <w:szCs w:val="24"/>
        </w:rPr>
        <w:t>Oikos</w:t>
      </w:r>
      <w:r w:rsidR="00DA7835">
        <w:rPr>
          <w:rFonts w:ascii="Times New Roman" w:eastAsia="Times New Roman" w:hAnsi="Times New Roman"/>
          <w:sz w:val="24"/>
          <w:szCs w:val="24"/>
        </w:rPr>
        <w:t xml:space="preserve"> berarti rumah tangga, sedangankan </w:t>
      </w:r>
      <w:r w:rsidR="00DA7835" w:rsidRPr="00407349">
        <w:rPr>
          <w:rFonts w:ascii="Times New Roman" w:eastAsia="Times New Roman" w:hAnsi="Times New Roman"/>
          <w:i/>
          <w:sz w:val="24"/>
          <w:szCs w:val="24"/>
        </w:rPr>
        <w:t>nomos</w:t>
      </w:r>
      <w:r w:rsidR="00DA7835">
        <w:rPr>
          <w:rFonts w:ascii="Times New Roman" w:eastAsia="Times New Roman" w:hAnsi="Times New Roman"/>
          <w:sz w:val="24"/>
          <w:szCs w:val="24"/>
        </w:rPr>
        <w:t xml:space="preserve"> berarti aturan. Sehingga mengandung arti aturan rumah tangga. </w:t>
      </w:r>
      <w:r w:rsidR="00DA7835" w:rsidRPr="00407349">
        <w:rPr>
          <w:rFonts w:ascii="Times New Roman" w:eastAsia="Times New Roman" w:hAnsi="Times New Roman"/>
          <w:i/>
          <w:sz w:val="24"/>
          <w:szCs w:val="24"/>
        </w:rPr>
        <w:t>Oikonomia</w:t>
      </w:r>
      <w:r w:rsidR="00DA7835">
        <w:rPr>
          <w:rFonts w:ascii="Times New Roman" w:eastAsia="Times New Roman" w:hAnsi="Times New Roman"/>
          <w:sz w:val="24"/>
          <w:szCs w:val="24"/>
        </w:rPr>
        <w:t xml:space="preserve"> mempunyai arti aturan yang berlaku untuk memenuhi kebutuhan hidup dalam suatu rumah tangga </w:t>
      </w:r>
      <w:r w:rsidR="00DA7835" w:rsidRPr="00407349">
        <w:rPr>
          <w:rFonts w:ascii="Times New Roman" w:eastAsia="Times New Roman" w:hAnsi="Times New Roman"/>
          <w:sz w:val="24"/>
          <w:szCs w:val="24"/>
        </w:rPr>
        <w:t>(Sukwiaty, 2007)</w:t>
      </w:r>
      <w:r w:rsidR="00DA7835">
        <w:rPr>
          <w:rFonts w:ascii="Times New Roman" w:eastAsia="Times New Roman" w:hAnsi="Times New Roman"/>
          <w:sz w:val="24"/>
          <w:szCs w:val="24"/>
        </w:rPr>
        <w:t xml:space="preserve"> </w:t>
      </w:r>
    </w:p>
    <w:p w:rsidR="00C801F5" w:rsidRPr="00C801F5" w:rsidRDefault="00C801F5" w:rsidP="00F20F99">
      <w:pPr>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Kita sama-sama mengetahui praktik dilapangan seorang guru masih menggunakan metode ceramah </w:t>
      </w:r>
      <w:r w:rsidR="008D15B8">
        <w:rPr>
          <w:rFonts w:ascii="Times New Roman" w:eastAsia="Times New Roman" w:hAnsi="Times New Roman"/>
          <w:sz w:val="24"/>
          <w:szCs w:val="24"/>
        </w:rPr>
        <w:t xml:space="preserve">dan tradisional. Maka dengan itu perlu diperbarui pola pikir seorang guru untuk mengembangkan metode yang baik untuk menyampaikan pembelajaran. Didalam artikel ini membahas tentang pembaruan metode yang tepat untuk pembelajaran mata pelajaran ekonomi di tingkat SMA sederajat yaitu mengadopsi metode membalik kelas dengan menggunakan kreativitas siswa sebagai moderasi untuk menyempurnakan metode pembelajaran kolaboratif. </w:t>
      </w:r>
      <w:bookmarkStart w:id="0" w:name="_GoBack"/>
      <w:bookmarkEnd w:id="0"/>
    </w:p>
    <w:p w:rsidR="00564E32" w:rsidRPr="00DE3B20" w:rsidRDefault="00564E32" w:rsidP="00F20F99">
      <w:pPr>
        <w:jc w:val="both"/>
        <w:rPr>
          <w:rFonts w:ascii="Times New Roman" w:eastAsia="Times New Roman" w:hAnsi="Times New Roman"/>
          <w:b/>
          <w:sz w:val="24"/>
          <w:szCs w:val="20"/>
        </w:rPr>
      </w:pPr>
      <w:r w:rsidRPr="00DE3B20">
        <w:rPr>
          <w:rFonts w:ascii="Times New Roman" w:eastAsia="Times New Roman" w:hAnsi="Times New Roman"/>
          <w:b/>
          <w:sz w:val="24"/>
          <w:szCs w:val="20"/>
        </w:rPr>
        <w:t xml:space="preserve">Kerangka Penelitian dan Hipotesis </w:t>
      </w:r>
    </w:p>
    <w:p w:rsidR="00564E32" w:rsidRPr="00DE3B20" w:rsidRDefault="00564E32" w:rsidP="00F20F99">
      <w:pPr>
        <w:jc w:val="both"/>
        <w:rPr>
          <w:rFonts w:ascii="Times New Roman" w:eastAsia="Times New Roman" w:hAnsi="Times New Roman"/>
          <w:sz w:val="24"/>
          <w:szCs w:val="20"/>
        </w:rPr>
      </w:pPr>
      <w:r w:rsidRPr="00DE3B20">
        <w:rPr>
          <w:rFonts w:ascii="Times New Roman" w:eastAsia="Times New Roman" w:hAnsi="Times New Roman"/>
          <w:sz w:val="24"/>
          <w:szCs w:val="20"/>
        </w:rPr>
        <w:t xml:space="preserve">Kerangka penelitian diatur oleh ofek kontrol dari membalik kelas yang dimoderasi oleh kreatifitas siswa seperti </w:t>
      </w:r>
      <w:r w:rsidRPr="00DE3B20">
        <w:rPr>
          <w:rFonts w:ascii="Times New Roman" w:eastAsia="Times New Roman" w:hAnsi="Times New Roman"/>
          <w:sz w:val="24"/>
          <w:szCs w:val="20"/>
        </w:rPr>
        <w:lastRenderedPageBreak/>
        <w:t xml:space="preserve">gambar 1. Dalam model penelitian ini kami akan menjelaskan latar belakang teoritis untuk hubungan antara variabel yang terkandung dalam penelitian. Dengan demikian kami memiliki hipotesis sementara yaitu sebagai berikut : </w:t>
      </w:r>
    </w:p>
    <w:p w:rsidR="00564E32" w:rsidRPr="00DE3B20" w:rsidRDefault="00564E32" w:rsidP="00F76FD0">
      <w:pPr>
        <w:ind w:left="360"/>
        <w:jc w:val="both"/>
        <w:rPr>
          <w:rFonts w:ascii="Times New Roman" w:eastAsia="Times New Roman" w:hAnsi="Times New Roman"/>
          <w:sz w:val="24"/>
          <w:szCs w:val="20"/>
        </w:rPr>
      </w:pPr>
      <w:r w:rsidRPr="00DE3B20">
        <w:rPr>
          <w:rFonts w:ascii="Times New Roman" w:eastAsia="Times New Roman" w:hAnsi="Times New Roman"/>
          <w:sz w:val="24"/>
          <w:szCs w:val="20"/>
        </w:rPr>
        <w:t xml:space="preserve">H1 : Pembelajaran Kolaboratif memiliki berpengaruh signifikan terhadap membalik kelas. </w:t>
      </w:r>
    </w:p>
    <w:p w:rsidR="00564E32" w:rsidRPr="00DE3B20" w:rsidRDefault="00564E32" w:rsidP="00F76FD0">
      <w:pPr>
        <w:spacing w:after="0"/>
        <w:ind w:left="360"/>
        <w:jc w:val="both"/>
        <w:rPr>
          <w:rFonts w:ascii="Times New Roman" w:eastAsia="Times New Roman" w:hAnsi="Times New Roman"/>
          <w:sz w:val="24"/>
          <w:szCs w:val="20"/>
        </w:rPr>
      </w:pPr>
      <w:r w:rsidRPr="00DE3B20">
        <w:rPr>
          <w:rFonts w:ascii="Times New Roman" w:eastAsia="Times New Roman" w:hAnsi="Times New Roman"/>
          <w:sz w:val="24"/>
          <w:szCs w:val="20"/>
        </w:rPr>
        <w:t>H2 : Kreativitas memiliki pengaruh positif dan memperkuat terhadap pembelajaran kolaboratif dan membalik kelas.</w:t>
      </w:r>
    </w:p>
    <w:p w:rsidR="00564E32" w:rsidRPr="00DE3B20" w:rsidRDefault="00564E32" w:rsidP="00F20F99">
      <w:pPr>
        <w:spacing w:after="0"/>
        <w:ind w:left="720"/>
        <w:jc w:val="both"/>
        <w:rPr>
          <w:rFonts w:ascii="Times New Roman" w:eastAsia="Times New Roman" w:hAnsi="Times New Roman"/>
          <w:sz w:val="24"/>
          <w:szCs w:val="20"/>
        </w:rPr>
      </w:pPr>
    </w:p>
    <w:p w:rsidR="00564E32" w:rsidRDefault="00564E32" w:rsidP="00F20F99">
      <w:pPr>
        <w:spacing w:after="0"/>
        <w:jc w:val="both"/>
        <w:rPr>
          <w:rFonts w:ascii="Times New Roman" w:hAnsi="Times New Roman"/>
          <w:iCs/>
          <w:spacing w:val="-7"/>
          <w:sz w:val="20"/>
          <w:szCs w:val="20"/>
        </w:rPr>
      </w:pPr>
    </w:p>
    <w:p w:rsidR="00564E32" w:rsidRPr="001B2F6C" w:rsidRDefault="00564E32" w:rsidP="00F20F99">
      <w:pPr>
        <w:spacing w:after="0"/>
        <w:jc w:val="center"/>
        <w:rPr>
          <w:rFonts w:ascii="Times New Roman" w:hAnsi="Times New Roman"/>
          <w:iCs/>
          <w:spacing w:val="-7"/>
          <w:sz w:val="20"/>
          <w:szCs w:val="20"/>
        </w:rPr>
      </w:pPr>
      <w:r w:rsidRPr="00D046C0">
        <w:rPr>
          <w:rFonts w:ascii="Times New Roman" w:eastAsia="Times New Roman" w:hAnsi="Times New Roman"/>
          <w:b/>
          <w:noProof/>
          <w:sz w:val="24"/>
          <w:szCs w:val="24"/>
        </w:rPr>
        <w:drawing>
          <wp:anchor distT="0" distB="0" distL="114300" distR="114300" simplePos="0" relativeHeight="251658752" behindDoc="1" locked="0" layoutInCell="1" allowOverlap="1">
            <wp:simplePos x="0" y="0"/>
            <wp:positionH relativeFrom="column">
              <wp:posOffset>29845</wp:posOffset>
            </wp:positionH>
            <wp:positionV relativeFrom="paragraph">
              <wp:posOffset>12700</wp:posOffset>
            </wp:positionV>
            <wp:extent cx="2438400" cy="1171575"/>
            <wp:effectExtent l="0" t="0" r="0" b="0"/>
            <wp:wrapNone/>
            <wp:docPr id="1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438400"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64E32" w:rsidRDefault="00564E32" w:rsidP="00F20F99">
      <w:pPr>
        <w:pStyle w:val="ListParagraph"/>
        <w:spacing w:after="0"/>
        <w:ind w:left="0"/>
        <w:jc w:val="both"/>
        <w:rPr>
          <w:rFonts w:ascii="Times New Roman" w:hAnsi="Times New Roman"/>
          <w:b/>
          <w:sz w:val="20"/>
          <w:szCs w:val="20"/>
        </w:rPr>
      </w:pPr>
    </w:p>
    <w:p w:rsidR="00564E32" w:rsidRDefault="00564E32" w:rsidP="00F20F99">
      <w:pPr>
        <w:jc w:val="center"/>
        <w:rPr>
          <w:rFonts w:ascii="Times New Roman" w:eastAsia="Times New Roman" w:hAnsi="Times New Roman"/>
        </w:rPr>
      </w:pPr>
    </w:p>
    <w:p w:rsidR="00564E32" w:rsidRDefault="00564E32" w:rsidP="00F20F99">
      <w:pPr>
        <w:jc w:val="center"/>
        <w:rPr>
          <w:rFonts w:ascii="Times New Roman" w:eastAsia="Times New Roman" w:hAnsi="Times New Roman"/>
        </w:rPr>
      </w:pPr>
    </w:p>
    <w:p w:rsidR="00564E32" w:rsidRDefault="00564E32" w:rsidP="00F20F99">
      <w:pPr>
        <w:jc w:val="center"/>
        <w:rPr>
          <w:rFonts w:ascii="Times New Roman" w:eastAsia="Times New Roman" w:hAnsi="Times New Roman"/>
        </w:rPr>
      </w:pPr>
    </w:p>
    <w:p w:rsidR="00564E32" w:rsidRPr="00DE3B20" w:rsidRDefault="00564E32" w:rsidP="00F20F99">
      <w:pPr>
        <w:jc w:val="center"/>
        <w:rPr>
          <w:rFonts w:ascii="Times New Roman" w:eastAsia="Times New Roman" w:hAnsi="Times New Roman"/>
          <w:sz w:val="24"/>
        </w:rPr>
      </w:pPr>
      <w:r w:rsidRPr="00DE3B20">
        <w:rPr>
          <w:rFonts w:ascii="Times New Roman" w:eastAsia="Times New Roman" w:hAnsi="Times New Roman"/>
          <w:sz w:val="24"/>
        </w:rPr>
        <w:t>Gambar 1: Kerangka Penelitian Model di Moderasi.</w:t>
      </w:r>
    </w:p>
    <w:p w:rsidR="00DE3B20" w:rsidRPr="00DE3B20" w:rsidRDefault="00DE3B20" w:rsidP="00F20F99">
      <w:pPr>
        <w:pStyle w:val="ListParagraph"/>
        <w:spacing w:after="0"/>
        <w:ind w:left="0"/>
        <w:jc w:val="both"/>
        <w:rPr>
          <w:rFonts w:ascii="Times New Roman" w:hAnsi="Times New Roman"/>
          <w:b/>
          <w:sz w:val="24"/>
          <w:szCs w:val="24"/>
        </w:rPr>
      </w:pPr>
      <w:r w:rsidRPr="00DE3B20">
        <w:rPr>
          <w:rFonts w:ascii="Times New Roman" w:hAnsi="Times New Roman"/>
          <w:b/>
          <w:sz w:val="24"/>
          <w:szCs w:val="24"/>
        </w:rPr>
        <w:t>METODE PENELITIAN</w:t>
      </w:r>
    </w:p>
    <w:p w:rsidR="00DE3B20" w:rsidRPr="00DE3B20" w:rsidRDefault="00DE3B20" w:rsidP="00F20F99">
      <w:pPr>
        <w:pStyle w:val="ListParagraph"/>
        <w:spacing w:after="0"/>
        <w:ind w:left="0"/>
        <w:jc w:val="both"/>
        <w:rPr>
          <w:rFonts w:ascii="Times New Roman" w:hAnsi="Times New Roman"/>
          <w:b/>
          <w:sz w:val="24"/>
          <w:szCs w:val="24"/>
        </w:rPr>
      </w:pPr>
    </w:p>
    <w:p w:rsidR="00DE3B20" w:rsidRPr="00DE3B20" w:rsidRDefault="00DE3B20" w:rsidP="00F20F99">
      <w:pPr>
        <w:jc w:val="both"/>
        <w:rPr>
          <w:rFonts w:ascii="Times New Roman" w:eastAsia="Times New Roman" w:hAnsi="Times New Roman"/>
          <w:sz w:val="24"/>
          <w:szCs w:val="24"/>
        </w:rPr>
      </w:pPr>
      <w:r w:rsidRPr="00DE3B20">
        <w:rPr>
          <w:rFonts w:ascii="Times New Roman" w:eastAsia="Times New Roman" w:hAnsi="Times New Roman"/>
          <w:sz w:val="24"/>
          <w:szCs w:val="24"/>
        </w:rPr>
        <w:t xml:space="preserve">Jenis penelitian yang digunakan dalam penelitian ini yaitu kuantitatif dengan menggunakan pendekatan moderasi atau analisis moderasi, dalam menentukan jumlah sampel penelitian ini menggunakan Nomogram Harry King. Penentuan sampel berdasarkan Nomogram Harry King adalah ukuran populasi maksimum 2000 dengan tingkat kesalahan bervariasi, mulai dari 0,3% hingga 15% dan faktor pengali disesuaikan untuk tingkat kesalahan yang ditentukan </w:t>
      </w:r>
      <w:hyperlink r:id="rId34">
        <w:r w:rsidRPr="00DE3B20">
          <w:rPr>
            <w:rFonts w:ascii="Times New Roman" w:eastAsia="Times New Roman" w:hAnsi="Times New Roman"/>
            <w:color w:val="000000"/>
            <w:sz w:val="24"/>
            <w:szCs w:val="24"/>
          </w:rPr>
          <w:t>(King, 1978)</w:t>
        </w:r>
      </w:hyperlink>
      <w:r w:rsidRPr="00DE3B20">
        <w:rPr>
          <w:rFonts w:ascii="Times New Roman" w:eastAsia="Times New Roman" w:hAnsi="Times New Roman"/>
          <w:sz w:val="24"/>
          <w:szCs w:val="24"/>
        </w:rPr>
        <w:t xml:space="preserve">. Dengan populasi 282 yang ditarik melalui tingkat </w:t>
      </w:r>
      <w:r w:rsidRPr="00DE3B20">
        <w:rPr>
          <w:rFonts w:ascii="Times New Roman" w:eastAsia="Times New Roman" w:hAnsi="Times New Roman"/>
          <w:sz w:val="24"/>
          <w:szCs w:val="24"/>
        </w:rPr>
        <w:t xml:space="preserve">kesalahan 5% ditemukan titik dengan angka 35, untuk kesalahan 5% berarti kepercayaan 95% sehingga faktor pengali adalah 1,195. Maka jumlah sampel yang diambil adalah 0,35 × 282 × 1,195 = 117 orang. Kemudian setiap sampel ditentukan menggunakan teknik Proportionate Random sampling, yaitu dengan memberikan peluang yang sama untuk setiap elemen (anggota) dari populasi untuk dipilih sebagai anggota sampel </w:t>
      </w:r>
      <w:hyperlink r:id="rId35">
        <w:r w:rsidRPr="00DE3B20">
          <w:rPr>
            <w:rFonts w:ascii="Times New Roman" w:eastAsia="Times New Roman" w:hAnsi="Times New Roman"/>
            <w:color w:val="000000"/>
            <w:sz w:val="24"/>
            <w:szCs w:val="24"/>
          </w:rPr>
          <w:t>(King, 1978; Kothari, 2004)</w:t>
        </w:r>
      </w:hyperlink>
      <w:r w:rsidRPr="00DE3B20">
        <w:rPr>
          <w:rFonts w:ascii="Times New Roman" w:eastAsia="Times New Roman" w:hAnsi="Times New Roman"/>
          <w:sz w:val="24"/>
          <w:szCs w:val="24"/>
        </w:rPr>
        <w:t xml:space="preserve">. </w:t>
      </w:r>
    </w:p>
    <w:p w:rsidR="00DE3B20" w:rsidRPr="00DE3B20" w:rsidRDefault="00DE3B20" w:rsidP="00F20F99">
      <w:pPr>
        <w:jc w:val="both"/>
        <w:rPr>
          <w:rFonts w:ascii="Times New Roman" w:eastAsia="Times New Roman" w:hAnsi="Times New Roman"/>
          <w:sz w:val="24"/>
          <w:szCs w:val="24"/>
        </w:rPr>
      </w:pPr>
      <w:r w:rsidRPr="00DE3B20">
        <w:rPr>
          <w:rFonts w:ascii="Times New Roman" w:eastAsia="Times New Roman" w:hAnsi="Times New Roman"/>
          <w:sz w:val="24"/>
          <w:szCs w:val="24"/>
        </w:rPr>
        <w:t>Berdasarkan Nomogram Harry King, total 117 orang diproduksi, kemudian jumlah sampel yang mewakili siswa SMA Negeri 3 Yogyakarta Ekonomi menurut Proposiate Random Sampling adalah sebagai berikut tercantum dalam Tabel 1.</w:t>
      </w:r>
    </w:p>
    <w:p w:rsidR="00DE3B20" w:rsidRPr="00DE3B20" w:rsidRDefault="00DE3B20" w:rsidP="00F20F99">
      <w:pPr>
        <w:jc w:val="both"/>
        <w:rPr>
          <w:rFonts w:ascii="Times New Roman" w:eastAsia="Times New Roman" w:hAnsi="Times New Roman"/>
          <w:sz w:val="24"/>
          <w:szCs w:val="24"/>
        </w:rPr>
      </w:pPr>
      <w:r w:rsidRPr="00DE3B20">
        <w:rPr>
          <w:rFonts w:ascii="Times New Roman" w:eastAsia="Times New Roman" w:hAnsi="Times New Roman"/>
          <w:sz w:val="24"/>
          <w:szCs w:val="24"/>
        </w:rPr>
        <w:t xml:space="preserve">Tabel 1 : Distribusi Sampel Penelitian. </w:t>
      </w:r>
    </w:p>
    <w:tbl>
      <w:tblPr>
        <w:tblW w:w="387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
        <w:gridCol w:w="810"/>
        <w:gridCol w:w="1980"/>
      </w:tblGrid>
      <w:tr w:rsidR="00DE3B20" w:rsidRPr="00D046C0" w:rsidTr="00DE3B20">
        <w:tc>
          <w:tcPr>
            <w:tcW w:w="1080" w:type="dxa"/>
            <w:shd w:val="clear" w:color="auto" w:fill="auto"/>
            <w:tcMar>
              <w:top w:w="100" w:type="dxa"/>
              <w:left w:w="100" w:type="dxa"/>
              <w:bottom w:w="100" w:type="dxa"/>
              <w:right w:w="100" w:type="dxa"/>
            </w:tcMar>
          </w:tcPr>
          <w:p w:rsidR="00DE3B20" w:rsidRPr="00D046C0" w:rsidRDefault="00DE3B20" w:rsidP="00F20F99">
            <w:pPr>
              <w:keepLines/>
              <w:widowControl w:val="0"/>
              <w:pBdr>
                <w:top w:val="nil"/>
                <w:left w:val="nil"/>
                <w:bottom w:val="nil"/>
                <w:right w:val="nil"/>
                <w:between w:val="nil"/>
              </w:pBdr>
              <w:spacing w:after="0"/>
              <w:jc w:val="center"/>
              <w:rPr>
                <w:rFonts w:ascii="Times New Roman" w:eastAsia="Times New Roman" w:hAnsi="Times New Roman"/>
                <w:sz w:val="20"/>
                <w:szCs w:val="20"/>
              </w:rPr>
            </w:pPr>
            <w:r>
              <w:rPr>
                <w:rFonts w:ascii="Times New Roman" w:eastAsia="Times New Roman" w:hAnsi="Times New Roman"/>
                <w:sz w:val="20"/>
                <w:szCs w:val="20"/>
              </w:rPr>
              <w:t>Kls</w:t>
            </w:r>
          </w:p>
        </w:tc>
        <w:tc>
          <w:tcPr>
            <w:tcW w:w="810" w:type="dxa"/>
            <w:shd w:val="clear" w:color="auto" w:fill="auto"/>
            <w:tcMar>
              <w:top w:w="100" w:type="dxa"/>
              <w:left w:w="100" w:type="dxa"/>
              <w:bottom w:w="100" w:type="dxa"/>
              <w:right w:w="100" w:type="dxa"/>
            </w:tcMar>
          </w:tcPr>
          <w:p w:rsidR="00DE3B20" w:rsidRPr="00D046C0" w:rsidRDefault="00DE3B20" w:rsidP="00F20F99">
            <w:pPr>
              <w:keepLines/>
              <w:widowControl w:val="0"/>
              <w:pBdr>
                <w:top w:val="nil"/>
                <w:left w:val="nil"/>
                <w:bottom w:val="nil"/>
                <w:right w:val="nil"/>
                <w:between w:val="nil"/>
              </w:pBdr>
              <w:spacing w:after="0"/>
              <w:jc w:val="center"/>
              <w:rPr>
                <w:rFonts w:ascii="Times New Roman" w:eastAsia="Times New Roman" w:hAnsi="Times New Roman"/>
                <w:sz w:val="20"/>
                <w:szCs w:val="20"/>
              </w:rPr>
            </w:pPr>
            <w:r w:rsidRPr="00D046C0">
              <w:rPr>
                <w:rFonts w:ascii="Times New Roman" w:eastAsia="Times New Roman" w:hAnsi="Times New Roman"/>
                <w:sz w:val="20"/>
                <w:szCs w:val="20"/>
              </w:rPr>
              <w:t xml:space="preserve">Populasi </w:t>
            </w:r>
          </w:p>
        </w:tc>
        <w:tc>
          <w:tcPr>
            <w:tcW w:w="1980" w:type="dxa"/>
            <w:shd w:val="clear" w:color="auto" w:fill="auto"/>
            <w:tcMar>
              <w:top w:w="100" w:type="dxa"/>
              <w:left w:w="100" w:type="dxa"/>
              <w:bottom w:w="100" w:type="dxa"/>
              <w:right w:w="100" w:type="dxa"/>
            </w:tcMar>
          </w:tcPr>
          <w:p w:rsidR="00DE3B20" w:rsidRPr="00D046C0" w:rsidRDefault="00DE3B20" w:rsidP="00F20F99">
            <w:pPr>
              <w:keepLines/>
              <w:widowControl w:val="0"/>
              <w:pBdr>
                <w:top w:val="nil"/>
                <w:left w:val="nil"/>
                <w:bottom w:val="nil"/>
                <w:right w:val="nil"/>
                <w:between w:val="nil"/>
              </w:pBdr>
              <w:spacing w:after="0"/>
              <w:jc w:val="center"/>
              <w:rPr>
                <w:rFonts w:ascii="Times New Roman" w:eastAsia="Times New Roman" w:hAnsi="Times New Roman"/>
                <w:sz w:val="20"/>
                <w:szCs w:val="20"/>
              </w:rPr>
            </w:pPr>
            <w:r w:rsidRPr="00D046C0">
              <w:rPr>
                <w:rFonts w:ascii="Times New Roman" w:eastAsia="Times New Roman" w:hAnsi="Times New Roman"/>
                <w:sz w:val="20"/>
                <w:szCs w:val="20"/>
              </w:rPr>
              <w:t>Sample</w:t>
            </w:r>
          </w:p>
        </w:tc>
      </w:tr>
      <w:tr w:rsidR="00DE3B20" w:rsidRPr="00D046C0" w:rsidTr="00DE3B20">
        <w:tc>
          <w:tcPr>
            <w:tcW w:w="1080" w:type="dxa"/>
            <w:shd w:val="clear" w:color="auto" w:fill="auto"/>
            <w:tcMar>
              <w:top w:w="100" w:type="dxa"/>
              <w:left w:w="100" w:type="dxa"/>
              <w:bottom w:w="100" w:type="dxa"/>
              <w:right w:w="100" w:type="dxa"/>
            </w:tcMar>
          </w:tcPr>
          <w:p w:rsidR="00DE3B20" w:rsidRPr="00D046C0" w:rsidRDefault="00DE3B20" w:rsidP="00F20F99">
            <w:pPr>
              <w:keepLines/>
              <w:widowControl w:val="0"/>
              <w:pBdr>
                <w:top w:val="nil"/>
                <w:left w:val="nil"/>
                <w:bottom w:val="nil"/>
                <w:right w:val="nil"/>
                <w:between w:val="nil"/>
              </w:pBdr>
              <w:spacing w:after="0"/>
              <w:rPr>
                <w:rFonts w:ascii="Times New Roman" w:eastAsia="Times New Roman" w:hAnsi="Times New Roman"/>
                <w:sz w:val="20"/>
                <w:szCs w:val="20"/>
              </w:rPr>
            </w:pPr>
            <w:r w:rsidRPr="00D046C0">
              <w:rPr>
                <w:rFonts w:ascii="Times New Roman" w:eastAsia="Times New Roman" w:hAnsi="Times New Roman"/>
                <w:sz w:val="20"/>
                <w:szCs w:val="20"/>
              </w:rPr>
              <w:t>X Ekonomi</w:t>
            </w:r>
          </w:p>
        </w:tc>
        <w:tc>
          <w:tcPr>
            <w:tcW w:w="810" w:type="dxa"/>
            <w:shd w:val="clear" w:color="auto" w:fill="auto"/>
            <w:tcMar>
              <w:top w:w="100" w:type="dxa"/>
              <w:left w:w="100" w:type="dxa"/>
              <w:bottom w:w="100" w:type="dxa"/>
              <w:right w:w="100" w:type="dxa"/>
            </w:tcMar>
          </w:tcPr>
          <w:p w:rsidR="00DE3B20" w:rsidRPr="00D046C0" w:rsidRDefault="00DE3B20" w:rsidP="00F20F99">
            <w:pPr>
              <w:keepLines/>
              <w:widowControl w:val="0"/>
              <w:pBdr>
                <w:top w:val="nil"/>
                <w:left w:val="nil"/>
                <w:bottom w:val="nil"/>
                <w:right w:val="nil"/>
                <w:between w:val="nil"/>
              </w:pBdr>
              <w:spacing w:after="0"/>
              <w:jc w:val="center"/>
              <w:rPr>
                <w:rFonts w:ascii="Times New Roman" w:eastAsia="Times New Roman" w:hAnsi="Times New Roman"/>
                <w:sz w:val="20"/>
                <w:szCs w:val="20"/>
              </w:rPr>
            </w:pPr>
            <w:r w:rsidRPr="00D046C0">
              <w:rPr>
                <w:rFonts w:ascii="Times New Roman" w:eastAsia="Times New Roman" w:hAnsi="Times New Roman"/>
                <w:sz w:val="20"/>
                <w:szCs w:val="20"/>
              </w:rPr>
              <w:t>90</w:t>
            </w:r>
          </w:p>
        </w:tc>
        <w:tc>
          <w:tcPr>
            <w:tcW w:w="1980" w:type="dxa"/>
            <w:shd w:val="clear" w:color="auto" w:fill="auto"/>
            <w:tcMar>
              <w:top w:w="100" w:type="dxa"/>
              <w:left w:w="100" w:type="dxa"/>
              <w:bottom w:w="100" w:type="dxa"/>
              <w:right w:w="100" w:type="dxa"/>
            </w:tcMar>
          </w:tcPr>
          <w:p w:rsidR="00DE3B20" w:rsidRPr="00D046C0" w:rsidRDefault="00DE3B20" w:rsidP="00F20F99">
            <w:pPr>
              <w:keepLines/>
              <w:widowControl w:val="0"/>
              <w:pBdr>
                <w:top w:val="nil"/>
                <w:left w:val="nil"/>
                <w:bottom w:val="nil"/>
                <w:right w:val="nil"/>
                <w:between w:val="nil"/>
              </w:pBdr>
              <w:spacing w:after="0"/>
              <w:jc w:val="center"/>
              <w:rPr>
                <w:rFonts w:ascii="Times New Roman" w:eastAsia="Times New Roman" w:hAnsi="Times New Roman"/>
                <w:sz w:val="20"/>
                <w:szCs w:val="20"/>
              </w:rPr>
            </w:pPr>
            <w:r w:rsidRPr="00D046C0">
              <w:rPr>
                <w:rFonts w:ascii="Times New Roman" w:eastAsia="Times New Roman" w:hAnsi="Times New Roman"/>
                <w:sz w:val="20"/>
                <w:szCs w:val="20"/>
              </w:rPr>
              <w:t>90/282x117 = 37</w:t>
            </w:r>
          </w:p>
        </w:tc>
      </w:tr>
      <w:tr w:rsidR="00DE3B20" w:rsidRPr="00D046C0" w:rsidTr="00DE3B20">
        <w:tc>
          <w:tcPr>
            <w:tcW w:w="1080" w:type="dxa"/>
            <w:shd w:val="clear" w:color="auto" w:fill="auto"/>
            <w:tcMar>
              <w:top w:w="100" w:type="dxa"/>
              <w:left w:w="100" w:type="dxa"/>
              <w:bottom w:w="100" w:type="dxa"/>
              <w:right w:w="100" w:type="dxa"/>
            </w:tcMar>
          </w:tcPr>
          <w:p w:rsidR="00DE3B20" w:rsidRPr="00D046C0" w:rsidRDefault="00DE3B20" w:rsidP="00F20F99">
            <w:pPr>
              <w:keepLines/>
              <w:widowControl w:val="0"/>
              <w:pBdr>
                <w:top w:val="nil"/>
                <w:left w:val="nil"/>
                <w:bottom w:val="nil"/>
                <w:right w:val="nil"/>
                <w:between w:val="nil"/>
              </w:pBdr>
              <w:spacing w:after="0"/>
              <w:rPr>
                <w:rFonts w:ascii="Times New Roman" w:eastAsia="Times New Roman" w:hAnsi="Times New Roman"/>
                <w:sz w:val="20"/>
                <w:szCs w:val="20"/>
              </w:rPr>
            </w:pPr>
            <w:r w:rsidRPr="00D046C0">
              <w:rPr>
                <w:rFonts w:ascii="Times New Roman" w:eastAsia="Times New Roman" w:hAnsi="Times New Roman"/>
                <w:sz w:val="20"/>
                <w:szCs w:val="20"/>
              </w:rPr>
              <w:t xml:space="preserve">XI Ekonomi </w:t>
            </w:r>
          </w:p>
        </w:tc>
        <w:tc>
          <w:tcPr>
            <w:tcW w:w="810" w:type="dxa"/>
            <w:shd w:val="clear" w:color="auto" w:fill="auto"/>
            <w:tcMar>
              <w:top w:w="100" w:type="dxa"/>
              <w:left w:w="100" w:type="dxa"/>
              <w:bottom w:w="100" w:type="dxa"/>
              <w:right w:w="100" w:type="dxa"/>
            </w:tcMar>
          </w:tcPr>
          <w:p w:rsidR="00DE3B20" w:rsidRPr="00D046C0" w:rsidRDefault="00DE3B20" w:rsidP="00F20F99">
            <w:pPr>
              <w:keepLines/>
              <w:widowControl w:val="0"/>
              <w:pBdr>
                <w:top w:val="nil"/>
                <w:left w:val="nil"/>
                <w:bottom w:val="nil"/>
                <w:right w:val="nil"/>
                <w:between w:val="nil"/>
              </w:pBdr>
              <w:spacing w:after="0"/>
              <w:jc w:val="center"/>
              <w:rPr>
                <w:rFonts w:ascii="Times New Roman" w:eastAsia="Times New Roman" w:hAnsi="Times New Roman"/>
                <w:sz w:val="20"/>
                <w:szCs w:val="20"/>
              </w:rPr>
            </w:pPr>
            <w:r w:rsidRPr="00D046C0">
              <w:rPr>
                <w:rFonts w:ascii="Times New Roman" w:eastAsia="Times New Roman" w:hAnsi="Times New Roman"/>
                <w:sz w:val="20"/>
                <w:szCs w:val="20"/>
              </w:rPr>
              <w:t>87</w:t>
            </w:r>
          </w:p>
        </w:tc>
        <w:tc>
          <w:tcPr>
            <w:tcW w:w="1980" w:type="dxa"/>
            <w:shd w:val="clear" w:color="auto" w:fill="auto"/>
            <w:tcMar>
              <w:top w:w="100" w:type="dxa"/>
              <w:left w:w="100" w:type="dxa"/>
              <w:bottom w:w="100" w:type="dxa"/>
              <w:right w:w="100" w:type="dxa"/>
            </w:tcMar>
          </w:tcPr>
          <w:p w:rsidR="00DE3B20" w:rsidRPr="00D046C0" w:rsidRDefault="00DE3B20" w:rsidP="00F20F99">
            <w:pPr>
              <w:keepLines/>
              <w:widowControl w:val="0"/>
              <w:spacing w:after="0"/>
              <w:jc w:val="center"/>
              <w:rPr>
                <w:rFonts w:ascii="Times New Roman" w:eastAsia="Times New Roman" w:hAnsi="Times New Roman"/>
                <w:sz w:val="20"/>
                <w:szCs w:val="20"/>
              </w:rPr>
            </w:pPr>
            <w:r w:rsidRPr="00D046C0">
              <w:rPr>
                <w:rFonts w:ascii="Times New Roman" w:eastAsia="Times New Roman" w:hAnsi="Times New Roman"/>
                <w:sz w:val="20"/>
                <w:szCs w:val="20"/>
              </w:rPr>
              <w:t>87/282x117 = 36</w:t>
            </w:r>
          </w:p>
        </w:tc>
      </w:tr>
      <w:tr w:rsidR="00DE3B20" w:rsidRPr="00D046C0" w:rsidTr="00DE3B20">
        <w:tc>
          <w:tcPr>
            <w:tcW w:w="1080" w:type="dxa"/>
            <w:shd w:val="clear" w:color="auto" w:fill="auto"/>
            <w:tcMar>
              <w:top w:w="100" w:type="dxa"/>
              <w:left w:w="100" w:type="dxa"/>
              <w:bottom w:w="100" w:type="dxa"/>
              <w:right w:w="100" w:type="dxa"/>
            </w:tcMar>
          </w:tcPr>
          <w:p w:rsidR="00DE3B20" w:rsidRPr="00D046C0" w:rsidRDefault="00DE3B20" w:rsidP="00F20F99">
            <w:pPr>
              <w:keepLines/>
              <w:widowControl w:val="0"/>
              <w:pBdr>
                <w:top w:val="nil"/>
                <w:left w:val="nil"/>
                <w:bottom w:val="nil"/>
                <w:right w:val="nil"/>
                <w:between w:val="nil"/>
              </w:pBdr>
              <w:spacing w:after="0"/>
              <w:rPr>
                <w:rFonts w:ascii="Times New Roman" w:eastAsia="Times New Roman" w:hAnsi="Times New Roman"/>
                <w:sz w:val="20"/>
                <w:szCs w:val="20"/>
              </w:rPr>
            </w:pPr>
            <w:r w:rsidRPr="00D046C0">
              <w:rPr>
                <w:rFonts w:ascii="Times New Roman" w:eastAsia="Times New Roman" w:hAnsi="Times New Roman"/>
                <w:sz w:val="20"/>
                <w:szCs w:val="20"/>
              </w:rPr>
              <w:t xml:space="preserve">XII Ekonomi </w:t>
            </w:r>
          </w:p>
        </w:tc>
        <w:tc>
          <w:tcPr>
            <w:tcW w:w="810" w:type="dxa"/>
            <w:shd w:val="clear" w:color="auto" w:fill="auto"/>
            <w:tcMar>
              <w:top w:w="100" w:type="dxa"/>
              <w:left w:w="100" w:type="dxa"/>
              <w:bottom w:w="100" w:type="dxa"/>
              <w:right w:w="100" w:type="dxa"/>
            </w:tcMar>
          </w:tcPr>
          <w:p w:rsidR="00DE3B20" w:rsidRPr="00D046C0" w:rsidRDefault="00DE3B20" w:rsidP="00F20F99">
            <w:pPr>
              <w:keepLines/>
              <w:widowControl w:val="0"/>
              <w:pBdr>
                <w:top w:val="nil"/>
                <w:left w:val="nil"/>
                <w:bottom w:val="nil"/>
                <w:right w:val="nil"/>
                <w:between w:val="nil"/>
              </w:pBdr>
              <w:spacing w:after="0"/>
              <w:jc w:val="center"/>
              <w:rPr>
                <w:rFonts w:ascii="Times New Roman" w:eastAsia="Times New Roman" w:hAnsi="Times New Roman"/>
                <w:sz w:val="20"/>
                <w:szCs w:val="20"/>
              </w:rPr>
            </w:pPr>
            <w:r w:rsidRPr="00D046C0">
              <w:rPr>
                <w:rFonts w:ascii="Times New Roman" w:eastAsia="Times New Roman" w:hAnsi="Times New Roman"/>
                <w:sz w:val="20"/>
                <w:szCs w:val="20"/>
              </w:rPr>
              <w:t>105</w:t>
            </w:r>
          </w:p>
        </w:tc>
        <w:tc>
          <w:tcPr>
            <w:tcW w:w="1980" w:type="dxa"/>
            <w:shd w:val="clear" w:color="auto" w:fill="auto"/>
            <w:tcMar>
              <w:top w:w="100" w:type="dxa"/>
              <w:left w:w="100" w:type="dxa"/>
              <w:bottom w:w="100" w:type="dxa"/>
              <w:right w:w="100" w:type="dxa"/>
            </w:tcMar>
          </w:tcPr>
          <w:p w:rsidR="00DE3B20" w:rsidRPr="00D046C0" w:rsidRDefault="00DE3B20" w:rsidP="00F20F99">
            <w:pPr>
              <w:keepLines/>
              <w:widowControl w:val="0"/>
              <w:pBdr>
                <w:top w:val="nil"/>
                <w:left w:val="nil"/>
                <w:bottom w:val="nil"/>
                <w:right w:val="nil"/>
                <w:between w:val="nil"/>
              </w:pBdr>
              <w:spacing w:after="0"/>
              <w:jc w:val="center"/>
              <w:rPr>
                <w:rFonts w:ascii="Times New Roman" w:eastAsia="Times New Roman" w:hAnsi="Times New Roman"/>
                <w:sz w:val="20"/>
                <w:szCs w:val="20"/>
              </w:rPr>
            </w:pPr>
            <w:r w:rsidRPr="00D046C0">
              <w:rPr>
                <w:rFonts w:ascii="Times New Roman" w:eastAsia="Times New Roman" w:hAnsi="Times New Roman"/>
                <w:sz w:val="20"/>
                <w:szCs w:val="20"/>
              </w:rPr>
              <w:t>105/282x117 = 44</w:t>
            </w:r>
          </w:p>
        </w:tc>
      </w:tr>
      <w:tr w:rsidR="00DE3B20" w:rsidRPr="00D046C0" w:rsidTr="00DE3B20">
        <w:trPr>
          <w:trHeight w:val="270"/>
        </w:trPr>
        <w:tc>
          <w:tcPr>
            <w:tcW w:w="1080" w:type="dxa"/>
            <w:shd w:val="clear" w:color="auto" w:fill="auto"/>
            <w:tcMar>
              <w:top w:w="100" w:type="dxa"/>
              <w:left w:w="100" w:type="dxa"/>
              <w:bottom w:w="100" w:type="dxa"/>
              <w:right w:w="100" w:type="dxa"/>
            </w:tcMar>
          </w:tcPr>
          <w:p w:rsidR="00DE3B20" w:rsidRPr="00D046C0" w:rsidRDefault="00DE3B20" w:rsidP="00F20F99">
            <w:pPr>
              <w:keepLines/>
              <w:widowControl w:val="0"/>
              <w:pBdr>
                <w:top w:val="nil"/>
                <w:left w:val="nil"/>
                <w:bottom w:val="nil"/>
                <w:right w:val="nil"/>
                <w:between w:val="nil"/>
              </w:pBdr>
              <w:spacing w:after="0"/>
              <w:rPr>
                <w:rFonts w:ascii="Times New Roman" w:eastAsia="Times New Roman" w:hAnsi="Times New Roman"/>
                <w:sz w:val="20"/>
                <w:szCs w:val="20"/>
              </w:rPr>
            </w:pPr>
            <w:r w:rsidRPr="00D046C0">
              <w:rPr>
                <w:rFonts w:ascii="Times New Roman" w:eastAsia="Times New Roman" w:hAnsi="Times New Roman"/>
                <w:sz w:val="20"/>
                <w:szCs w:val="20"/>
              </w:rPr>
              <w:t xml:space="preserve">Total </w:t>
            </w:r>
          </w:p>
        </w:tc>
        <w:tc>
          <w:tcPr>
            <w:tcW w:w="810" w:type="dxa"/>
            <w:shd w:val="clear" w:color="auto" w:fill="auto"/>
            <w:tcMar>
              <w:top w:w="100" w:type="dxa"/>
              <w:left w:w="100" w:type="dxa"/>
              <w:bottom w:w="100" w:type="dxa"/>
              <w:right w:w="100" w:type="dxa"/>
            </w:tcMar>
          </w:tcPr>
          <w:p w:rsidR="00DE3B20" w:rsidRPr="00D046C0" w:rsidRDefault="00DE3B20" w:rsidP="00F20F99">
            <w:pPr>
              <w:keepLines/>
              <w:widowControl w:val="0"/>
              <w:pBdr>
                <w:top w:val="nil"/>
                <w:left w:val="nil"/>
                <w:bottom w:val="nil"/>
                <w:right w:val="nil"/>
                <w:between w:val="nil"/>
              </w:pBdr>
              <w:spacing w:after="0"/>
              <w:jc w:val="center"/>
              <w:rPr>
                <w:rFonts w:ascii="Times New Roman" w:eastAsia="Times New Roman" w:hAnsi="Times New Roman"/>
                <w:sz w:val="20"/>
                <w:szCs w:val="20"/>
              </w:rPr>
            </w:pPr>
            <w:r w:rsidRPr="00D046C0">
              <w:rPr>
                <w:rFonts w:ascii="Times New Roman" w:eastAsia="Times New Roman" w:hAnsi="Times New Roman"/>
                <w:sz w:val="20"/>
                <w:szCs w:val="20"/>
              </w:rPr>
              <w:t>282</w:t>
            </w:r>
          </w:p>
        </w:tc>
        <w:tc>
          <w:tcPr>
            <w:tcW w:w="1980" w:type="dxa"/>
            <w:shd w:val="clear" w:color="auto" w:fill="auto"/>
            <w:tcMar>
              <w:top w:w="100" w:type="dxa"/>
              <w:left w:w="100" w:type="dxa"/>
              <w:bottom w:w="100" w:type="dxa"/>
              <w:right w:w="100" w:type="dxa"/>
            </w:tcMar>
          </w:tcPr>
          <w:p w:rsidR="00DE3B20" w:rsidRPr="00D046C0" w:rsidRDefault="00DE3B20" w:rsidP="00F20F99">
            <w:pPr>
              <w:keepLines/>
              <w:widowControl w:val="0"/>
              <w:pBdr>
                <w:top w:val="nil"/>
                <w:left w:val="nil"/>
                <w:bottom w:val="nil"/>
                <w:right w:val="nil"/>
                <w:between w:val="nil"/>
              </w:pBdr>
              <w:spacing w:after="0"/>
              <w:jc w:val="center"/>
              <w:rPr>
                <w:rFonts w:ascii="Times New Roman" w:eastAsia="Times New Roman" w:hAnsi="Times New Roman"/>
                <w:sz w:val="20"/>
                <w:szCs w:val="20"/>
              </w:rPr>
            </w:pPr>
            <w:r w:rsidRPr="00D046C0">
              <w:rPr>
                <w:rFonts w:ascii="Times New Roman" w:eastAsia="Times New Roman" w:hAnsi="Times New Roman"/>
                <w:sz w:val="20"/>
                <w:szCs w:val="20"/>
              </w:rPr>
              <w:t>117</w:t>
            </w:r>
          </w:p>
        </w:tc>
      </w:tr>
    </w:tbl>
    <w:p w:rsidR="00DE3B20" w:rsidRPr="00DE3B20" w:rsidRDefault="00DE3B20" w:rsidP="00F20F99">
      <w:pPr>
        <w:jc w:val="both"/>
        <w:rPr>
          <w:rFonts w:ascii="Times New Roman" w:eastAsia="Times New Roman" w:hAnsi="Times New Roman"/>
          <w:sz w:val="24"/>
          <w:szCs w:val="24"/>
        </w:rPr>
      </w:pPr>
      <w:r w:rsidRPr="00DE3B20">
        <w:rPr>
          <w:rFonts w:ascii="Times New Roman" w:eastAsia="Times New Roman" w:hAnsi="Times New Roman"/>
          <w:b/>
          <w:sz w:val="24"/>
          <w:szCs w:val="24"/>
        </w:rPr>
        <w:t xml:space="preserve">Teknik Pengumpulan Data dan Analisis Data </w:t>
      </w:r>
    </w:p>
    <w:p w:rsidR="00DE3B20" w:rsidRPr="00DE3B20" w:rsidRDefault="00DE3B20" w:rsidP="00F20F99">
      <w:pPr>
        <w:spacing w:after="0"/>
        <w:jc w:val="both"/>
        <w:rPr>
          <w:rFonts w:ascii="Times New Roman" w:eastAsia="Times New Roman" w:hAnsi="Times New Roman"/>
          <w:sz w:val="24"/>
          <w:szCs w:val="24"/>
        </w:rPr>
      </w:pPr>
      <w:r w:rsidRPr="00DE3B20">
        <w:rPr>
          <w:rFonts w:ascii="Times New Roman" w:eastAsia="Times New Roman" w:hAnsi="Times New Roman"/>
          <w:sz w:val="24"/>
          <w:szCs w:val="24"/>
        </w:rPr>
        <w:t>Analisis Regresi Moderasi (Moderating Regression Analysis)</w:t>
      </w:r>
    </w:p>
    <w:p w:rsidR="00DE3B20" w:rsidRPr="00DE3B20" w:rsidRDefault="00DE3B20" w:rsidP="00F20F99">
      <w:pPr>
        <w:spacing w:after="0"/>
        <w:jc w:val="both"/>
        <w:rPr>
          <w:rFonts w:ascii="Times New Roman" w:eastAsia="Times New Roman" w:hAnsi="Times New Roman"/>
          <w:sz w:val="24"/>
          <w:szCs w:val="24"/>
        </w:rPr>
      </w:pPr>
      <w:r w:rsidRPr="00DE3B20">
        <w:rPr>
          <w:rFonts w:ascii="Times New Roman" w:eastAsia="Times New Roman" w:hAnsi="Times New Roman"/>
          <w:sz w:val="24"/>
          <w:szCs w:val="24"/>
        </w:rPr>
        <w:t xml:space="preserve">Penelitian ini terdiri satu variabel independen, satu variabel dependen, dan satu variabel moderasi. Karena itulah digunakan moderating regression </w:t>
      </w:r>
      <w:r w:rsidRPr="00DE3B20">
        <w:rPr>
          <w:rFonts w:ascii="Times New Roman" w:eastAsia="Times New Roman" w:hAnsi="Times New Roman"/>
          <w:sz w:val="24"/>
          <w:szCs w:val="24"/>
        </w:rPr>
        <w:lastRenderedPageBreak/>
        <w:t>analysis. Analisis tersebut digunakan untuk melihat apakah variabel pemoderasi (XM) mempengaruhi pengaruh antara variabel X yaitu suatu variabel yang menekan/menerangkan variabel lainnya dan disebut sebagai variabel bebas (independen variabel) terhadap variabel Y (variabel dependen/terikat) yaitu: suatu variabel yang ditentukan atau diterangkan oleh variabel lainnya dari variabel ini</w:t>
      </w:r>
    </w:p>
    <w:p w:rsidR="00DE3B20" w:rsidRPr="00DE3B20" w:rsidRDefault="00DE3B20" w:rsidP="00F20F99">
      <w:pPr>
        <w:spacing w:after="0"/>
        <w:jc w:val="both"/>
        <w:rPr>
          <w:rFonts w:ascii="Times New Roman" w:eastAsia="Times New Roman" w:hAnsi="Times New Roman"/>
          <w:sz w:val="24"/>
          <w:szCs w:val="24"/>
        </w:rPr>
      </w:pPr>
      <w:r w:rsidRPr="00DE3B20">
        <w:rPr>
          <w:rFonts w:ascii="Times New Roman" w:eastAsia="Times New Roman" w:hAnsi="Times New Roman"/>
          <w:sz w:val="24"/>
          <w:szCs w:val="24"/>
        </w:rPr>
        <w:t>disebut dengan variabel tidak bebas (dependen variabel). Pengaruh ini selanjutnya dapat digunakan untuk mencari pengaruh variabel X terhadap variabel Y.</w:t>
      </w:r>
    </w:p>
    <w:p w:rsidR="00DE3B20" w:rsidRPr="00DE3B20" w:rsidRDefault="00DE3B20" w:rsidP="00F20F99">
      <w:pPr>
        <w:spacing w:after="0"/>
        <w:jc w:val="both"/>
        <w:rPr>
          <w:rFonts w:ascii="Times New Roman" w:eastAsia="Times New Roman" w:hAnsi="Times New Roman"/>
          <w:sz w:val="24"/>
          <w:szCs w:val="24"/>
        </w:rPr>
      </w:pPr>
      <w:r w:rsidRPr="00DE3B20">
        <w:rPr>
          <w:rFonts w:ascii="Times New Roman" w:eastAsia="Times New Roman" w:hAnsi="Times New Roman"/>
          <w:sz w:val="24"/>
          <w:szCs w:val="24"/>
        </w:rPr>
        <w:t>kemudian melihat apakah variabel (XM) mempengaruhi hubungan antara variabel X terhadap Y. Moderating Regression Analysis dinyatakan dalam dua bentuk persamaan</w:t>
      </w:r>
    </w:p>
    <w:p w:rsidR="00DE3B20" w:rsidRPr="00DE3B20" w:rsidRDefault="00DE3B20" w:rsidP="00F20F99">
      <w:pPr>
        <w:spacing w:after="0"/>
        <w:jc w:val="both"/>
        <w:rPr>
          <w:rFonts w:ascii="Times New Roman" w:eastAsia="Times New Roman" w:hAnsi="Times New Roman"/>
          <w:sz w:val="24"/>
          <w:szCs w:val="24"/>
        </w:rPr>
      </w:pPr>
      <w:r w:rsidRPr="00DE3B20">
        <w:rPr>
          <w:rFonts w:ascii="Times New Roman" w:eastAsia="Times New Roman" w:hAnsi="Times New Roman"/>
          <w:sz w:val="24"/>
          <w:szCs w:val="24"/>
        </w:rPr>
        <w:t>sebagai berikut :</w:t>
      </w:r>
    </w:p>
    <w:p w:rsidR="00DE3B20" w:rsidRPr="00DE3B20" w:rsidRDefault="00DE3B20" w:rsidP="00F20F99">
      <w:pPr>
        <w:spacing w:after="0"/>
        <w:jc w:val="both"/>
        <w:rPr>
          <w:rFonts w:ascii="Times New Roman" w:eastAsia="Times New Roman" w:hAnsi="Times New Roman"/>
          <w:sz w:val="24"/>
          <w:szCs w:val="24"/>
        </w:rPr>
      </w:pPr>
      <w:r w:rsidRPr="00DE3B20">
        <w:rPr>
          <w:rFonts w:ascii="Times New Roman" w:eastAsia="Times New Roman" w:hAnsi="Times New Roman"/>
          <w:sz w:val="24"/>
          <w:szCs w:val="24"/>
        </w:rPr>
        <w:t xml:space="preserve">Persamaan (1) Y = a + b1x1……………… (1) </w:t>
      </w:r>
    </w:p>
    <w:p w:rsidR="00DE3B20" w:rsidRPr="00DE3B20" w:rsidRDefault="00DE3B20" w:rsidP="00F20F99">
      <w:pPr>
        <w:spacing w:after="0"/>
        <w:jc w:val="both"/>
        <w:rPr>
          <w:rFonts w:ascii="Times New Roman" w:eastAsia="Times New Roman" w:hAnsi="Times New Roman"/>
          <w:sz w:val="24"/>
          <w:szCs w:val="24"/>
        </w:rPr>
      </w:pPr>
      <w:r w:rsidRPr="00DE3B20">
        <w:rPr>
          <w:rFonts w:ascii="Times New Roman" w:eastAsia="Times New Roman" w:hAnsi="Times New Roman"/>
          <w:sz w:val="24"/>
          <w:szCs w:val="24"/>
        </w:rPr>
        <w:t xml:space="preserve">Persamaan (2) Y = a + b1x1 + b2x2 + b3x1x2 ………………….. (2) </w:t>
      </w:r>
    </w:p>
    <w:p w:rsidR="00DE3B20" w:rsidRPr="00DE3B20" w:rsidRDefault="00DE3B20" w:rsidP="00F20F99">
      <w:pPr>
        <w:spacing w:after="0"/>
        <w:jc w:val="both"/>
        <w:rPr>
          <w:rFonts w:ascii="Times New Roman" w:eastAsia="Times New Roman" w:hAnsi="Times New Roman"/>
          <w:sz w:val="24"/>
          <w:szCs w:val="24"/>
        </w:rPr>
      </w:pPr>
      <w:r w:rsidRPr="00DE3B20">
        <w:rPr>
          <w:rFonts w:ascii="Times New Roman" w:eastAsia="Cardo" w:hAnsi="Times New Roman"/>
          <w:sz w:val="24"/>
          <w:szCs w:val="24"/>
        </w:rPr>
        <w:t xml:space="preserve">Pengujian secara simultan dimaksudkan apakah variabel bebas secara menyeluruh memberikan pengaruh nyata terhadap variabel terikat. Uji Hipotesis yang digunakan adalah uji F Hitung. F hitung dilakukan untuk mengetahui tingkat signifikan variabel independen secara bersama-sama terhadap variabel dependen. Tingkat signifikansi yang dipilih adalah 5% (α = 0,05) atau dengan tingkat kepercayaan sebesar 95% dari derajat (dk) = n-k-1. Angka ini dipilih tepat untuk mewakili dalam pengujian variabel dan merupakan tingkat signifikansi yang sering digunakan dalam penelitian. </w:t>
      </w:r>
      <w:r w:rsidRPr="00DE3B20">
        <w:rPr>
          <w:rFonts w:ascii="Times New Roman" w:eastAsia="Cardo" w:hAnsi="Times New Roman"/>
          <w:sz w:val="24"/>
          <w:szCs w:val="24"/>
        </w:rPr>
        <w:t>Kriteria pengambilan keputusan adalah H0 diterima bila : Fhitung ≤ Ftabel dan H0 ditolak bila : Fhitung ≥ Ftabel. Kaidah pengujian signifikansi dengan menggunakan program SPSS adalah:</w:t>
      </w:r>
    </w:p>
    <w:p w:rsidR="00DE3B20" w:rsidRPr="00DE3B20" w:rsidRDefault="00DE3B20" w:rsidP="00F20F99">
      <w:pPr>
        <w:spacing w:after="0"/>
        <w:jc w:val="both"/>
        <w:rPr>
          <w:rFonts w:ascii="Times New Roman" w:eastAsia="Times New Roman" w:hAnsi="Times New Roman"/>
          <w:sz w:val="24"/>
          <w:szCs w:val="24"/>
        </w:rPr>
      </w:pPr>
      <w:r w:rsidRPr="00DE3B20">
        <w:rPr>
          <w:rFonts w:ascii="Times New Roman" w:eastAsia="Gungsuh" w:hAnsi="Times New Roman"/>
          <w:sz w:val="24"/>
          <w:szCs w:val="24"/>
        </w:rPr>
        <w:t>a. Jika nilai probabilitas 0,05 lebih kecil atau sama dengan nilai probabilitas Sig atau (0,05 ≤ Sig), maka H0 diterima dan Ha ditolak, artinya tidak signifikan.</w:t>
      </w:r>
    </w:p>
    <w:p w:rsidR="003A30CC" w:rsidRPr="00A02667" w:rsidRDefault="00DE3B20" w:rsidP="00A02667">
      <w:pPr>
        <w:ind w:firstLine="567"/>
        <w:jc w:val="both"/>
        <w:rPr>
          <w:rFonts w:ascii="Times New Roman" w:eastAsia="Times New Roman" w:hAnsi="Times New Roman"/>
          <w:sz w:val="24"/>
          <w:szCs w:val="24"/>
        </w:rPr>
      </w:pPr>
      <w:r w:rsidRPr="00DE3B20">
        <w:rPr>
          <w:rFonts w:ascii="Times New Roman" w:eastAsia="Gungsuh" w:hAnsi="Times New Roman"/>
          <w:sz w:val="24"/>
          <w:szCs w:val="24"/>
        </w:rPr>
        <w:t>b. Jika nilai probabilitas 0,05 lebih besar atau sama dengan nilai probabilitas Sig atau (0,05 ≥ Sig), maka H0 ditolak dan Ha diterima, artinya signifikan.</w:t>
      </w:r>
    </w:p>
    <w:p w:rsidR="003A30CC" w:rsidRPr="002813BE" w:rsidRDefault="003A30CC" w:rsidP="00F20F99">
      <w:pPr>
        <w:spacing w:after="0"/>
        <w:rPr>
          <w:rFonts w:ascii="Times New Roman" w:hAnsi="Times New Roman"/>
          <w:b/>
          <w:bCs/>
          <w:sz w:val="24"/>
          <w:szCs w:val="24"/>
        </w:rPr>
      </w:pPr>
      <w:r w:rsidRPr="002813BE">
        <w:rPr>
          <w:rFonts w:ascii="Times New Roman" w:hAnsi="Times New Roman"/>
          <w:b/>
          <w:bCs/>
          <w:sz w:val="24"/>
          <w:szCs w:val="24"/>
        </w:rPr>
        <w:t>HASIL DAN PEMBAHASAN</w:t>
      </w:r>
    </w:p>
    <w:p w:rsidR="00A02667" w:rsidRPr="00A02667" w:rsidRDefault="00A02667" w:rsidP="00A02667">
      <w:pPr>
        <w:pStyle w:val="ListParagraph"/>
        <w:spacing w:after="0"/>
        <w:ind w:left="0" w:firstLine="720"/>
        <w:jc w:val="both"/>
        <w:rPr>
          <w:rFonts w:ascii="Times New Roman" w:hAnsi="Times New Roman"/>
          <w:b/>
          <w:sz w:val="24"/>
          <w:szCs w:val="20"/>
        </w:rPr>
      </w:pPr>
      <w:r w:rsidRPr="00A02667">
        <w:rPr>
          <w:rFonts w:ascii="Times New Roman" w:hAnsi="Times New Roman"/>
          <w:b/>
          <w:sz w:val="24"/>
          <w:szCs w:val="20"/>
        </w:rPr>
        <w:t xml:space="preserve">HASIL </w:t>
      </w:r>
    </w:p>
    <w:p w:rsidR="00A02667" w:rsidRPr="00A02667" w:rsidRDefault="00A02667" w:rsidP="00A02667">
      <w:pPr>
        <w:jc w:val="both"/>
        <w:rPr>
          <w:rFonts w:ascii="Times New Roman" w:eastAsia="Times New Roman" w:hAnsi="Times New Roman"/>
          <w:sz w:val="24"/>
          <w:szCs w:val="20"/>
        </w:rPr>
      </w:pPr>
      <w:r w:rsidRPr="00A02667">
        <w:rPr>
          <w:rFonts w:ascii="Times New Roman" w:eastAsia="Times New Roman" w:hAnsi="Times New Roman"/>
          <w:sz w:val="24"/>
          <w:szCs w:val="20"/>
        </w:rPr>
        <w:t xml:space="preserve">Berdasarkan data yang diperoleh peneliti serta dianalisis menggunakan metode yang digunakan menghasilkan tabel sebagai berikut : </w:t>
      </w:r>
    </w:p>
    <w:p w:rsidR="00A02667" w:rsidRPr="00A02667" w:rsidRDefault="00A02667" w:rsidP="00A02667">
      <w:pPr>
        <w:jc w:val="both"/>
        <w:rPr>
          <w:rFonts w:ascii="Times New Roman" w:eastAsia="Times New Roman" w:hAnsi="Times New Roman"/>
          <w:sz w:val="24"/>
          <w:szCs w:val="20"/>
        </w:rPr>
      </w:pPr>
      <w:r w:rsidRPr="00A02667">
        <w:rPr>
          <w:rFonts w:ascii="Times New Roman" w:eastAsia="Times New Roman" w:hAnsi="Times New Roman"/>
          <w:b/>
          <w:noProof/>
          <w:sz w:val="24"/>
          <w:szCs w:val="20"/>
        </w:rPr>
        <w:drawing>
          <wp:anchor distT="0" distB="0" distL="114300" distR="114300" simplePos="0" relativeHeight="251663360" behindDoc="1" locked="0" layoutInCell="1" allowOverlap="1">
            <wp:simplePos x="0" y="0"/>
            <wp:positionH relativeFrom="column">
              <wp:posOffset>-3810</wp:posOffset>
            </wp:positionH>
            <wp:positionV relativeFrom="paragraph">
              <wp:posOffset>219710</wp:posOffset>
            </wp:positionV>
            <wp:extent cx="2533650" cy="809625"/>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3365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2667">
        <w:rPr>
          <w:rFonts w:ascii="Times New Roman" w:eastAsia="Times New Roman" w:hAnsi="Times New Roman"/>
          <w:sz w:val="24"/>
          <w:szCs w:val="20"/>
        </w:rPr>
        <w:t>Output SPSS Persamaan 1</w:t>
      </w:r>
    </w:p>
    <w:p w:rsidR="00A02667" w:rsidRPr="00A02667" w:rsidRDefault="00A02667" w:rsidP="00A02667">
      <w:pPr>
        <w:jc w:val="both"/>
        <w:rPr>
          <w:rFonts w:ascii="Times New Roman" w:eastAsia="Times New Roman" w:hAnsi="Times New Roman"/>
          <w:sz w:val="24"/>
          <w:szCs w:val="20"/>
        </w:rPr>
      </w:pPr>
    </w:p>
    <w:p w:rsidR="005C0F4B" w:rsidRPr="00A02667" w:rsidRDefault="005C0F4B" w:rsidP="00A02667">
      <w:pPr>
        <w:jc w:val="both"/>
        <w:rPr>
          <w:rFonts w:ascii="Times New Roman" w:eastAsia="Times New Roman" w:hAnsi="Times New Roman"/>
          <w:sz w:val="24"/>
          <w:szCs w:val="20"/>
        </w:rPr>
      </w:pPr>
    </w:p>
    <w:p w:rsidR="00A02667" w:rsidRPr="00A02667" w:rsidRDefault="00A02667" w:rsidP="00A02667">
      <w:pPr>
        <w:jc w:val="both"/>
        <w:rPr>
          <w:rFonts w:ascii="Times New Roman" w:eastAsia="Times New Roman" w:hAnsi="Times New Roman"/>
          <w:sz w:val="24"/>
          <w:szCs w:val="20"/>
        </w:rPr>
      </w:pPr>
      <w:r w:rsidRPr="00A02667">
        <w:rPr>
          <w:rFonts w:ascii="Times New Roman" w:eastAsia="Times New Roman" w:hAnsi="Times New Roman"/>
          <w:b/>
          <w:noProof/>
          <w:sz w:val="24"/>
          <w:szCs w:val="20"/>
        </w:rPr>
        <w:drawing>
          <wp:anchor distT="0" distB="0" distL="114300" distR="114300" simplePos="0" relativeHeight="251655168" behindDoc="1" locked="0" layoutInCell="1" allowOverlap="1">
            <wp:simplePos x="0" y="0"/>
            <wp:positionH relativeFrom="column">
              <wp:posOffset>-8255</wp:posOffset>
            </wp:positionH>
            <wp:positionV relativeFrom="paragraph">
              <wp:posOffset>291465</wp:posOffset>
            </wp:positionV>
            <wp:extent cx="2667000" cy="1114425"/>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667000"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2667">
        <w:rPr>
          <w:rFonts w:ascii="Times New Roman" w:eastAsia="Times New Roman" w:hAnsi="Times New Roman"/>
          <w:sz w:val="24"/>
          <w:szCs w:val="20"/>
        </w:rPr>
        <w:t>Output SPSS Persamaan 2</w:t>
      </w:r>
    </w:p>
    <w:p w:rsidR="00A02667" w:rsidRPr="00A02667" w:rsidRDefault="00A02667" w:rsidP="00A02667">
      <w:pPr>
        <w:ind w:left="720"/>
        <w:jc w:val="center"/>
        <w:rPr>
          <w:rFonts w:ascii="Times New Roman" w:eastAsia="Times New Roman" w:hAnsi="Times New Roman"/>
          <w:sz w:val="24"/>
          <w:szCs w:val="20"/>
        </w:rPr>
      </w:pPr>
    </w:p>
    <w:p w:rsidR="00A02667" w:rsidRPr="00A02667" w:rsidRDefault="00A02667" w:rsidP="00A02667">
      <w:pPr>
        <w:spacing w:after="0"/>
        <w:ind w:firstLine="426"/>
        <w:jc w:val="both"/>
        <w:rPr>
          <w:rFonts w:ascii="Times New Roman" w:eastAsia="Times New Roman" w:hAnsi="Times New Roman"/>
          <w:sz w:val="24"/>
          <w:szCs w:val="20"/>
        </w:rPr>
      </w:pPr>
    </w:p>
    <w:p w:rsidR="00A02667" w:rsidRPr="00A02667" w:rsidRDefault="00A02667" w:rsidP="00A02667">
      <w:pPr>
        <w:spacing w:after="0"/>
        <w:ind w:firstLine="426"/>
        <w:jc w:val="both"/>
        <w:rPr>
          <w:rFonts w:ascii="Times New Roman" w:eastAsia="Times New Roman" w:hAnsi="Times New Roman"/>
          <w:sz w:val="24"/>
          <w:szCs w:val="20"/>
        </w:rPr>
      </w:pPr>
    </w:p>
    <w:p w:rsidR="00A02667" w:rsidRPr="00A02667" w:rsidRDefault="00A02667" w:rsidP="00A02667">
      <w:pPr>
        <w:spacing w:after="0"/>
        <w:ind w:firstLine="426"/>
        <w:jc w:val="both"/>
        <w:rPr>
          <w:rFonts w:ascii="Times New Roman" w:eastAsia="Times New Roman" w:hAnsi="Times New Roman"/>
          <w:sz w:val="24"/>
          <w:szCs w:val="20"/>
        </w:rPr>
      </w:pPr>
    </w:p>
    <w:p w:rsidR="00A02667" w:rsidRPr="00A02667" w:rsidRDefault="00A02667" w:rsidP="00A02667">
      <w:pPr>
        <w:spacing w:after="0"/>
        <w:ind w:firstLine="426"/>
        <w:jc w:val="both"/>
        <w:rPr>
          <w:rFonts w:ascii="Times New Roman" w:eastAsia="Times New Roman" w:hAnsi="Times New Roman"/>
          <w:sz w:val="24"/>
          <w:szCs w:val="20"/>
        </w:rPr>
      </w:pPr>
    </w:p>
    <w:p w:rsidR="00A02667" w:rsidRPr="00A02667" w:rsidRDefault="00A02667" w:rsidP="00A02667">
      <w:pPr>
        <w:spacing w:after="0"/>
        <w:ind w:firstLine="426"/>
        <w:jc w:val="both"/>
        <w:rPr>
          <w:rFonts w:ascii="Times New Roman" w:eastAsia="Times New Roman" w:hAnsi="Times New Roman"/>
          <w:sz w:val="24"/>
          <w:szCs w:val="20"/>
        </w:rPr>
      </w:pPr>
    </w:p>
    <w:p w:rsidR="00A02667" w:rsidRPr="00A02667" w:rsidRDefault="00A02667" w:rsidP="00A02667">
      <w:pPr>
        <w:spacing w:after="0"/>
        <w:ind w:firstLine="426"/>
        <w:jc w:val="both"/>
        <w:rPr>
          <w:rFonts w:ascii="Times New Roman" w:eastAsia="Times New Roman" w:hAnsi="Times New Roman"/>
          <w:sz w:val="24"/>
          <w:szCs w:val="20"/>
        </w:rPr>
      </w:pPr>
      <w:r w:rsidRPr="00A02667">
        <w:rPr>
          <w:rFonts w:ascii="Times New Roman" w:eastAsia="Times New Roman" w:hAnsi="Times New Roman"/>
          <w:sz w:val="24"/>
          <w:szCs w:val="20"/>
        </w:rPr>
        <w:t xml:space="preserve">Berdasarkan hasil persamaan regresi pertama pada tabel 1 model summary terdapat R2 sebesar 0,020 atau 20% sedangkan setelah ada persamaan regresi kedua nilai R2 naik menjadi 0,041 atau 41% dengan melihat hasil diatas dapat disimpulkan bahwa dengan adanya kreativitas sebagai variabel moderasi akan dapat memperkuat </w:t>
      </w:r>
      <w:r w:rsidRPr="00A02667">
        <w:rPr>
          <w:rFonts w:ascii="Times New Roman" w:eastAsia="Times New Roman" w:hAnsi="Times New Roman"/>
          <w:sz w:val="24"/>
          <w:szCs w:val="20"/>
        </w:rPr>
        <w:lastRenderedPageBreak/>
        <w:t>hubungan metode membalik kelas dengan metode pembelajaran kolaboratif.</w:t>
      </w:r>
    </w:p>
    <w:p w:rsidR="00A02667" w:rsidRPr="00A02667" w:rsidRDefault="00A02667" w:rsidP="00A02667">
      <w:pPr>
        <w:spacing w:after="0"/>
        <w:ind w:firstLine="426"/>
        <w:jc w:val="both"/>
        <w:rPr>
          <w:rFonts w:ascii="Times New Roman" w:eastAsia="Times New Roman" w:hAnsi="Times New Roman"/>
          <w:sz w:val="24"/>
          <w:szCs w:val="20"/>
        </w:rPr>
      </w:pPr>
    </w:p>
    <w:p w:rsidR="00A02667" w:rsidRPr="00A02667" w:rsidRDefault="00A02667" w:rsidP="00A02667">
      <w:pPr>
        <w:spacing w:after="0"/>
        <w:ind w:firstLine="426"/>
        <w:jc w:val="both"/>
        <w:rPr>
          <w:rFonts w:ascii="Times New Roman" w:eastAsia="Times New Roman" w:hAnsi="Times New Roman"/>
          <w:b/>
          <w:sz w:val="24"/>
          <w:szCs w:val="20"/>
        </w:rPr>
      </w:pPr>
      <w:r w:rsidRPr="00A02667">
        <w:rPr>
          <w:rFonts w:ascii="Times New Roman" w:eastAsia="Times New Roman" w:hAnsi="Times New Roman"/>
          <w:b/>
          <w:sz w:val="24"/>
          <w:szCs w:val="20"/>
        </w:rPr>
        <w:t xml:space="preserve">PEMBAHASAN </w:t>
      </w:r>
    </w:p>
    <w:p w:rsidR="00A02667" w:rsidRPr="00A02667" w:rsidRDefault="00A02667" w:rsidP="00A02667">
      <w:pPr>
        <w:jc w:val="both"/>
        <w:rPr>
          <w:rFonts w:ascii="Times New Roman" w:eastAsia="Times New Roman" w:hAnsi="Times New Roman"/>
          <w:sz w:val="24"/>
          <w:szCs w:val="20"/>
        </w:rPr>
      </w:pPr>
      <w:r w:rsidRPr="00A02667">
        <w:rPr>
          <w:rFonts w:ascii="Times New Roman" w:eastAsia="Times New Roman" w:hAnsi="Times New Roman"/>
          <w:sz w:val="24"/>
          <w:szCs w:val="20"/>
        </w:rPr>
        <w:t xml:space="preserve">Sesuai dengan tujuan dari penelitian ini yaitu kami mengeksplorasi lebih lanjut pertanyaan yang diajukan oleh </w:t>
      </w:r>
      <w:hyperlink r:id="rId38">
        <w:r w:rsidRPr="00A02667">
          <w:rPr>
            <w:rFonts w:ascii="Times New Roman" w:eastAsia="Times New Roman" w:hAnsi="Times New Roman"/>
            <w:color w:val="000000"/>
            <w:sz w:val="24"/>
            <w:szCs w:val="20"/>
          </w:rPr>
          <w:t>(Jensen et al., 2015; Ryan &amp; Reid, 2016)</w:t>
        </w:r>
      </w:hyperlink>
      <w:r w:rsidRPr="00A02667">
        <w:rPr>
          <w:rFonts w:ascii="Times New Roman" w:eastAsia="Times New Roman" w:hAnsi="Times New Roman"/>
          <w:sz w:val="24"/>
          <w:szCs w:val="20"/>
        </w:rPr>
        <w:t xml:space="preserve"> serta membandingkan hasilnya mata kuliah prinsip mikroekonomi berbasis kuliah yang memanfaatkan teknik pembelajaran aktif dengan dua desain mata kuliah yang dibalik. Yang sesuai dengan pertanyaan penelitian ini adalah : (1) Bagaimana kedua desain kursus terbalik mempengaruhi hasil pembelajaran dan dibandingkan dengan kursus pembelajaran aktif yang tidak dibalik? (2) Bagaimana pengaruh kedua desain kursus terbalik tersebut terhadap evaluasi pembelajaran dan pengajaran yang dirasakan siswa (kepuasan, beban kerja,kesulitan yang dirasakan) dibandingkan dengan kursus pembelajaran aktif yang tidak dibalik?</w:t>
      </w:r>
    </w:p>
    <w:p w:rsidR="003A30CC" w:rsidRDefault="00A02667" w:rsidP="00A02667">
      <w:pPr>
        <w:spacing w:after="240"/>
        <w:jc w:val="both"/>
        <w:rPr>
          <w:rFonts w:ascii="Times New Roman" w:eastAsia="Times New Roman" w:hAnsi="Times New Roman"/>
          <w:sz w:val="24"/>
          <w:szCs w:val="20"/>
        </w:rPr>
      </w:pPr>
      <w:r w:rsidRPr="00A02667">
        <w:rPr>
          <w:rFonts w:ascii="Times New Roman" w:eastAsia="Times New Roman" w:hAnsi="Times New Roman"/>
          <w:sz w:val="24"/>
          <w:szCs w:val="20"/>
        </w:rPr>
        <w:t xml:space="preserve">Dengan begitu penelitian ini memperlemah atau memperkuat penelitian dari penelitian terdahulu akan tetapi ada pembaharuan dimana dalam penelitian ini ada penambahan variabel moderasi didalam judul penelitian. Hasil analisis membuktikan bahwa pembelajaran kolaboratif atau variabel X tidak berpengaruh signifikan terhadap variabel Y atau membalik kelas. Hal tersebut menunjukan bahwa pembelajaran kolaboratif tidak pengaruh terhadap membalik kelas (H-1). selanjutnya, berdasarkan hasil analisis pembelajaran kolaboratif variabel X </w:t>
      </w:r>
      <w:r w:rsidRPr="00A02667">
        <w:rPr>
          <w:rFonts w:ascii="Times New Roman" w:eastAsia="Times New Roman" w:hAnsi="Times New Roman"/>
          <w:sz w:val="24"/>
          <w:szCs w:val="20"/>
        </w:rPr>
        <w:t>terhadap variabel Y atau membalik kelas terdapat signifikan 0.9 setelah dimoderasi oleh variabel kreativitas. hal tersebut menunjukkan Kreativitas memiliki pengaruh positif dan memperkuat terhadap pembelajaran kolaboratif dan membalik kelas (H-2). Hasil ini menunjukan bahwa semakin tinggi kreatifitas maka semakin baik proses pembelajaran dengan menggunakan pembelajaran kolaboratif dan membalik kelas.</w:t>
      </w:r>
    </w:p>
    <w:p w:rsidR="00A02667" w:rsidRPr="00A02667" w:rsidRDefault="00A02667" w:rsidP="00A02667">
      <w:pPr>
        <w:pStyle w:val="ListParagraph"/>
        <w:spacing w:after="0"/>
        <w:ind w:left="0"/>
        <w:jc w:val="both"/>
        <w:rPr>
          <w:rFonts w:ascii="Times New Roman" w:hAnsi="Times New Roman"/>
          <w:b/>
          <w:sz w:val="24"/>
          <w:szCs w:val="20"/>
        </w:rPr>
      </w:pPr>
      <w:r w:rsidRPr="00A02667">
        <w:rPr>
          <w:rFonts w:ascii="Times New Roman" w:hAnsi="Times New Roman"/>
          <w:b/>
          <w:sz w:val="24"/>
          <w:szCs w:val="20"/>
        </w:rPr>
        <w:t>SIMPULAN</w:t>
      </w:r>
    </w:p>
    <w:p w:rsidR="00A02667" w:rsidRPr="00A02667" w:rsidRDefault="00A02667" w:rsidP="00A02667">
      <w:pPr>
        <w:spacing w:after="0"/>
        <w:jc w:val="both"/>
        <w:rPr>
          <w:rFonts w:ascii="Times New Roman" w:eastAsia="Times New Roman" w:hAnsi="Times New Roman"/>
          <w:sz w:val="24"/>
          <w:szCs w:val="20"/>
        </w:rPr>
      </w:pPr>
      <w:r w:rsidRPr="00A02667">
        <w:rPr>
          <w:rFonts w:ascii="Times New Roman" w:eastAsia="Times New Roman" w:hAnsi="Times New Roman"/>
          <w:sz w:val="24"/>
          <w:szCs w:val="20"/>
        </w:rPr>
        <w:t>Dalam penelitian ini ada pembaruan data hasil analisis membuktikan bahwa pembelajaran kolaboratif atau variabel X tidak berpengaruh signifikan terhadap variabel Y atau membalik kelas. Hal tersebut menunjukan bahwa pembelajaran kolaboratif tidak pengaruh terhadap membalik kelas (H-1). selanjutnya, berdasarkan hasil analisis pembelajaran kolaboratif variabel X terhadap variabel Y atau membalik kelas terdapat signifikan 0.9 setelah dimoderasi oleh variabel kreativitas. hal tersebut menunjukkan Kreativitas memiliki pengaruh positif dan memperkuat terhadap pembelajaran kolaboratif dan membalik kelas (H-2). Hasil ini menunjukan bahwa semakin tinggi kreatifitas maka semakin baik proses pembelajaran dengan menggunakan pembelajaran kolaboratif dan membalik kelas.</w:t>
      </w:r>
    </w:p>
    <w:p w:rsidR="00A02667" w:rsidRDefault="00A02667" w:rsidP="00F20F99">
      <w:pPr>
        <w:spacing w:after="0"/>
        <w:jc w:val="both"/>
        <w:rPr>
          <w:rFonts w:ascii="Times New Roman" w:hAnsi="Times New Roman"/>
          <w:b/>
          <w:bCs/>
          <w:sz w:val="24"/>
          <w:szCs w:val="24"/>
        </w:rPr>
      </w:pPr>
    </w:p>
    <w:p w:rsidR="003A30CC" w:rsidRPr="00910146" w:rsidRDefault="003A30CC" w:rsidP="00F20F99">
      <w:pPr>
        <w:spacing w:after="0"/>
        <w:jc w:val="both"/>
        <w:rPr>
          <w:rFonts w:ascii="Times New Roman" w:hAnsi="Times New Roman"/>
          <w:b/>
          <w:bCs/>
          <w:sz w:val="24"/>
          <w:szCs w:val="24"/>
        </w:rPr>
      </w:pPr>
      <w:r w:rsidRPr="00910146">
        <w:rPr>
          <w:rFonts w:ascii="Times New Roman" w:hAnsi="Times New Roman"/>
          <w:b/>
          <w:bCs/>
          <w:sz w:val="24"/>
          <w:szCs w:val="24"/>
        </w:rPr>
        <w:t>DAFTAR PUSTAKA</w:t>
      </w:r>
      <w:r w:rsidR="00452236">
        <w:rPr>
          <w:rFonts w:ascii="Times New Roman" w:hAnsi="Times New Roman"/>
          <w:b/>
          <w:bCs/>
          <w:sz w:val="24"/>
          <w:szCs w:val="24"/>
        </w:rPr>
        <w:t xml:space="preserve"> </w:t>
      </w:r>
    </w:p>
    <w:p w:rsidR="00A02667" w:rsidRPr="00A02667" w:rsidRDefault="002D1BFF" w:rsidP="00A02667">
      <w:pPr>
        <w:widowControl w:val="0"/>
        <w:pBdr>
          <w:top w:val="nil"/>
          <w:left w:val="nil"/>
          <w:bottom w:val="nil"/>
          <w:right w:val="nil"/>
          <w:between w:val="nil"/>
        </w:pBdr>
        <w:spacing w:before="240" w:line="240" w:lineRule="auto"/>
        <w:ind w:left="480" w:hanging="480"/>
        <w:jc w:val="both"/>
        <w:rPr>
          <w:rFonts w:ascii="Times New Roman" w:eastAsia="Times New Roman" w:hAnsi="Times New Roman"/>
          <w:color w:val="000000"/>
          <w:sz w:val="24"/>
          <w:szCs w:val="20"/>
        </w:rPr>
      </w:pPr>
      <w:hyperlink r:id="rId39">
        <w:r w:rsidR="00A02667" w:rsidRPr="00A02667">
          <w:rPr>
            <w:rFonts w:ascii="Times New Roman" w:eastAsia="Times New Roman" w:hAnsi="Times New Roman"/>
            <w:color w:val="000000"/>
            <w:sz w:val="24"/>
            <w:szCs w:val="20"/>
          </w:rPr>
          <w:t xml:space="preserve">Bishop, J., &amp; Verleger, M. (n.d.). The Flipped Classroom: A Survey of the Research. In </w:t>
        </w:r>
      </w:hyperlink>
      <w:hyperlink r:id="rId40">
        <w:r w:rsidR="00A02667" w:rsidRPr="00A02667">
          <w:rPr>
            <w:rFonts w:ascii="Times New Roman" w:eastAsia="Times New Roman" w:hAnsi="Times New Roman"/>
            <w:i/>
            <w:color w:val="000000"/>
            <w:sz w:val="24"/>
            <w:szCs w:val="20"/>
          </w:rPr>
          <w:t xml:space="preserve">2013 ASEE Annual Conference &amp; Exposition </w:t>
        </w:r>
        <w:r w:rsidR="00A02667" w:rsidRPr="00A02667">
          <w:rPr>
            <w:rFonts w:ascii="Times New Roman" w:eastAsia="Times New Roman" w:hAnsi="Times New Roman"/>
            <w:i/>
            <w:color w:val="000000"/>
            <w:sz w:val="24"/>
            <w:szCs w:val="20"/>
          </w:rPr>
          <w:lastRenderedPageBreak/>
          <w:t>Proceedings</w:t>
        </w:r>
      </w:hyperlink>
      <w:hyperlink r:id="rId41">
        <w:r w:rsidR="00A02667" w:rsidRPr="00A02667">
          <w:rPr>
            <w:rFonts w:ascii="Times New Roman" w:eastAsia="Times New Roman" w:hAnsi="Times New Roman"/>
            <w:color w:val="000000"/>
            <w:sz w:val="24"/>
            <w:szCs w:val="20"/>
          </w:rPr>
          <w:t>. https://doi.org/</w:t>
        </w:r>
      </w:hyperlink>
      <w:hyperlink r:id="rId42">
        <w:r w:rsidR="00A02667" w:rsidRPr="00A02667">
          <w:rPr>
            <w:rFonts w:ascii="Times New Roman" w:eastAsia="Times New Roman" w:hAnsi="Times New Roman"/>
            <w:color w:val="000000"/>
            <w:sz w:val="24"/>
            <w:szCs w:val="20"/>
          </w:rPr>
          <w:t>10.18260/1-2--22585</w:t>
        </w:r>
      </w:hyperlink>
    </w:p>
    <w:p w:rsidR="00A02667" w:rsidRPr="00A02667" w:rsidRDefault="002D1BFF" w:rsidP="00A02667">
      <w:pPr>
        <w:widowControl w:val="0"/>
        <w:pBdr>
          <w:top w:val="nil"/>
          <w:left w:val="nil"/>
          <w:bottom w:val="nil"/>
          <w:right w:val="nil"/>
          <w:between w:val="nil"/>
        </w:pBdr>
        <w:spacing w:line="240" w:lineRule="auto"/>
        <w:ind w:left="480" w:hanging="480"/>
        <w:jc w:val="both"/>
        <w:rPr>
          <w:rFonts w:ascii="Times New Roman" w:eastAsia="Times New Roman" w:hAnsi="Times New Roman"/>
          <w:color w:val="000000"/>
          <w:sz w:val="24"/>
          <w:szCs w:val="20"/>
        </w:rPr>
      </w:pPr>
      <w:hyperlink r:id="rId43">
        <w:r w:rsidR="00A02667" w:rsidRPr="00A02667">
          <w:rPr>
            <w:rFonts w:ascii="Times New Roman" w:eastAsia="Times New Roman" w:hAnsi="Times New Roman"/>
            <w:color w:val="000000"/>
            <w:sz w:val="24"/>
            <w:szCs w:val="20"/>
          </w:rPr>
          <w:t xml:space="preserve">Collective, T. D.-B. R., &amp; The Design-Based Research Collective. (2003). Design-Based Research: An Emerging Paradigm for Educational Inquiry. In </w:t>
        </w:r>
      </w:hyperlink>
      <w:hyperlink r:id="rId44">
        <w:r w:rsidR="00A02667" w:rsidRPr="00A02667">
          <w:rPr>
            <w:rFonts w:ascii="Times New Roman" w:eastAsia="Times New Roman" w:hAnsi="Times New Roman"/>
            <w:i/>
            <w:color w:val="000000"/>
            <w:sz w:val="24"/>
            <w:szCs w:val="20"/>
          </w:rPr>
          <w:t>Educational Researcher</w:t>
        </w:r>
      </w:hyperlink>
      <w:hyperlink r:id="rId45">
        <w:r w:rsidR="00A02667" w:rsidRPr="00A02667">
          <w:rPr>
            <w:rFonts w:ascii="Times New Roman" w:eastAsia="Times New Roman" w:hAnsi="Times New Roman"/>
            <w:color w:val="000000"/>
            <w:sz w:val="24"/>
            <w:szCs w:val="20"/>
          </w:rPr>
          <w:t xml:space="preserve"> (Vol. 32, Issue 1, pp. 5–8). https://doi.org/</w:t>
        </w:r>
      </w:hyperlink>
      <w:hyperlink r:id="rId46">
        <w:r w:rsidR="00A02667" w:rsidRPr="00A02667">
          <w:rPr>
            <w:rFonts w:ascii="Times New Roman" w:eastAsia="Times New Roman" w:hAnsi="Times New Roman"/>
            <w:color w:val="000000"/>
            <w:sz w:val="24"/>
            <w:szCs w:val="20"/>
          </w:rPr>
          <w:t>10.3102/0013189x032001005</w:t>
        </w:r>
      </w:hyperlink>
    </w:p>
    <w:p w:rsidR="00A02667" w:rsidRPr="00A02667" w:rsidRDefault="002D1BFF" w:rsidP="00A02667">
      <w:pPr>
        <w:widowControl w:val="0"/>
        <w:pBdr>
          <w:top w:val="nil"/>
          <w:left w:val="nil"/>
          <w:bottom w:val="nil"/>
          <w:right w:val="nil"/>
          <w:between w:val="nil"/>
        </w:pBdr>
        <w:spacing w:line="240" w:lineRule="auto"/>
        <w:ind w:left="480" w:hanging="480"/>
        <w:jc w:val="both"/>
        <w:rPr>
          <w:rFonts w:ascii="Times New Roman" w:eastAsia="Times New Roman" w:hAnsi="Times New Roman"/>
          <w:color w:val="000000"/>
          <w:sz w:val="24"/>
          <w:szCs w:val="20"/>
        </w:rPr>
      </w:pPr>
      <w:hyperlink r:id="rId47">
        <w:r w:rsidR="00A02667" w:rsidRPr="00A02667">
          <w:rPr>
            <w:rFonts w:ascii="Times New Roman" w:eastAsia="Times New Roman" w:hAnsi="Times New Roman"/>
            <w:color w:val="000000"/>
            <w:sz w:val="24"/>
            <w:szCs w:val="20"/>
          </w:rPr>
          <w:t xml:space="preserve">Design Research: An Analysis and Critique. (2015). In </w:t>
        </w:r>
      </w:hyperlink>
      <w:hyperlink r:id="rId48">
        <w:r w:rsidR="00A02667" w:rsidRPr="00A02667">
          <w:rPr>
            <w:rFonts w:ascii="Times New Roman" w:eastAsia="Times New Roman" w:hAnsi="Times New Roman"/>
            <w:i/>
            <w:color w:val="000000"/>
            <w:sz w:val="24"/>
            <w:szCs w:val="20"/>
          </w:rPr>
          <w:t>Handbook of International Research in Mathematics Education</w:t>
        </w:r>
      </w:hyperlink>
      <w:hyperlink r:id="rId49">
        <w:r w:rsidR="00A02667" w:rsidRPr="00A02667">
          <w:rPr>
            <w:rFonts w:ascii="Times New Roman" w:eastAsia="Times New Roman" w:hAnsi="Times New Roman"/>
            <w:color w:val="000000"/>
            <w:sz w:val="24"/>
            <w:szCs w:val="20"/>
          </w:rPr>
          <w:t xml:space="preserve"> (pp. 493–515). https://doi.org/</w:t>
        </w:r>
      </w:hyperlink>
      <w:hyperlink r:id="rId50">
        <w:r w:rsidR="00A02667" w:rsidRPr="00A02667">
          <w:rPr>
            <w:rFonts w:ascii="Times New Roman" w:eastAsia="Times New Roman" w:hAnsi="Times New Roman"/>
            <w:color w:val="000000"/>
            <w:sz w:val="24"/>
            <w:szCs w:val="20"/>
          </w:rPr>
          <w:t>10.4324/9780203448946-29</w:t>
        </w:r>
      </w:hyperlink>
    </w:p>
    <w:p w:rsidR="00A02667" w:rsidRPr="00A02667" w:rsidRDefault="002D1BFF" w:rsidP="00A02667">
      <w:pPr>
        <w:widowControl w:val="0"/>
        <w:pBdr>
          <w:top w:val="nil"/>
          <w:left w:val="nil"/>
          <w:bottom w:val="nil"/>
          <w:right w:val="nil"/>
          <w:between w:val="nil"/>
        </w:pBdr>
        <w:spacing w:line="240" w:lineRule="auto"/>
        <w:ind w:left="480" w:hanging="480"/>
        <w:jc w:val="both"/>
        <w:rPr>
          <w:rFonts w:ascii="Times New Roman" w:eastAsia="Times New Roman" w:hAnsi="Times New Roman"/>
          <w:color w:val="000000"/>
          <w:sz w:val="24"/>
          <w:szCs w:val="20"/>
        </w:rPr>
      </w:pPr>
      <w:hyperlink r:id="rId51">
        <w:r w:rsidR="00A02667" w:rsidRPr="00A02667">
          <w:rPr>
            <w:rFonts w:ascii="Times New Roman" w:eastAsia="Times New Roman" w:hAnsi="Times New Roman"/>
            <w:color w:val="000000"/>
            <w:sz w:val="24"/>
            <w:szCs w:val="20"/>
          </w:rPr>
          <w:t xml:space="preserve">Edelson, D. C. (2002). Design Research: What We Learn When We Engage in Design. In </w:t>
        </w:r>
      </w:hyperlink>
      <w:hyperlink r:id="rId52">
        <w:r w:rsidR="00A02667" w:rsidRPr="00A02667">
          <w:rPr>
            <w:rFonts w:ascii="Times New Roman" w:eastAsia="Times New Roman" w:hAnsi="Times New Roman"/>
            <w:i/>
            <w:color w:val="000000"/>
            <w:sz w:val="24"/>
            <w:szCs w:val="20"/>
          </w:rPr>
          <w:t>Journal of the Learning Sciences</w:t>
        </w:r>
      </w:hyperlink>
      <w:hyperlink r:id="rId53">
        <w:r w:rsidR="00A02667" w:rsidRPr="00A02667">
          <w:rPr>
            <w:rFonts w:ascii="Times New Roman" w:eastAsia="Times New Roman" w:hAnsi="Times New Roman"/>
            <w:color w:val="000000"/>
            <w:sz w:val="24"/>
            <w:szCs w:val="20"/>
          </w:rPr>
          <w:t xml:space="preserve"> (Vol. 11, Issue 1, pp. 105–121). https://doi.org/</w:t>
        </w:r>
      </w:hyperlink>
      <w:hyperlink r:id="rId54">
        <w:r w:rsidR="00A02667" w:rsidRPr="00A02667">
          <w:rPr>
            <w:rFonts w:ascii="Times New Roman" w:eastAsia="Times New Roman" w:hAnsi="Times New Roman"/>
            <w:color w:val="000000"/>
            <w:sz w:val="24"/>
            <w:szCs w:val="20"/>
          </w:rPr>
          <w:t>10.1207/s15327809jls1101_4</w:t>
        </w:r>
      </w:hyperlink>
    </w:p>
    <w:p w:rsidR="00A02667" w:rsidRPr="00A02667" w:rsidRDefault="002D1BFF" w:rsidP="00A02667">
      <w:pPr>
        <w:widowControl w:val="0"/>
        <w:pBdr>
          <w:top w:val="nil"/>
          <w:left w:val="nil"/>
          <w:bottom w:val="nil"/>
          <w:right w:val="nil"/>
          <w:between w:val="nil"/>
        </w:pBdr>
        <w:spacing w:line="240" w:lineRule="auto"/>
        <w:ind w:left="480" w:hanging="480"/>
        <w:jc w:val="both"/>
        <w:rPr>
          <w:rFonts w:ascii="Times New Roman" w:eastAsia="Times New Roman" w:hAnsi="Times New Roman"/>
          <w:color w:val="000000"/>
          <w:sz w:val="24"/>
          <w:szCs w:val="20"/>
        </w:rPr>
      </w:pPr>
      <w:hyperlink r:id="rId55">
        <w:r w:rsidR="00A02667" w:rsidRPr="00A02667">
          <w:rPr>
            <w:rFonts w:ascii="Times New Roman" w:eastAsia="Times New Roman" w:hAnsi="Times New Roman"/>
            <w:color w:val="000000"/>
            <w:sz w:val="24"/>
            <w:szCs w:val="20"/>
          </w:rPr>
          <w:t xml:space="preserve">Freeman, S., Eddy, S. L., McDonough, M., Smith, M. K., Okoroafor, N., Jordt, H., &amp; Wenderoth, M. P. (2014). Active learning increases student performance in science, engineering, and mathematics. </w:t>
        </w:r>
      </w:hyperlink>
      <w:hyperlink r:id="rId56">
        <w:r w:rsidR="00A02667" w:rsidRPr="00A02667">
          <w:rPr>
            <w:rFonts w:ascii="Times New Roman" w:eastAsia="Times New Roman" w:hAnsi="Times New Roman"/>
            <w:i/>
            <w:color w:val="000000"/>
            <w:sz w:val="24"/>
            <w:szCs w:val="20"/>
          </w:rPr>
          <w:t>Proceedings of the National Academy of Sciences of the United States of America</w:t>
        </w:r>
      </w:hyperlink>
      <w:hyperlink r:id="rId57">
        <w:r w:rsidR="00A02667" w:rsidRPr="00A02667">
          <w:rPr>
            <w:rFonts w:ascii="Times New Roman" w:eastAsia="Times New Roman" w:hAnsi="Times New Roman"/>
            <w:color w:val="000000"/>
            <w:sz w:val="24"/>
            <w:szCs w:val="20"/>
          </w:rPr>
          <w:t xml:space="preserve">, </w:t>
        </w:r>
      </w:hyperlink>
      <w:hyperlink r:id="rId58">
        <w:r w:rsidR="00A02667" w:rsidRPr="00A02667">
          <w:rPr>
            <w:rFonts w:ascii="Times New Roman" w:eastAsia="Times New Roman" w:hAnsi="Times New Roman"/>
            <w:i/>
            <w:color w:val="000000"/>
            <w:sz w:val="24"/>
            <w:szCs w:val="20"/>
          </w:rPr>
          <w:t>111</w:t>
        </w:r>
      </w:hyperlink>
      <w:hyperlink r:id="rId59">
        <w:r w:rsidR="00A02667" w:rsidRPr="00A02667">
          <w:rPr>
            <w:rFonts w:ascii="Times New Roman" w:eastAsia="Times New Roman" w:hAnsi="Times New Roman"/>
            <w:color w:val="000000"/>
            <w:sz w:val="24"/>
            <w:szCs w:val="20"/>
          </w:rPr>
          <w:t>(23), 8410–8415.</w:t>
        </w:r>
      </w:hyperlink>
    </w:p>
    <w:p w:rsidR="00A02667" w:rsidRPr="00A02667" w:rsidRDefault="002D1BFF" w:rsidP="00A02667">
      <w:pPr>
        <w:widowControl w:val="0"/>
        <w:pBdr>
          <w:top w:val="nil"/>
          <w:left w:val="nil"/>
          <w:bottom w:val="nil"/>
          <w:right w:val="nil"/>
          <w:between w:val="nil"/>
        </w:pBdr>
        <w:spacing w:line="240" w:lineRule="auto"/>
        <w:ind w:left="480" w:hanging="480"/>
        <w:jc w:val="both"/>
        <w:rPr>
          <w:rFonts w:ascii="Times New Roman" w:eastAsia="Times New Roman" w:hAnsi="Times New Roman"/>
          <w:color w:val="000000"/>
          <w:sz w:val="24"/>
          <w:szCs w:val="20"/>
        </w:rPr>
      </w:pPr>
      <w:hyperlink r:id="rId60">
        <w:r w:rsidR="00A02667" w:rsidRPr="00A02667">
          <w:rPr>
            <w:rFonts w:ascii="Times New Roman" w:eastAsia="Times New Roman" w:hAnsi="Times New Roman"/>
            <w:color w:val="000000"/>
            <w:sz w:val="24"/>
            <w:szCs w:val="20"/>
          </w:rPr>
          <w:t xml:space="preserve">Giannakos, M. N., Krogstie, J., &amp; Chrisochoides, N. (2014). Reviewing the flipped classroom research. In </w:t>
        </w:r>
      </w:hyperlink>
      <w:hyperlink r:id="rId61">
        <w:r w:rsidR="00A02667" w:rsidRPr="00A02667">
          <w:rPr>
            <w:rFonts w:ascii="Times New Roman" w:eastAsia="Times New Roman" w:hAnsi="Times New Roman"/>
            <w:i/>
            <w:color w:val="000000"/>
            <w:sz w:val="24"/>
            <w:szCs w:val="20"/>
          </w:rPr>
          <w:t>Proceedings of the Computer Science Education Research Conference on - CSERC ’14</w:t>
        </w:r>
      </w:hyperlink>
      <w:hyperlink r:id="rId62">
        <w:r w:rsidR="00A02667" w:rsidRPr="00A02667">
          <w:rPr>
            <w:rFonts w:ascii="Times New Roman" w:eastAsia="Times New Roman" w:hAnsi="Times New Roman"/>
            <w:color w:val="000000"/>
            <w:sz w:val="24"/>
            <w:szCs w:val="20"/>
          </w:rPr>
          <w:t>. https://doi.org/</w:t>
        </w:r>
      </w:hyperlink>
      <w:hyperlink r:id="rId63">
        <w:r w:rsidR="00A02667" w:rsidRPr="00A02667">
          <w:rPr>
            <w:rFonts w:ascii="Times New Roman" w:eastAsia="Times New Roman" w:hAnsi="Times New Roman"/>
            <w:color w:val="000000"/>
            <w:sz w:val="24"/>
            <w:szCs w:val="20"/>
          </w:rPr>
          <w:t>10.1145/2691352.2691354</w:t>
        </w:r>
      </w:hyperlink>
    </w:p>
    <w:p w:rsidR="00A02667" w:rsidRPr="00A02667" w:rsidRDefault="002D1BFF" w:rsidP="00A02667">
      <w:pPr>
        <w:widowControl w:val="0"/>
        <w:pBdr>
          <w:top w:val="nil"/>
          <w:left w:val="nil"/>
          <w:bottom w:val="nil"/>
          <w:right w:val="nil"/>
          <w:between w:val="nil"/>
        </w:pBdr>
        <w:spacing w:line="240" w:lineRule="auto"/>
        <w:ind w:left="480" w:hanging="480"/>
        <w:jc w:val="both"/>
        <w:rPr>
          <w:rFonts w:ascii="Times New Roman" w:eastAsia="Times New Roman" w:hAnsi="Times New Roman"/>
          <w:color w:val="000000"/>
          <w:sz w:val="24"/>
          <w:szCs w:val="20"/>
        </w:rPr>
      </w:pPr>
      <w:hyperlink r:id="rId64">
        <w:r w:rsidR="00A02667" w:rsidRPr="00A02667">
          <w:rPr>
            <w:rFonts w:ascii="Times New Roman" w:eastAsia="Times New Roman" w:hAnsi="Times New Roman"/>
            <w:color w:val="000000"/>
            <w:sz w:val="24"/>
            <w:szCs w:val="20"/>
          </w:rPr>
          <w:t xml:space="preserve">Gokhale, A. A. (1995). Collaborative Learning Enhances Critical Thinking. In </w:t>
        </w:r>
      </w:hyperlink>
      <w:hyperlink r:id="rId65">
        <w:r w:rsidR="00A02667" w:rsidRPr="00A02667">
          <w:rPr>
            <w:rFonts w:ascii="Times New Roman" w:eastAsia="Times New Roman" w:hAnsi="Times New Roman"/>
            <w:i/>
            <w:color w:val="000000"/>
            <w:sz w:val="24"/>
            <w:szCs w:val="20"/>
          </w:rPr>
          <w:t>Journal of Technology Education</w:t>
        </w:r>
      </w:hyperlink>
      <w:hyperlink r:id="rId66">
        <w:r w:rsidR="00A02667" w:rsidRPr="00A02667">
          <w:rPr>
            <w:rFonts w:ascii="Times New Roman" w:eastAsia="Times New Roman" w:hAnsi="Times New Roman"/>
            <w:color w:val="000000"/>
            <w:sz w:val="24"/>
            <w:szCs w:val="20"/>
          </w:rPr>
          <w:t xml:space="preserve"> (Vol. 7, Issue 1). https://doi.org/</w:t>
        </w:r>
      </w:hyperlink>
      <w:hyperlink r:id="rId67">
        <w:r w:rsidR="00A02667" w:rsidRPr="00A02667">
          <w:rPr>
            <w:rFonts w:ascii="Times New Roman" w:eastAsia="Times New Roman" w:hAnsi="Times New Roman"/>
            <w:color w:val="000000"/>
            <w:sz w:val="24"/>
            <w:szCs w:val="20"/>
          </w:rPr>
          <w:t>10.21061/jte.v7i1.a.2</w:t>
        </w:r>
      </w:hyperlink>
    </w:p>
    <w:p w:rsidR="00A02667" w:rsidRPr="00A02667" w:rsidRDefault="002D1BFF" w:rsidP="00A02667">
      <w:pPr>
        <w:widowControl w:val="0"/>
        <w:pBdr>
          <w:top w:val="nil"/>
          <w:left w:val="nil"/>
          <w:bottom w:val="nil"/>
          <w:right w:val="nil"/>
          <w:between w:val="nil"/>
        </w:pBdr>
        <w:spacing w:line="240" w:lineRule="auto"/>
        <w:ind w:left="480" w:hanging="480"/>
        <w:jc w:val="both"/>
        <w:rPr>
          <w:rFonts w:ascii="Times New Roman" w:eastAsia="Times New Roman" w:hAnsi="Times New Roman"/>
          <w:color w:val="000000"/>
          <w:sz w:val="24"/>
          <w:szCs w:val="20"/>
        </w:rPr>
      </w:pPr>
      <w:hyperlink r:id="rId68">
        <w:r w:rsidR="00A02667" w:rsidRPr="00A02667">
          <w:rPr>
            <w:rFonts w:ascii="Times New Roman" w:eastAsia="Times New Roman" w:hAnsi="Times New Roman"/>
            <w:color w:val="000000"/>
            <w:sz w:val="24"/>
            <w:szCs w:val="20"/>
          </w:rPr>
          <w:t xml:space="preserve">Hosnan, M. (2014). </w:t>
        </w:r>
      </w:hyperlink>
      <w:hyperlink r:id="rId69">
        <w:r w:rsidR="00A02667" w:rsidRPr="00A02667">
          <w:rPr>
            <w:rFonts w:ascii="Times New Roman" w:eastAsia="Times New Roman" w:hAnsi="Times New Roman"/>
            <w:i/>
            <w:color w:val="000000"/>
            <w:sz w:val="24"/>
            <w:szCs w:val="20"/>
          </w:rPr>
          <w:t>Pendekatan saintifik dan kontekstual dalam pembelajaran abad 21: kunci sukses implementasi kurikulum 2013</w:t>
        </w:r>
      </w:hyperlink>
      <w:hyperlink r:id="rId70">
        <w:r w:rsidR="00A02667" w:rsidRPr="00A02667">
          <w:rPr>
            <w:rFonts w:ascii="Times New Roman" w:eastAsia="Times New Roman" w:hAnsi="Times New Roman"/>
            <w:color w:val="000000"/>
            <w:sz w:val="24"/>
            <w:szCs w:val="20"/>
          </w:rPr>
          <w:t>.</w:t>
        </w:r>
      </w:hyperlink>
    </w:p>
    <w:p w:rsidR="00A02667" w:rsidRPr="00A02667" w:rsidRDefault="002D1BFF" w:rsidP="00A02667">
      <w:pPr>
        <w:widowControl w:val="0"/>
        <w:pBdr>
          <w:top w:val="nil"/>
          <w:left w:val="nil"/>
          <w:bottom w:val="nil"/>
          <w:right w:val="nil"/>
          <w:between w:val="nil"/>
        </w:pBdr>
        <w:spacing w:line="240" w:lineRule="auto"/>
        <w:ind w:left="480" w:hanging="480"/>
        <w:jc w:val="both"/>
        <w:rPr>
          <w:rFonts w:ascii="Times New Roman" w:eastAsia="Times New Roman" w:hAnsi="Times New Roman"/>
          <w:color w:val="000000"/>
          <w:sz w:val="24"/>
          <w:szCs w:val="20"/>
        </w:rPr>
      </w:pPr>
      <w:hyperlink r:id="rId71">
        <w:r w:rsidR="00A02667" w:rsidRPr="00A02667">
          <w:rPr>
            <w:rFonts w:ascii="Times New Roman" w:eastAsia="Times New Roman" w:hAnsi="Times New Roman"/>
            <w:color w:val="000000"/>
            <w:sz w:val="24"/>
            <w:szCs w:val="20"/>
          </w:rPr>
          <w:t xml:space="preserve">Jensen, J. L., Kummer, T. A., &amp; d M Godoy, P. D. (2015). Improvements from a flipped classroom may simply be the fruits of active learning. </w:t>
        </w:r>
      </w:hyperlink>
      <w:hyperlink r:id="rId72">
        <w:r w:rsidR="00A02667" w:rsidRPr="00A02667">
          <w:rPr>
            <w:rFonts w:ascii="Times New Roman" w:eastAsia="Times New Roman" w:hAnsi="Times New Roman"/>
            <w:i/>
            <w:color w:val="000000"/>
            <w:sz w:val="24"/>
            <w:szCs w:val="20"/>
          </w:rPr>
          <w:t>CBE Life Sciences Education</w:t>
        </w:r>
      </w:hyperlink>
      <w:hyperlink r:id="rId73">
        <w:r w:rsidR="00A02667" w:rsidRPr="00A02667">
          <w:rPr>
            <w:rFonts w:ascii="Times New Roman" w:eastAsia="Times New Roman" w:hAnsi="Times New Roman"/>
            <w:color w:val="000000"/>
            <w:sz w:val="24"/>
            <w:szCs w:val="20"/>
          </w:rPr>
          <w:t xml:space="preserve">, </w:t>
        </w:r>
      </w:hyperlink>
      <w:hyperlink r:id="rId74">
        <w:r w:rsidR="00A02667" w:rsidRPr="00A02667">
          <w:rPr>
            <w:rFonts w:ascii="Times New Roman" w:eastAsia="Times New Roman" w:hAnsi="Times New Roman"/>
            <w:i/>
            <w:color w:val="000000"/>
            <w:sz w:val="24"/>
            <w:szCs w:val="20"/>
          </w:rPr>
          <w:t>14</w:t>
        </w:r>
      </w:hyperlink>
      <w:hyperlink r:id="rId75">
        <w:r w:rsidR="00A02667" w:rsidRPr="00A02667">
          <w:rPr>
            <w:rFonts w:ascii="Times New Roman" w:eastAsia="Times New Roman" w:hAnsi="Times New Roman"/>
            <w:color w:val="000000"/>
            <w:sz w:val="24"/>
            <w:szCs w:val="20"/>
          </w:rPr>
          <w:t>(1), ar5.</w:t>
        </w:r>
      </w:hyperlink>
    </w:p>
    <w:p w:rsidR="00A02667" w:rsidRPr="00A02667" w:rsidRDefault="002D1BFF" w:rsidP="00A02667">
      <w:pPr>
        <w:widowControl w:val="0"/>
        <w:pBdr>
          <w:top w:val="nil"/>
          <w:left w:val="nil"/>
          <w:bottom w:val="nil"/>
          <w:right w:val="nil"/>
          <w:between w:val="nil"/>
        </w:pBdr>
        <w:spacing w:line="240" w:lineRule="auto"/>
        <w:ind w:left="480" w:hanging="480"/>
        <w:jc w:val="both"/>
        <w:rPr>
          <w:rFonts w:ascii="Times New Roman" w:eastAsia="Times New Roman" w:hAnsi="Times New Roman"/>
          <w:color w:val="000000"/>
          <w:sz w:val="24"/>
          <w:szCs w:val="20"/>
        </w:rPr>
      </w:pPr>
      <w:hyperlink r:id="rId76">
        <w:r w:rsidR="00A02667" w:rsidRPr="00A02667">
          <w:rPr>
            <w:rFonts w:ascii="Times New Roman" w:eastAsia="Times New Roman" w:hAnsi="Times New Roman"/>
            <w:color w:val="000000"/>
            <w:sz w:val="24"/>
            <w:szCs w:val="20"/>
          </w:rPr>
          <w:t xml:space="preserve">King, H. A. (1978). A Nomogram to Assist in Planning Surveys of Small (N &lt; 2,000) Populations. In </w:t>
        </w:r>
      </w:hyperlink>
      <w:hyperlink r:id="rId77">
        <w:r w:rsidR="00A02667" w:rsidRPr="00A02667">
          <w:rPr>
            <w:rFonts w:ascii="Times New Roman" w:eastAsia="Times New Roman" w:hAnsi="Times New Roman"/>
            <w:i/>
            <w:color w:val="000000"/>
            <w:sz w:val="24"/>
            <w:szCs w:val="20"/>
          </w:rPr>
          <w:t>Research Quarterly. American Alliance for Health, Physical Education and Recreation</w:t>
        </w:r>
      </w:hyperlink>
      <w:hyperlink r:id="rId78">
        <w:r w:rsidR="00A02667" w:rsidRPr="00A02667">
          <w:rPr>
            <w:rFonts w:ascii="Times New Roman" w:eastAsia="Times New Roman" w:hAnsi="Times New Roman"/>
            <w:color w:val="000000"/>
            <w:sz w:val="24"/>
            <w:szCs w:val="20"/>
          </w:rPr>
          <w:t xml:space="preserve"> (Vol. 49, Issue 4, pp. 552–557). https://doi.org/</w:t>
        </w:r>
      </w:hyperlink>
      <w:hyperlink r:id="rId79">
        <w:r w:rsidR="00A02667" w:rsidRPr="00A02667">
          <w:rPr>
            <w:rFonts w:ascii="Times New Roman" w:eastAsia="Times New Roman" w:hAnsi="Times New Roman"/>
            <w:color w:val="000000"/>
            <w:sz w:val="24"/>
            <w:szCs w:val="20"/>
          </w:rPr>
          <w:t>10.1080/10671315.1978.10615570</w:t>
        </w:r>
      </w:hyperlink>
    </w:p>
    <w:p w:rsidR="00A02667" w:rsidRPr="00A02667" w:rsidRDefault="002D1BFF" w:rsidP="00A02667">
      <w:pPr>
        <w:widowControl w:val="0"/>
        <w:pBdr>
          <w:top w:val="nil"/>
          <w:left w:val="nil"/>
          <w:bottom w:val="nil"/>
          <w:right w:val="nil"/>
          <w:between w:val="nil"/>
        </w:pBdr>
        <w:spacing w:line="240" w:lineRule="auto"/>
        <w:ind w:left="480" w:hanging="480"/>
        <w:jc w:val="both"/>
        <w:rPr>
          <w:rFonts w:ascii="Times New Roman" w:eastAsia="Times New Roman" w:hAnsi="Times New Roman"/>
          <w:color w:val="000000"/>
          <w:sz w:val="24"/>
          <w:szCs w:val="20"/>
        </w:rPr>
      </w:pPr>
      <w:hyperlink r:id="rId80">
        <w:r w:rsidR="00A02667" w:rsidRPr="00A02667">
          <w:rPr>
            <w:rFonts w:ascii="Times New Roman" w:eastAsia="Times New Roman" w:hAnsi="Times New Roman"/>
            <w:color w:val="000000"/>
            <w:sz w:val="24"/>
            <w:szCs w:val="20"/>
          </w:rPr>
          <w:t xml:space="preserve">Kothari, C. R. (2004). </w:t>
        </w:r>
      </w:hyperlink>
      <w:hyperlink r:id="rId81">
        <w:r w:rsidR="00A02667" w:rsidRPr="00A02667">
          <w:rPr>
            <w:rFonts w:ascii="Times New Roman" w:eastAsia="Times New Roman" w:hAnsi="Times New Roman"/>
            <w:i/>
            <w:color w:val="000000"/>
            <w:sz w:val="24"/>
            <w:szCs w:val="20"/>
          </w:rPr>
          <w:t>Research Methodology: Methods and Techniques</w:t>
        </w:r>
      </w:hyperlink>
      <w:hyperlink r:id="rId82">
        <w:r w:rsidR="00A02667" w:rsidRPr="00A02667">
          <w:rPr>
            <w:rFonts w:ascii="Times New Roman" w:eastAsia="Times New Roman" w:hAnsi="Times New Roman"/>
            <w:color w:val="000000"/>
            <w:sz w:val="24"/>
            <w:szCs w:val="20"/>
          </w:rPr>
          <w:t>. New Age International.</w:t>
        </w:r>
      </w:hyperlink>
    </w:p>
    <w:p w:rsidR="00A02667" w:rsidRPr="00A02667" w:rsidRDefault="002D1BFF" w:rsidP="00A02667">
      <w:pPr>
        <w:widowControl w:val="0"/>
        <w:pBdr>
          <w:top w:val="nil"/>
          <w:left w:val="nil"/>
          <w:bottom w:val="nil"/>
          <w:right w:val="nil"/>
          <w:between w:val="nil"/>
        </w:pBdr>
        <w:spacing w:line="240" w:lineRule="auto"/>
        <w:ind w:left="480" w:hanging="480"/>
        <w:jc w:val="both"/>
        <w:rPr>
          <w:rFonts w:ascii="Times New Roman" w:eastAsia="Times New Roman" w:hAnsi="Times New Roman"/>
          <w:color w:val="000000"/>
          <w:sz w:val="24"/>
          <w:szCs w:val="20"/>
        </w:rPr>
      </w:pPr>
      <w:hyperlink r:id="rId83">
        <w:r w:rsidR="00A02667" w:rsidRPr="00A02667">
          <w:rPr>
            <w:rFonts w:ascii="Times New Roman" w:eastAsia="Times New Roman" w:hAnsi="Times New Roman"/>
            <w:color w:val="000000"/>
            <w:sz w:val="24"/>
            <w:szCs w:val="20"/>
          </w:rPr>
          <w:t xml:space="preserve">Kozulin, A. (1986). The concept of activity in Soviet psychology: Vygotsky, his disciples and critics. In </w:t>
        </w:r>
      </w:hyperlink>
      <w:hyperlink r:id="rId84">
        <w:r w:rsidR="00A02667" w:rsidRPr="00A02667">
          <w:rPr>
            <w:rFonts w:ascii="Times New Roman" w:eastAsia="Times New Roman" w:hAnsi="Times New Roman"/>
            <w:i/>
            <w:color w:val="000000"/>
            <w:sz w:val="24"/>
            <w:szCs w:val="20"/>
          </w:rPr>
          <w:t>American Psychologist</w:t>
        </w:r>
      </w:hyperlink>
      <w:hyperlink r:id="rId85">
        <w:r w:rsidR="00A02667" w:rsidRPr="00A02667">
          <w:rPr>
            <w:rFonts w:ascii="Times New Roman" w:eastAsia="Times New Roman" w:hAnsi="Times New Roman"/>
            <w:color w:val="000000"/>
            <w:sz w:val="24"/>
            <w:szCs w:val="20"/>
          </w:rPr>
          <w:t xml:space="preserve"> (Vol. 41, Issue 3, pp. 264–274). https://doi.org/</w:t>
        </w:r>
      </w:hyperlink>
      <w:hyperlink r:id="rId86">
        <w:r w:rsidR="00A02667" w:rsidRPr="00A02667">
          <w:rPr>
            <w:rFonts w:ascii="Times New Roman" w:eastAsia="Times New Roman" w:hAnsi="Times New Roman"/>
            <w:color w:val="000000"/>
            <w:sz w:val="24"/>
            <w:szCs w:val="20"/>
          </w:rPr>
          <w:t>10.1037/0003-066x.41.3.264</w:t>
        </w:r>
      </w:hyperlink>
    </w:p>
    <w:p w:rsidR="00A02667" w:rsidRPr="00A02667" w:rsidRDefault="002D1BFF" w:rsidP="00A02667">
      <w:pPr>
        <w:widowControl w:val="0"/>
        <w:pBdr>
          <w:top w:val="nil"/>
          <w:left w:val="nil"/>
          <w:bottom w:val="nil"/>
          <w:right w:val="nil"/>
          <w:between w:val="nil"/>
        </w:pBdr>
        <w:spacing w:line="240" w:lineRule="auto"/>
        <w:ind w:left="480" w:hanging="480"/>
        <w:jc w:val="both"/>
        <w:rPr>
          <w:rFonts w:ascii="Times New Roman" w:eastAsia="Times New Roman" w:hAnsi="Times New Roman"/>
          <w:color w:val="000000"/>
          <w:sz w:val="24"/>
          <w:szCs w:val="20"/>
        </w:rPr>
      </w:pPr>
      <w:hyperlink r:id="rId87">
        <w:r w:rsidR="00A02667" w:rsidRPr="00A02667">
          <w:rPr>
            <w:rFonts w:ascii="Times New Roman" w:eastAsia="Times New Roman" w:hAnsi="Times New Roman"/>
            <w:color w:val="000000"/>
            <w:sz w:val="24"/>
            <w:szCs w:val="20"/>
          </w:rPr>
          <w:t xml:space="preserve">Lavon, N., &amp; Benvenisty, N. (2005). Embryonic Stem Cells and the Cardiovascular System. In </w:t>
        </w:r>
      </w:hyperlink>
      <w:hyperlink r:id="rId88">
        <w:r w:rsidR="00A02667" w:rsidRPr="00A02667">
          <w:rPr>
            <w:rFonts w:ascii="Times New Roman" w:eastAsia="Times New Roman" w:hAnsi="Times New Roman"/>
            <w:i/>
            <w:color w:val="000000"/>
            <w:sz w:val="24"/>
            <w:szCs w:val="20"/>
          </w:rPr>
          <w:t>Cardiovascular Genomics</w:t>
        </w:r>
      </w:hyperlink>
      <w:hyperlink r:id="rId89">
        <w:r w:rsidR="00A02667" w:rsidRPr="00A02667">
          <w:rPr>
            <w:rFonts w:ascii="Times New Roman" w:eastAsia="Times New Roman" w:hAnsi="Times New Roman"/>
            <w:color w:val="000000"/>
            <w:sz w:val="24"/>
            <w:szCs w:val="20"/>
          </w:rPr>
          <w:t xml:space="preserve"> (pp. 345–353). https://doi.org/</w:t>
        </w:r>
      </w:hyperlink>
      <w:hyperlink r:id="rId90">
        <w:r w:rsidR="00A02667" w:rsidRPr="00A02667">
          <w:rPr>
            <w:rFonts w:ascii="Times New Roman" w:eastAsia="Times New Roman" w:hAnsi="Times New Roman"/>
            <w:color w:val="000000"/>
            <w:sz w:val="24"/>
            <w:szCs w:val="20"/>
          </w:rPr>
          <w:t>10.1385/1-59259-883-8:345</w:t>
        </w:r>
      </w:hyperlink>
    </w:p>
    <w:p w:rsidR="00A02667" w:rsidRPr="00A02667" w:rsidRDefault="002D1BFF" w:rsidP="00A02667">
      <w:pPr>
        <w:widowControl w:val="0"/>
        <w:pBdr>
          <w:top w:val="nil"/>
          <w:left w:val="nil"/>
          <w:bottom w:val="nil"/>
          <w:right w:val="nil"/>
          <w:between w:val="nil"/>
        </w:pBdr>
        <w:spacing w:line="240" w:lineRule="auto"/>
        <w:ind w:left="480" w:hanging="480"/>
        <w:jc w:val="both"/>
        <w:rPr>
          <w:rFonts w:ascii="Times New Roman" w:eastAsia="Times New Roman" w:hAnsi="Times New Roman"/>
          <w:color w:val="000000"/>
          <w:sz w:val="24"/>
          <w:szCs w:val="20"/>
        </w:rPr>
      </w:pPr>
      <w:hyperlink r:id="rId91">
        <w:r w:rsidR="00A02667" w:rsidRPr="00A02667">
          <w:rPr>
            <w:rFonts w:ascii="Times New Roman" w:eastAsia="Times New Roman" w:hAnsi="Times New Roman"/>
            <w:color w:val="000000"/>
            <w:sz w:val="24"/>
            <w:szCs w:val="20"/>
          </w:rPr>
          <w:t xml:space="preserve">O’Flaherty, J., &amp; Phillips, C. (2015). The use of flipped classrooms in higher education: A scoping review. In </w:t>
        </w:r>
      </w:hyperlink>
      <w:hyperlink r:id="rId92">
        <w:r w:rsidR="00A02667" w:rsidRPr="00A02667">
          <w:rPr>
            <w:rFonts w:ascii="Times New Roman" w:eastAsia="Times New Roman" w:hAnsi="Times New Roman"/>
            <w:i/>
            <w:color w:val="000000"/>
            <w:sz w:val="24"/>
            <w:szCs w:val="20"/>
          </w:rPr>
          <w:t>The Internet and Higher Education</w:t>
        </w:r>
      </w:hyperlink>
      <w:hyperlink r:id="rId93">
        <w:r w:rsidR="00A02667" w:rsidRPr="00A02667">
          <w:rPr>
            <w:rFonts w:ascii="Times New Roman" w:eastAsia="Times New Roman" w:hAnsi="Times New Roman"/>
            <w:color w:val="000000"/>
            <w:sz w:val="24"/>
            <w:szCs w:val="20"/>
          </w:rPr>
          <w:t xml:space="preserve"> (Vol. 25, pp. 85–95). https://doi.org/</w:t>
        </w:r>
      </w:hyperlink>
      <w:hyperlink r:id="rId94">
        <w:r w:rsidR="00A02667" w:rsidRPr="00A02667">
          <w:rPr>
            <w:rFonts w:ascii="Times New Roman" w:eastAsia="Times New Roman" w:hAnsi="Times New Roman"/>
            <w:color w:val="000000"/>
            <w:sz w:val="24"/>
            <w:szCs w:val="20"/>
          </w:rPr>
          <w:t>10.1016/j.iheduc.2015.02.002</w:t>
        </w:r>
      </w:hyperlink>
    </w:p>
    <w:p w:rsidR="00A02667" w:rsidRPr="00A02667" w:rsidRDefault="002D1BFF" w:rsidP="00A02667">
      <w:pPr>
        <w:widowControl w:val="0"/>
        <w:pBdr>
          <w:top w:val="nil"/>
          <w:left w:val="nil"/>
          <w:bottom w:val="nil"/>
          <w:right w:val="nil"/>
          <w:between w:val="nil"/>
        </w:pBdr>
        <w:spacing w:line="240" w:lineRule="auto"/>
        <w:ind w:left="480" w:hanging="480"/>
        <w:jc w:val="both"/>
        <w:rPr>
          <w:rFonts w:ascii="Times New Roman" w:eastAsia="Times New Roman" w:hAnsi="Times New Roman"/>
          <w:color w:val="000000"/>
          <w:sz w:val="24"/>
          <w:szCs w:val="20"/>
        </w:rPr>
      </w:pPr>
      <w:hyperlink r:id="rId95">
        <w:r w:rsidR="00A02667" w:rsidRPr="00A02667">
          <w:rPr>
            <w:rFonts w:ascii="Times New Roman" w:eastAsia="Times New Roman" w:hAnsi="Times New Roman"/>
            <w:color w:val="000000"/>
            <w:sz w:val="24"/>
            <w:szCs w:val="20"/>
          </w:rPr>
          <w:t xml:space="preserve">O’Flaherty, J., Phillips, C., Karanicolas, S., Snelling, C., &amp; Winning, T. (2015). Corrigendum to “The use of flipped classrooms in higher education: A scoping review” [The Internet and Higher Education 25 (2015) 85–95]. In </w:t>
        </w:r>
      </w:hyperlink>
      <w:hyperlink r:id="rId96">
        <w:r w:rsidR="00A02667" w:rsidRPr="00A02667">
          <w:rPr>
            <w:rFonts w:ascii="Times New Roman" w:eastAsia="Times New Roman" w:hAnsi="Times New Roman"/>
            <w:i/>
            <w:color w:val="000000"/>
            <w:sz w:val="24"/>
            <w:szCs w:val="20"/>
          </w:rPr>
          <w:t>The Internet and Higher Education</w:t>
        </w:r>
      </w:hyperlink>
      <w:hyperlink r:id="rId97">
        <w:r w:rsidR="00A02667" w:rsidRPr="00A02667">
          <w:rPr>
            <w:rFonts w:ascii="Times New Roman" w:eastAsia="Times New Roman" w:hAnsi="Times New Roman"/>
            <w:color w:val="000000"/>
            <w:sz w:val="24"/>
            <w:szCs w:val="20"/>
          </w:rPr>
          <w:t xml:space="preserve"> (Vol. 27, p. 90). https://doi.org/</w:t>
        </w:r>
      </w:hyperlink>
      <w:hyperlink r:id="rId98">
        <w:r w:rsidR="00A02667" w:rsidRPr="00A02667">
          <w:rPr>
            <w:rFonts w:ascii="Times New Roman" w:eastAsia="Times New Roman" w:hAnsi="Times New Roman"/>
            <w:color w:val="000000"/>
            <w:sz w:val="24"/>
            <w:szCs w:val="20"/>
          </w:rPr>
          <w:t>10.1016/j.iheduc.2015.05.001</w:t>
        </w:r>
      </w:hyperlink>
    </w:p>
    <w:p w:rsidR="00A02667" w:rsidRPr="00A02667" w:rsidRDefault="002D1BFF" w:rsidP="00A02667">
      <w:pPr>
        <w:widowControl w:val="0"/>
        <w:pBdr>
          <w:top w:val="nil"/>
          <w:left w:val="nil"/>
          <w:bottom w:val="nil"/>
          <w:right w:val="nil"/>
          <w:between w:val="nil"/>
        </w:pBdr>
        <w:spacing w:line="240" w:lineRule="auto"/>
        <w:ind w:left="480" w:hanging="480"/>
        <w:jc w:val="both"/>
        <w:rPr>
          <w:rFonts w:ascii="Times New Roman" w:eastAsia="Times New Roman" w:hAnsi="Times New Roman"/>
          <w:color w:val="000000"/>
          <w:sz w:val="24"/>
          <w:szCs w:val="20"/>
        </w:rPr>
      </w:pPr>
      <w:hyperlink r:id="rId99">
        <w:r w:rsidR="00A02667" w:rsidRPr="00A02667">
          <w:rPr>
            <w:rFonts w:ascii="Times New Roman" w:eastAsia="Times New Roman" w:hAnsi="Times New Roman"/>
            <w:color w:val="000000"/>
            <w:sz w:val="24"/>
            <w:szCs w:val="20"/>
          </w:rPr>
          <w:t xml:space="preserve">Research Design in Mathematics Education: Focusing on Design Experiments. (2002). In </w:t>
        </w:r>
      </w:hyperlink>
      <w:hyperlink r:id="rId100">
        <w:r w:rsidR="00A02667" w:rsidRPr="00A02667">
          <w:rPr>
            <w:rFonts w:ascii="Times New Roman" w:eastAsia="Times New Roman" w:hAnsi="Times New Roman"/>
            <w:i/>
            <w:color w:val="000000"/>
            <w:sz w:val="24"/>
            <w:szCs w:val="20"/>
          </w:rPr>
          <w:t>Handbook of International Research in Mathematics Education</w:t>
        </w:r>
      </w:hyperlink>
      <w:hyperlink r:id="rId101">
        <w:r w:rsidR="00A02667" w:rsidRPr="00A02667">
          <w:rPr>
            <w:rFonts w:ascii="Times New Roman" w:eastAsia="Times New Roman" w:hAnsi="Times New Roman"/>
            <w:color w:val="000000"/>
            <w:sz w:val="24"/>
            <w:szCs w:val="20"/>
          </w:rPr>
          <w:t xml:space="preserve"> (pp. 39–62). https://doi.org/</w:t>
        </w:r>
      </w:hyperlink>
      <w:hyperlink r:id="rId102">
        <w:r w:rsidR="00A02667" w:rsidRPr="00A02667">
          <w:rPr>
            <w:rFonts w:ascii="Times New Roman" w:eastAsia="Times New Roman" w:hAnsi="Times New Roman"/>
            <w:color w:val="000000"/>
            <w:sz w:val="24"/>
            <w:szCs w:val="20"/>
          </w:rPr>
          <w:t>10.4324/9781410602541-9</w:t>
        </w:r>
      </w:hyperlink>
    </w:p>
    <w:p w:rsidR="00A02667" w:rsidRPr="00A02667" w:rsidRDefault="002D1BFF" w:rsidP="00A02667">
      <w:pPr>
        <w:widowControl w:val="0"/>
        <w:pBdr>
          <w:top w:val="nil"/>
          <w:left w:val="nil"/>
          <w:bottom w:val="nil"/>
          <w:right w:val="nil"/>
          <w:between w:val="nil"/>
        </w:pBdr>
        <w:spacing w:line="240" w:lineRule="auto"/>
        <w:ind w:left="480" w:hanging="480"/>
        <w:jc w:val="both"/>
        <w:rPr>
          <w:rFonts w:ascii="Times New Roman" w:eastAsia="Times New Roman" w:hAnsi="Times New Roman"/>
          <w:color w:val="000000"/>
          <w:sz w:val="24"/>
          <w:szCs w:val="20"/>
        </w:rPr>
      </w:pPr>
      <w:hyperlink r:id="rId103">
        <w:r w:rsidR="00A02667" w:rsidRPr="00A02667">
          <w:rPr>
            <w:rFonts w:ascii="Times New Roman" w:eastAsia="Times New Roman" w:hAnsi="Times New Roman"/>
            <w:color w:val="000000"/>
            <w:sz w:val="24"/>
            <w:szCs w:val="20"/>
          </w:rPr>
          <w:t xml:space="preserve">Ruseffendi, E. T. (1984). </w:t>
        </w:r>
      </w:hyperlink>
      <w:hyperlink r:id="rId104">
        <w:r w:rsidR="00A02667" w:rsidRPr="00A02667">
          <w:rPr>
            <w:rFonts w:ascii="Times New Roman" w:eastAsia="Times New Roman" w:hAnsi="Times New Roman"/>
            <w:i/>
            <w:color w:val="000000"/>
            <w:sz w:val="24"/>
            <w:szCs w:val="20"/>
          </w:rPr>
          <w:t>Dasar-dasar matematika modern dan komputer untuk guru</w:t>
        </w:r>
      </w:hyperlink>
      <w:hyperlink r:id="rId105">
        <w:r w:rsidR="00A02667" w:rsidRPr="00A02667">
          <w:rPr>
            <w:rFonts w:ascii="Times New Roman" w:eastAsia="Times New Roman" w:hAnsi="Times New Roman"/>
            <w:color w:val="000000"/>
            <w:sz w:val="24"/>
            <w:szCs w:val="20"/>
          </w:rPr>
          <w:t>.</w:t>
        </w:r>
      </w:hyperlink>
    </w:p>
    <w:p w:rsidR="00A02667" w:rsidRPr="00A02667" w:rsidRDefault="002D1BFF" w:rsidP="00A02667">
      <w:pPr>
        <w:widowControl w:val="0"/>
        <w:pBdr>
          <w:top w:val="nil"/>
          <w:left w:val="nil"/>
          <w:bottom w:val="nil"/>
          <w:right w:val="nil"/>
          <w:between w:val="nil"/>
        </w:pBdr>
        <w:spacing w:line="240" w:lineRule="auto"/>
        <w:ind w:left="480" w:hanging="480"/>
        <w:jc w:val="both"/>
        <w:rPr>
          <w:rFonts w:ascii="Times New Roman" w:eastAsia="Times New Roman" w:hAnsi="Times New Roman"/>
          <w:color w:val="000000"/>
          <w:sz w:val="24"/>
          <w:szCs w:val="20"/>
        </w:rPr>
      </w:pPr>
      <w:hyperlink r:id="rId106">
        <w:r w:rsidR="00A02667" w:rsidRPr="00A02667">
          <w:rPr>
            <w:rFonts w:ascii="Times New Roman" w:eastAsia="Times New Roman" w:hAnsi="Times New Roman"/>
            <w:color w:val="000000"/>
            <w:sz w:val="24"/>
            <w:szCs w:val="20"/>
          </w:rPr>
          <w:t xml:space="preserve">Ryan, M. D., &amp; Reid, S. A. (2016). Impact of the Flipped Classroom on Student Performance and Retention: A Parallel Controlled Study in General Chemistry. In </w:t>
        </w:r>
      </w:hyperlink>
      <w:hyperlink r:id="rId107">
        <w:r w:rsidR="00A02667" w:rsidRPr="00A02667">
          <w:rPr>
            <w:rFonts w:ascii="Times New Roman" w:eastAsia="Times New Roman" w:hAnsi="Times New Roman"/>
            <w:i/>
            <w:color w:val="000000"/>
            <w:sz w:val="24"/>
            <w:szCs w:val="20"/>
          </w:rPr>
          <w:t>Journal of Chemical Education</w:t>
        </w:r>
      </w:hyperlink>
      <w:hyperlink r:id="rId108">
        <w:r w:rsidR="00A02667" w:rsidRPr="00A02667">
          <w:rPr>
            <w:rFonts w:ascii="Times New Roman" w:eastAsia="Times New Roman" w:hAnsi="Times New Roman"/>
            <w:color w:val="000000"/>
            <w:sz w:val="24"/>
            <w:szCs w:val="20"/>
          </w:rPr>
          <w:t xml:space="preserve"> (Vol. 93, Issue 1, pp. 13–23). https://doi.org/</w:t>
        </w:r>
      </w:hyperlink>
      <w:hyperlink r:id="rId109">
        <w:r w:rsidR="00A02667" w:rsidRPr="00A02667">
          <w:rPr>
            <w:rFonts w:ascii="Times New Roman" w:eastAsia="Times New Roman" w:hAnsi="Times New Roman"/>
            <w:color w:val="000000"/>
            <w:sz w:val="24"/>
            <w:szCs w:val="20"/>
          </w:rPr>
          <w:t>10.1021/acs.jchemed.5b00717</w:t>
        </w:r>
      </w:hyperlink>
    </w:p>
    <w:p w:rsidR="00A02667" w:rsidRPr="00A02667" w:rsidRDefault="002D1BFF" w:rsidP="00A02667">
      <w:pPr>
        <w:widowControl w:val="0"/>
        <w:pBdr>
          <w:top w:val="nil"/>
          <w:left w:val="nil"/>
          <w:bottom w:val="nil"/>
          <w:right w:val="nil"/>
          <w:between w:val="nil"/>
        </w:pBdr>
        <w:spacing w:line="240" w:lineRule="auto"/>
        <w:ind w:left="480" w:hanging="480"/>
        <w:jc w:val="both"/>
        <w:rPr>
          <w:rFonts w:ascii="Times New Roman" w:eastAsia="Times New Roman" w:hAnsi="Times New Roman"/>
          <w:color w:val="000000"/>
          <w:sz w:val="24"/>
          <w:szCs w:val="20"/>
        </w:rPr>
      </w:pPr>
      <w:hyperlink r:id="rId110">
        <w:r w:rsidR="00A02667" w:rsidRPr="00A02667">
          <w:rPr>
            <w:rFonts w:ascii="Times New Roman" w:eastAsia="Times New Roman" w:hAnsi="Times New Roman"/>
            <w:color w:val="000000"/>
            <w:sz w:val="24"/>
            <w:szCs w:val="20"/>
          </w:rPr>
          <w:t xml:space="preserve">Saripudin, A. (2017). STRATEGI PENGEMBANGAN KECERDASAN NATURALIS PADA ANAK USIA DINI. In </w:t>
        </w:r>
      </w:hyperlink>
      <w:hyperlink r:id="rId111">
        <w:r w:rsidR="00A02667" w:rsidRPr="00A02667">
          <w:rPr>
            <w:rFonts w:ascii="Times New Roman" w:eastAsia="Times New Roman" w:hAnsi="Times New Roman"/>
            <w:i/>
            <w:color w:val="000000"/>
            <w:sz w:val="24"/>
            <w:szCs w:val="20"/>
          </w:rPr>
          <w:t>AWLADY : Jurnal Pendidikan Anak</w:t>
        </w:r>
      </w:hyperlink>
      <w:hyperlink r:id="rId112">
        <w:r w:rsidR="00A02667" w:rsidRPr="00A02667">
          <w:rPr>
            <w:rFonts w:ascii="Times New Roman" w:eastAsia="Times New Roman" w:hAnsi="Times New Roman"/>
            <w:color w:val="000000"/>
            <w:sz w:val="24"/>
            <w:szCs w:val="20"/>
          </w:rPr>
          <w:t xml:space="preserve"> (Vol. 3, Issue 1). https://doi.org/</w:t>
        </w:r>
      </w:hyperlink>
      <w:hyperlink r:id="rId113">
        <w:r w:rsidR="00A02667" w:rsidRPr="00A02667">
          <w:rPr>
            <w:rFonts w:ascii="Times New Roman" w:eastAsia="Times New Roman" w:hAnsi="Times New Roman"/>
            <w:color w:val="000000"/>
            <w:sz w:val="24"/>
            <w:szCs w:val="20"/>
          </w:rPr>
          <w:t>10.24235/awlady.v3i1.1394</w:t>
        </w:r>
      </w:hyperlink>
    </w:p>
    <w:p w:rsidR="00A02667" w:rsidRPr="00A02667" w:rsidRDefault="002D1BFF" w:rsidP="00A02667">
      <w:pPr>
        <w:widowControl w:val="0"/>
        <w:pBdr>
          <w:top w:val="nil"/>
          <w:left w:val="nil"/>
          <w:bottom w:val="nil"/>
          <w:right w:val="nil"/>
          <w:between w:val="nil"/>
        </w:pBdr>
        <w:spacing w:line="240" w:lineRule="auto"/>
        <w:ind w:left="480" w:hanging="480"/>
        <w:jc w:val="both"/>
        <w:rPr>
          <w:rFonts w:ascii="Times New Roman" w:eastAsia="Times New Roman" w:hAnsi="Times New Roman"/>
          <w:color w:val="000000"/>
          <w:sz w:val="24"/>
          <w:szCs w:val="20"/>
        </w:rPr>
      </w:pPr>
      <w:hyperlink r:id="rId114">
        <w:r w:rsidR="00A02667" w:rsidRPr="00A02667">
          <w:rPr>
            <w:rFonts w:ascii="Times New Roman" w:eastAsia="Times New Roman" w:hAnsi="Times New Roman"/>
            <w:color w:val="000000"/>
            <w:sz w:val="24"/>
            <w:szCs w:val="20"/>
          </w:rPr>
          <w:t xml:space="preserve">Slavin, R. E. (1995). </w:t>
        </w:r>
      </w:hyperlink>
      <w:hyperlink r:id="rId115">
        <w:r w:rsidR="00A02667" w:rsidRPr="00A02667">
          <w:rPr>
            <w:rFonts w:ascii="Times New Roman" w:eastAsia="Times New Roman" w:hAnsi="Times New Roman"/>
            <w:i/>
            <w:color w:val="000000"/>
            <w:sz w:val="24"/>
            <w:szCs w:val="20"/>
          </w:rPr>
          <w:t>Cooperative Learning: Theory, Research, and Practice</w:t>
        </w:r>
      </w:hyperlink>
      <w:hyperlink r:id="rId116">
        <w:r w:rsidR="00A02667" w:rsidRPr="00A02667">
          <w:rPr>
            <w:rFonts w:ascii="Times New Roman" w:eastAsia="Times New Roman" w:hAnsi="Times New Roman"/>
            <w:color w:val="000000"/>
            <w:sz w:val="24"/>
            <w:szCs w:val="20"/>
          </w:rPr>
          <w:t>. Pearson College Division.</w:t>
        </w:r>
      </w:hyperlink>
    </w:p>
    <w:p w:rsidR="00A02667" w:rsidRDefault="002D1BFF" w:rsidP="00A02667">
      <w:pPr>
        <w:widowControl w:val="0"/>
        <w:pBdr>
          <w:top w:val="nil"/>
          <w:left w:val="nil"/>
          <w:bottom w:val="nil"/>
          <w:right w:val="nil"/>
          <w:between w:val="nil"/>
        </w:pBdr>
        <w:spacing w:line="240" w:lineRule="auto"/>
        <w:ind w:left="480" w:hanging="480"/>
        <w:jc w:val="both"/>
        <w:rPr>
          <w:rFonts w:ascii="Times New Roman" w:eastAsia="Times New Roman" w:hAnsi="Times New Roman"/>
          <w:color w:val="000000"/>
          <w:sz w:val="24"/>
          <w:szCs w:val="20"/>
        </w:rPr>
      </w:pPr>
      <w:hyperlink r:id="rId117">
        <w:r w:rsidR="00A02667" w:rsidRPr="00A02667">
          <w:rPr>
            <w:rFonts w:ascii="Times New Roman" w:eastAsia="Times New Roman" w:hAnsi="Times New Roman"/>
            <w:color w:val="000000"/>
            <w:sz w:val="24"/>
            <w:szCs w:val="20"/>
          </w:rPr>
          <w:t xml:space="preserve">Sudrajat, Y. (2020). IMPLEMENTASI PEMBELAJARAN AKTIF (ACTIVE LEARNING) UNTUK MENINGKATKAN KOMPETENSI SPIRITUAL DAN SOSIAL SISWA DALAM PEMBELAJARAN PENDIDIKAN PANCASILA. In </w:t>
        </w:r>
      </w:hyperlink>
      <w:hyperlink r:id="rId118">
        <w:r w:rsidR="00A02667" w:rsidRPr="00A02667">
          <w:rPr>
            <w:rFonts w:ascii="Times New Roman" w:eastAsia="Times New Roman" w:hAnsi="Times New Roman"/>
            <w:i/>
            <w:color w:val="000000"/>
            <w:sz w:val="24"/>
            <w:szCs w:val="20"/>
          </w:rPr>
          <w:t>Academy of Education Journal</w:t>
        </w:r>
      </w:hyperlink>
      <w:hyperlink r:id="rId119">
        <w:r w:rsidR="00A02667" w:rsidRPr="00A02667">
          <w:rPr>
            <w:rFonts w:ascii="Times New Roman" w:eastAsia="Times New Roman" w:hAnsi="Times New Roman"/>
            <w:color w:val="000000"/>
            <w:sz w:val="24"/>
            <w:szCs w:val="20"/>
          </w:rPr>
          <w:t xml:space="preserve"> (Vol. 11, Issue 2, pp. 142–167). https://doi.org/</w:t>
        </w:r>
      </w:hyperlink>
      <w:hyperlink r:id="rId120">
        <w:r w:rsidR="00A02667" w:rsidRPr="00A02667">
          <w:rPr>
            <w:rFonts w:ascii="Times New Roman" w:eastAsia="Times New Roman" w:hAnsi="Times New Roman"/>
            <w:color w:val="000000"/>
            <w:sz w:val="24"/>
            <w:szCs w:val="20"/>
          </w:rPr>
          <w:t>10.47200/aoej.v11i2.398</w:t>
        </w:r>
      </w:hyperlink>
    </w:p>
    <w:p w:rsidR="00407349" w:rsidRPr="00A02667" w:rsidRDefault="00407349" w:rsidP="00A02667">
      <w:pPr>
        <w:widowControl w:val="0"/>
        <w:pBdr>
          <w:top w:val="nil"/>
          <w:left w:val="nil"/>
          <w:bottom w:val="nil"/>
          <w:right w:val="nil"/>
          <w:between w:val="nil"/>
        </w:pBdr>
        <w:spacing w:line="240" w:lineRule="auto"/>
        <w:ind w:left="480" w:hanging="480"/>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Sukwiaty, dkk (2007) Ekonomi 2 SMA/MA Kelas XI. Jakarta: Yudistira.</w:t>
      </w:r>
    </w:p>
    <w:p w:rsidR="00A02667" w:rsidRPr="00A02667" w:rsidRDefault="002D1BFF" w:rsidP="00A02667">
      <w:pPr>
        <w:widowControl w:val="0"/>
        <w:pBdr>
          <w:top w:val="nil"/>
          <w:left w:val="nil"/>
          <w:bottom w:val="nil"/>
          <w:right w:val="nil"/>
          <w:between w:val="nil"/>
        </w:pBdr>
        <w:spacing w:line="240" w:lineRule="auto"/>
        <w:ind w:left="480" w:hanging="480"/>
        <w:jc w:val="both"/>
        <w:rPr>
          <w:rFonts w:ascii="Times New Roman" w:eastAsia="Times New Roman" w:hAnsi="Times New Roman"/>
          <w:color w:val="000000"/>
          <w:sz w:val="24"/>
          <w:szCs w:val="20"/>
        </w:rPr>
      </w:pPr>
      <w:hyperlink r:id="rId121">
        <w:r w:rsidR="00A02667" w:rsidRPr="00A02667">
          <w:rPr>
            <w:rFonts w:ascii="Times New Roman" w:eastAsia="Times New Roman" w:hAnsi="Times New Roman"/>
            <w:color w:val="000000"/>
            <w:sz w:val="24"/>
            <w:szCs w:val="20"/>
          </w:rPr>
          <w:t xml:space="preserve">Trianto, &amp; Pd, M. (2016). </w:t>
        </w:r>
      </w:hyperlink>
      <w:hyperlink r:id="rId122">
        <w:r w:rsidR="00A02667" w:rsidRPr="00A02667">
          <w:rPr>
            <w:rFonts w:ascii="Times New Roman" w:eastAsia="Times New Roman" w:hAnsi="Times New Roman"/>
            <w:i/>
            <w:color w:val="000000"/>
            <w:sz w:val="24"/>
            <w:szCs w:val="20"/>
          </w:rPr>
          <w:t>Desain Pengembangan Pembelajaran Tematik: Bagi anak Usia Dini</w:t>
        </w:r>
      </w:hyperlink>
      <w:hyperlink r:id="rId123">
        <w:r w:rsidR="00A02667" w:rsidRPr="00A02667">
          <w:rPr>
            <w:rFonts w:ascii="Times New Roman" w:eastAsia="Times New Roman" w:hAnsi="Times New Roman"/>
            <w:color w:val="000000"/>
            <w:sz w:val="24"/>
            <w:szCs w:val="20"/>
          </w:rPr>
          <w:t>. Prenada Media.</w:t>
        </w:r>
      </w:hyperlink>
    </w:p>
    <w:p w:rsidR="00A02667" w:rsidRPr="00A02667" w:rsidRDefault="002D1BFF" w:rsidP="00A02667">
      <w:pPr>
        <w:widowControl w:val="0"/>
        <w:pBdr>
          <w:top w:val="nil"/>
          <w:left w:val="nil"/>
          <w:bottom w:val="nil"/>
          <w:right w:val="nil"/>
          <w:between w:val="nil"/>
        </w:pBdr>
        <w:spacing w:line="240" w:lineRule="auto"/>
        <w:ind w:left="480" w:hanging="480"/>
        <w:jc w:val="both"/>
        <w:rPr>
          <w:rFonts w:ascii="Times New Roman" w:eastAsia="Times New Roman" w:hAnsi="Times New Roman"/>
          <w:color w:val="000000"/>
          <w:sz w:val="24"/>
          <w:szCs w:val="20"/>
        </w:rPr>
      </w:pPr>
      <w:hyperlink r:id="rId124">
        <w:r w:rsidR="00A02667" w:rsidRPr="00A02667">
          <w:rPr>
            <w:rFonts w:ascii="Times New Roman" w:eastAsia="Times New Roman" w:hAnsi="Times New Roman"/>
            <w:color w:val="000000"/>
            <w:sz w:val="24"/>
            <w:szCs w:val="20"/>
          </w:rPr>
          <w:t xml:space="preserve">Watts, M., &amp; Schaur, G. (2011). Teaching and Assessment Methods in Undergraduate Economics: A Fourth National Quinquennial Survey. In </w:t>
        </w:r>
      </w:hyperlink>
      <w:hyperlink r:id="rId125">
        <w:r w:rsidR="00A02667" w:rsidRPr="00A02667">
          <w:rPr>
            <w:rFonts w:ascii="Times New Roman" w:eastAsia="Times New Roman" w:hAnsi="Times New Roman"/>
            <w:i/>
            <w:color w:val="000000"/>
            <w:sz w:val="24"/>
            <w:szCs w:val="20"/>
          </w:rPr>
          <w:t>The Journal of Economic Education</w:t>
        </w:r>
      </w:hyperlink>
      <w:hyperlink r:id="rId126">
        <w:r w:rsidR="00A02667" w:rsidRPr="00A02667">
          <w:rPr>
            <w:rFonts w:ascii="Times New Roman" w:eastAsia="Times New Roman" w:hAnsi="Times New Roman"/>
            <w:color w:val="000000"/>
            <w:sz w:val="24"/>
            <w:szCs w:val="20"/>
          </w:rPr>
          <w:t xml:space="preserve"> (Vol. 42, Issue 3, pp. 294–309). https://doi.org/</w:t>
        </w:r>
      </w:hyperlink>
      <w:hyperlink r:id="rId127">
        <w:r w:rsidR="00A02667" w:rsidRPr="00A02667">
          <w:rPr>
            <w:rFonts w:ascii="Times New Roman" w:eastAsia="Times New Roman" w:hAnsi="Times New Roman"/>
            <w:color w:val="000000"/>
            <w:sz w:val="24"/>
            <w:szCs w:val="20"/>
          </w:rPr>
          <w:t>10.1080/00220485.2011.581956</w:t>
        </w:r>
      </w:hyperlink>
    </w:p>
    <w:p w:rsidR="008D1F80" w:rsidRPr="00A02667" w:rsidRDefault="002D1BFF" w:rsidP="00A02667">
      <w:pPr>
        <w:widowControl w:val="0"/>
        <w:pBdr>
          <w:top w:val="nil"/>
          <w:left w:val="nil"/>
          <w:bottom w:val="nil"/>
          <w:right w:val="nil"/>
          <w:between w:val="nil"/>
        </w:pBdr>
        <w:spacing w:after="240" w:line="240" w:lineRule="auto"/>
        <w:ind w:left="480" w:hanging="480"/>
        <w:jc w:val="both"/>
        <w:rPr>
          <w:rFonts w:ascii="Times New Roman" w:eastAsia="Times New Roman" w:hAnsi="Times New Roman"/>
          <w:color w:val="000000"/>
          <w:sz w:val="24"/>
          <w:szCs w:val="20"/>
        </w:rPr>
      </w:pPr>
      <w:hyperlink r:id="rId128">
        <w:r w:rsidR="00A02667" w:rsidRPr="00A02667">
          <w:rPr>
            <w:rFonts w:ascii="Times New Roman" w:eastAsia="Times New Roman" w:hAnsi="Times New Roman"/>
            <w:color w:val="000000"/>
            <w:sz w:val="24"/>
            <w:szCs w:val="20"/>
          </w:rPr>
          <w:t xml:space="preserve">Yasnitsky, A., &amp; Ferrari, M. (2008). From Vygotsky to Vygotskian psychology: introduction to the history of the Kharkov School. </w:t>
        </w:r>
      </w:hyperlink>
      <w:hyperlink r:id="rId129">
        <w:r w:rsidR="00A02667" w:rsidRPr="00A02667">
          <w:rPr>
            <w:rFonts w:ascii="Times New Roman" w:eastAsia="Times New Roman" w:hAnsi="Times New Roman"/>
            <w:i/>
            <w:color w:val="000000"/>
            <w:sz w:val="24"/>
            <w:szCs w:val="20"/>
          </w:rPr>
          <w:t>Journal of the History of the Behavioral Sciences</w:t>
        </w:r>
      </w:hyperlink>
      <w:hyperlink r:id="rId130">
        <w:r w:rsidR="00A02667" w:rsidRPr="00A02667">
          <w:rPr>
            <w:rFonts w:ascii="Times New Roman" w:eastAsia="Times New Roman" w:hAnsi="Times New Roman"/>
            <w:color w:val="000000"/>
            <w:sz w:val="24"/>
            <w:szCs w:val="20"/>
          </w:rPr>
          <w:t xml:space="preserve">, </w:t>
        </w:r>
      </w:hyperlink>
      <w:hyperlink r:id="rId131">
        <w:r w:rsidR="00A02667" w:rsidRPr="00A02667">
          <w:rPr>
            <w:rFonts w:ascii="Times New Roman" w:eastAsia="Times New Roman" w:hAnsi="Times New Roman"/>
            <w:i/>
            <w:color w:val="000000"/>
            <w:sz w:val="24"/>
            <w:szCs w:val="20"/>
          </w:rPr>
          <w:t>44</w:t>
        </w:r>
      </w:hyperlink>
      <w:hyperlink r:id="rId132">
        <w:r w:rsidR="00A02667" w:rsidRPr="00A02667">
          <w:rPr>
            <w:rFonts w:ascii="Times New Roman" w:eastAsia="Times New Roman" w:hAnsi="Times New Roman"/>
            <w:color w:val="000000"/>
            <w:sz w:val="24"/>
            <w:szCs w:val="20"/>
          </w:rPr>
          <w:t>(2), 119–145.</w:t>
        </w:r>
      </w:hyperlink>
    </w:p>
    <w:sectPr w:rsidR="008D1F80" w:rsidRPr="00A02667" w:rsidSect="0018118B">
      <w:type w:val="continuous"/>
      <w:pgSz w:w="11907" w:h="16839" w:code="9"/>
      <w:pgMar w:top="1701" w:right="1701" w:bottom="1701" w:left="1701"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BFF" w:rsidRDefault="002D1BFF" w:rsidP="0040680C">
      <w:pPr>
        <w:spacing w:after="0" w:line="240" w:lineRule="auto"/>
      </w:pPr>
      <w:r>
        <w:separator/>
      </w:r>
    </w:p>
  </w:endnote>
  <w:endnote w:type="continuationSeparator" w:id="0">
    <w:p w:rsidR="002D1BFF" w:rsidRDefault="002D1BFF" w:rsidP="00406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rdo">
    <w:altName w:val="Times New Roman"/>
    <w:charset w:val="00"/>
    <w:family w:val="auto"/>
    <w:pitch w:val="default"/>
  </w:font>
  <w:font w:name="Gungsuh">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83C" w:rsidRDefault="0091483C" w:rsidP="0091483C">
    <w:pPr>
      <w:pStyle w:val="Footer"/>
      <w:rPr>
        <w:rFonts w:ascii="Times New Roman" w:hAnsi="Times New Roman" w:cs="Times New Roman"/>
        <w:i/>
        <w:sz w:val="16"/>
        <w:szCs w:val="16"/>
      </w:rPr>
    </w:pPr>
    <w:r w:rsidRPr="002E2503">
      <w:rPr>
        <w:rFonts w:ascii="Times New Roman" w:hAnsi="Times New Roman"/>
        <w:i/>
        <w:sz w:val="16"/>
        <w:szCs w:val="16"/>
      </w:rPr>
      <w:t>Pedoman Penulisan Artikel Jurnal Neraca: Jurnal Pendidikan dan Ilmu Ekonomi Akuntansi</w:t>
    </w:r>
    <w:r w:rsidRPr="002E2503">
      <w:rPr>
        <w:rFonts w:ascii="Times New Roman" w:hAnsi="Times New Roman" w:cs="Times New Roman"/>
        <w:i/>
        <w:sz w:val="16"/>
        <w:szCs w:val="16"/>
      </w:rPr>
      <w:t>……(</w:t>
    </w:r>
    <w:r w:rsidR="00915560">
      <w:rPr>
        <w:rFonts w:ascii="Times New Roman" w:hAnsi="Times New Roman" w:cs="Times New Roman"/>
        <w:i/>
        <w:sz w:val="16"/>
        <w:szCs w:val="16"/>
      </w:rPr>
      <w:t>Muhamad Nanang Rifa’i</w:t>
    </w:r>
    <w:r w:rsidRPr="002E2503">
      <w:rPr>
        <w:rFonts w:ascii="Times New Roman" w:hAnsi="Times New Roman" w:cs="Times New Roman"/>
        <w:i/>
        <w:sz w:val="16"/>
        <w:szCs w:val="16"/>
      </w:rPr>
      <w:t>)</w:t>
    </w:r>
  </w:p>
  <w:p w:rsidR="0091483C" w:rsidRPr="002E2503" w:rsidRDefault="0091483C" w:rsidP="0091483C">
    <w:pPr>
      <w:pStyle w:val="Footer"/>
      <w:rPr>
        <w:rFonts w:ascii="Times New Roman" w:hAnsi="Times New Roman" w:cs="Times New Roman"/>
        <w:i/>
        <w:sz w:val="16"/>
        <w:szCs w:val="16"/>
      </w:rPr>
    </w:pPr>
    <w:r>
      <w:rPr>
        <w:noProof/>
      </w:rPr>
      <w:drawing>
        <wp:anchor distT="0" distB="0" distL="114300" distR="114300" simplePos="0" relativeHeight="251660288" behindDoc="1" locked="0" layoutInCell="1" allowOverlap="1" wp14:anchorId="7B6AF03E" wp14:editId="508F7495">
          <wp:simplePos x="0" y="0"/>
          <wp:positionH relativeFrom="column">
            <wp:posOffset>7620</wp:posOffset>
          </wp:positionH>
          <wp:positionV relativeFrom="paragraph">
            <wp:posOffset>99695</wp:posOffset>
          </wp:positionV>
          <wp:extent cx="723900" cy="254000"/>
          <wp:effectExtent l="0" t="0" r="0" b="0"/>
          <wp:wrapNone/>
          <wp:docPr id="4" name="Picture 4"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25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483C" w:rsidRPr="002E2503" w:rsidRDefault="0091483C" w:rsidP="0091483C">
    <w:pPr>
      <w:pStyle w:val="Footer"/>
      <w:tabs>
        <w:tab w:val="clear" w:pos="4680"/>
        <w:tab w:val="clear" w:pos="9360"/>
        <w:tab w:val="center" w:pos="4536"/>
        <w:tab w:val="right" w:pos="7938"/>
      </w:tabs>
      <w:ind w:firstLine="1276"/>
      <w:rPr>
        <w:rFonts w:cstheme="minorHAnsi"/>
        <w:i/>
        <w:sz w:val="16"/>
        <w:szCs w:val="16"/>
      </w:rPr>
    </w:pPr>
    <w:r w:rsidRPr="002E2503">
      <w:rPr>
        <w:rFonts w:cstheme="minorHAnsi"/>
        <w:i/>
        <w:sz w:val="16"/>
        <w:szCs w:val="16"/>
      </w:rPr>
      <w:t>p-ISSN 2580-2690</w:t>
    </w:r>
    <w:r w:rsidRPr="002E2503">
      <w:rPr>
        <w:rFonts w:cstheme="minorHAnsi"/>
        <w:i/>
        <w:sz w:val="16"/>
        <w:szCs w:val="16"/>
      </w:rPr>
      <w:tab/>
      <w:t xml:space="preserve">                                                        </w:t>
    </w:r>
  </w:p>
  <w:p w:rsidR="0080322C" w:rsidRPr="0091483C" w:rsidRDefault="0091483C" w:rsidP="0091483C">
    <w:pPr>
      <w:pStyle w:val="Footer"/>
      <w:ind w:firstLine="1276"/>
    </w:pPr>
    <w:r w:rsidRPr="002E2503">
      <w:rPr>
        <w:rFonts w:cstheme="minorHAnsi"/>
        <w:i/>
        <w:sz w:val="16"/>
        <w:szCs w:val="16"/>
      </w:rPr>
      <w:t>e-ISSN 2615-3025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22C" w:rsidRDefault="00115DBA">
    <w:pPr>
      <w:pStyle w:val="Footer"/>
      <w:rPr>
        <w:rFonts w:ascii="Times New Roman" w:hAnsi="Times New Roman" w:cs="Times New Roman"/>
        <w:i/>
        <w:sz w:val="16"/>
        <w:szCs w:val="16"/>
      </w:rPr>
    </w:pPr>
    <w:r w:rsidRPr="002E2503">
      <w:rPr>
        <w:rFonts w:ascii="Times New Roman" w:hAnsi="Times New Roman"/>
        <w:i/>
        <w:sz w:val="16"/>
        <w:szCs w:val="16"/>
      </w:rPr>
      <w:t>Pedoman Penulisan Artikel Jurnal Neraca: Jurnal Pendidikan dan Ilmu Ekonomi Akuntansi</w:t>
    </w:r>
    <w:r w:rsidR="00CB4830" w:rsidRPr="002E2503">
      <w:rPr>
        <w:rFonts w:ascii="Times New Roman" w:hAnsi="Times New Roman" w:cs="Times New Roman"/>
        <w:i/>
        <w:sz w:val="16"/>
        <w:szCs w:val="16"/>
      </w:rPr>
      <w:t>……</w:t>
    </w:r>
    <w:r w:rsidRPr="002E2503">
      <w:rPr>
        <w:rFonts w:ascii="Times New Roman" w:hAnsi="Times New Roman" w:cs="Times New Roman"/>
        <w:i/>
        <w:sz w:val="16"/>
        <w:szCs w:val="16"/>
      </w:rPr>
      <w:t>(</w:t>
    </w:r>
    <w:r w:rsidR="00CB4830" w:rsidRPr="002E2503">
      <w:rPr>
        <w:i/>
      </w:rPr>
      <w:t xml:space="preserve"> </w:t>
    </w:r>
    <w:r w:rsidR="00DF4FEE">
      <w:rPr>
        <w:rFonts w:ascii="Times New Roman" w:hAnsi="Times New Roman" w:cs="Times New Roman"/>
        <w:i/>
        <w:sz w:val="16"/>
        <w:szCs w:val="16"/>
      </w:rPr>
      <w:t>Muhamad Nanang Rifa’</w:t>
    </w:r>
    <w:r w:rsidR="008D15B8">
      <w:rPr>
        <w:rFonts w:ascii="Times New Roman" w:hAnsi="Times New Roman" w:cs="Times New Roman"/>
        <w:i/>
        <w:sz w:val="16"/>
        <w:szCs w:val="16"/>
      </w:rPr>
      <w:t>I, dkk</w:t>
    </w:r>
    <w:r w:rsidR="00CB4830" w:rsidRPr="002E2503">
      <w:rPr>
        <w:rFonts w:ascii="Times New Roman" w:hAnsi="Times New Roman" w:cs="Times New Roman"/>
        <w:i/>
        <w:sz w:val="16"/>
        <w:szCs w:val="16"/>
      </w:rPr>
      <w:t>)</w:t>
    </w:r>
  </w:p>
  <w:p w:rsidR="008322C6" w:rsidRPr="002E2503" w:rsidRDefault="008322C6">
    <w:pPr>
      <w:pStyle w:val="Footer"/>
      <w:rPr>
        <w:rFonts w:ascii="Times New Roman" w:hAnsi="Times New Roman" w:cs="Times New Roman"/>
        <w:i/>
        <w:sz w:val="16"/>
        <w:szCs w:val="16"/>
      </w:rPr>
    </w:pPr>
    <w:r>
      <w:rPr>
        <w:noProof/>
      </w:rPr>
      <w:drawing>
        <wp:anchor distT="0" distB="0" distL="114300" distR="114300" simplePos="0" relativeHeight="251658240" behindDoc="1" locked="0" layoutInCell="1" allowOverlap="1" wp14:anchorId="33685521" wp14:editId="44969440">
          <wp:simplePos x="0" y="0"/>
          <wp:positionH relativeFrom="column">
            <wp:posOffset>7620</wp:posOffset>
          </wp:positionH>
          <wp:positionV relativeFrom="paragraph">
            <wp:posOffset>99695</wp:posOffset>
          </wp:positionV>
          <wp:extent cx="723900" cy="254000"/>
          <wp:effectExtent l="0" t="0" r="0" b="0"/>
          <wp:wrapNone/>
          <wp:docPr id="3" name="Picture 3"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25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2503" w:rsidRPr="002E2503" w:rsidRDefault="002E2503" w:rsidP="008322C6">
    <w:pPr>
      <w:pStyle w:val="Footer"/>
      <w:tabs>
        <w:tab w:val="clear" w:pos="4680"/>
        <w:tab w:val="clear" w:pos="9360"/>
        <w:tab w:val="center" w:pos="4536"/>
        <w:tab w:val="right" w:pos="7938"/>
      </w:tabs>
      <w:ind w:firstLine="1276"/>
      <w:rPr>
        <w:rFonts w:cstheme="minorHAnsi"/>
        <w:i/>
        <w:sz w:val="16"/>
        <w:szCs w:val="16"/>
      </w:rPr>
    </w:pPr>
    <w:r w:rsidRPr="002E2503">
      <w:rPr>
        <w:rFonts w:cstheme="minorHAnsi"/>
        <w:i/>
        <w:sz w:val="16"/>
        <w:szCs w:val="16"/>
      </w:rPr>
      <w:t>p-ISSN 2580-2690</w:t>
    </w:r>
    <w:r w:rsidRPr="002E2503">
      <w:rPr>
        <w:rFonts w:cstheme="minorHAnsi"/>
        <w:i/>
        <w:sz w:val="16"/>
        <w:szCs w:val="16"/>
      </w:rPr>
      <w:tab/>
      <w:t xml:space="preserve">                                                        </w:t>
    </w:r>
  </w:p>
  <w:p w:rsidR="002E2503" w:rsidRPr="002E2503" w:rsidRDefault="002E2503" w:rsidP="008322C6">
    <w:pPr>
      <w:pStyle w:val="Footer"/>
      <w:tabs>
        <w:tab w:val="clear" w:pos="4680"/>
        <w:tab w:val="center" w:pos="4536"/>
      </w:tabs>
      <w:ind w:firstLine="1276"/>
      <w:rPr>
        <w:rFonts w:cstheme="minorHAnsi"/>
        <w:i/>
        <w:sz w:val="16"/>
        <w:szCs w:val="16"/>
      </w:rPr>
    </w:pPr>
    <w:r w:rsidRPr="002E2503">
      <w:rPr>
        <w:rFonts w:cstheme="minorHAnsi"/>
        <w:i/>
        <w:sz w:val="16"/>
        <w:szCs w:val="16"/>
      </w:rPr>
      <w:t>e-ISSN 2615-3025</w:t>
    </w:r>
    <w:r w:rsidRPr="002E2503">
      <w:rPr>
        <w:rFonts w:cstheme="minorHAnsi"/>
        <w:i/>
        <w:sz w:val="16"/>
        <w:szCs w:val="16"/>
        <w:lang w:val="id-ID"/>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BFF" w:rsidRDefault="002D1BFF" w:rsidP="0040680C">
      <w:pPr>
        <w:spacing w:after="0" w:line="240" w:lineRule="auto"/>
      </w:pPr>
      <w:r>
        <w:separator/>
      </w:r>
    </w:p>
  </w:footnote>
  <w:footnote w:type="continuationSeparator" w:id="0">
    <w:p w:rsidR="002D1BFF" w:rsidRDefault="002D1BFF" w:rsidP="004068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rPr>
      <w:id w:val="-2063016827"/>
      <w:docPartObj>
        <w:docPartGallery w:val="Page Numbers (Top of Page)"/>
        <w:docPartUnique/>
      </w:docPartObj>
    </w:sdtPr>
    <w:sdtEndPr>
      <w:rPr>
        <w:b/>
        <w:bCs/>
        <w:noProof/>
        <w:color w:val="auto"/>
        <w:spacing w:val="0"/>
      </w:rPr>
    </w:sdtEndPr>
    <w:sdtContent>
      <w:p w:rsidR="0010107C" w:rsidRDefault="00452236" w:rsidP="004F179A">
        <w:pPr>
          <w:pStyle w:val="Header"/>
          <w:pBdr>
            <w:bottom w:val="single" w:sz="4" w:space="1" w:color="D9D9D9" w:themeColor="background1" w:themeShade="D9"/>
          </w:pBdr>
          <w:tabs>
            <w:tab w:val="clear" w:pos="9360"/>
            <w:tab w:val="right" w:pos="7938"/>
          </w:tabs>
          <w:jc w:val="right"/>
          <w:rPr>
            <w:b/>
            <w:bCs/>
          </w:rPr>
        </w:pPr>
        <w:r w:rsidRPr="00E139B1">
          <w:rPr>
            <w:rFonts w:cstheme="minorHAnsi"/>
            <w:i/>
            <w:sz w:val="16"/>
            <w:szCs w:val="16"/>
          </w:rPr>
          <w:tab/>
        </w:r>
        <w:r w:rsidR="0010107C">
          <w:fldChar w:fldCharType="begin"/>
        </w:r>
        <w:r w:rsidR="0010107C">
          <w:instrText xml:space="preserve"> PAGE   \* MERGEFORMAT </w:instrText>
        </w:r>
        <w:r w:rsidR="0010107C">
          <w:fldChar w:fldCharType="separate"/>
        </w:r>
        <w:r w:rsidR="003F5D58" w:rsidRPr="003F5D58">
          <w:rPr>
            <w:b/>
            <w:bCs/>
            <w:noProof/>
          </w:rPr>
          <w:t>10</w:t>
        </w:r>
        <w:r w:rsidR="0010107C">
          <w:rPr>
            <w:b/>
            <w:bCs/>
            <w:noProof/>
          </w:rPr>
          <w:fldChar w:fldCharType="end"/>
        </w:r>
      </w:p>
    </w:sdtContent>
  </w:sdt>
  <w:p w:rsidR="0010107C" w:rsidRDefault="001010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i/>
        <w:color w:val="808080" w:themeColor="background1" w:themeShade="80"/>
        <w:spacing w:val="60"/>
      </w:rPr>
      <w:id w:val="1366021995"/>
      <w:docPartObj>
        <w:docPartGallery w:val="Page Numbers (Top of Page)"/>
        <w:docPartUnique/>
      </w:docPartObj>
    </w:sdtPr>
    <w:sdtEndPr>
      <w:rPr>
        <w:rFonts w:cstheme="minorBidi"/>
        <w:b/>
        <w:bCs/>
        <w:i w:val="0"/>
        <w:noProof/>
        <w:color w:val="auto"/>
        <w:spacing w:val="0"/>
      </w:rPr>
    </w:sdtEndPr>
    <w:sdtContent>
      <w:p w:rsidR="0010107C" w:rsidRDefault="00E139B1" w:rsidP="00797270">
        <w:pPr>
          <w:pStyle w:val="Header"/>
          <w:pBdr>
            <w:bottom w:val="single" w:sz="4" w:space="1" w:color="D9D9D9" w:themeColor="background1" w:themeShade="D9"/>
          </w:pBdr>
          <w:tabs>
            <w:tab w:val="clear" w:pos="4680"/>
            <w:tab w:val="clear" w:pos="9360"/>
            <w:tab w:val="center" w:pos="3969"/>
            <w:tab w:val="right" w:pos="8505"/>
          </w:tabs>
          <w:rPr>
            <w:b/>
            <w:bCs/>
          </w:rPr>
        </w:pPr>
        <w:r w:rsidRPr="00E139B1">
          <w:rPr>
            <w:rFonts w:cstheme="minorHAnsi"/>
            <w:i/>
            <w:sz w:val="16"/>
            <w:szCs w:val="16"/>
          </w:rPr>
          <w:tab/>
        </w:r>
        <w:r w:rsidRPr="00E139B1">
          <w:rPr>
            <w:rFonts w:cstheme="minorHAnsi"/>
            <w:i/>
            <w:sz w:val="16"/>
            <w:szCs w:val="16"/>
          </w:rPr>
          <w:tab/>
        </w:r>
        <w:r w:rsidR="0010107C">
          <w:t xml:space="preserve"> </w:t>
        </w:r>
        <w:r w:rsidR="0010107C">
          <w:fldChar w:fldCharType="begin"/>
        </w:r>
        <w:r w:rsidR="0010107C">
          <w:instrText xml:space="preserve"> PAGE   \* MERGEFORMAT </w:instrText>
        </w:r>
        <w:r w:rsidR="0010107C">
          <w:fldChar w:fldCharType="separate"/>
        </w:r>
        <w:r w:rsidR="003F5D58" w:rsidRPr="003F5D58">
          <w:rPr>
            <w:b/>
            <w:bCs/>
            <w:noProof/>
          </w:rPr>
          <w:t>1</w:t>
        </w:r>
        <w:r w:rsidR="0010107C">
          <w:rPr>
            <w:b/>
            <w:bCs/>
            <w:noProof/>
          </w:rPr>
          <w:fldChar w:fldCharType="end"/>
        </w:r>
      </w:p>
    </w:sdtContent>
  </w:sdt>
  <w:p w:rsidR="0010107C" w:rsidRDefault="001010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5F0A"/>
    <w:multiLevelType w:val="hybridMultilevel"/>
    <w:tmpl w:val="4AD0617A"/>
    <w:lvl w:ilvl="0" w:tplc="10FE596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00C0187"/>
    <w:multiLevelType w:val="hybridMultilevel"/>
    <w:tmpl w:val="657E1C80"/>
    <w:lvl w:ilvl="0" w:tplc="8E3AC10C">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00D64A9C"/>
    <w:multiLevelType w:val="hybridMultilevel"/>
    <w:tmpl w:val="A6A246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8D2456"/>
    <w:multiLevelType w:val="hybridMultilevel"/>
    <w:tmpl w:val="5C20C8F8"/>
    <w:lvl w:ilvl="0" w:tplc="A86CCB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2885613"/>
    <w:multiLevelType w:val="hybridMultilevel"/>
    <w:tmpl w:val="05805E02"/>
    <w:lvl w:ilvl="0" w:tplc="443626D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31B47A9"/>
    <w:multiLevelType w:val="multilevel"/>
    <w:tmpl w:val="DD6653B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57B7BE9"/>
    <w:multiLevelType w:val="hybridMultilevel"/>
    <w:tmpl w:val="A5D6AEC8"/>
    <w:lvl w:ilvl="0" w:tplc="A8FAFC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5AE188E"/>
    <w:multiLevelType w:val="multilevel"/>
    <w:tmpl w:val="55CE42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BA435E3"/>
    <w:multiLevelType w:val="hybridMultilevel"/>
    <w:tmpl w:val="F48094AC"/>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9" w15:restartNumberingAfterBreak="0">
    <w:nsid w:val="0BB5498E"/>
    <w:multiLevelType w:val="hybridMultilevel"/>
    <w:tmpl w:val="DD906C92"/>
    <w:lvl w:ilvl="0" w:tplc="724C63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C7A4C45"/>
    <w:multiLevelType w:val="hybridMultilevel"/>
    <w:tmpl w:val="FB8AA31E"/>
    <w:lvl w:ilvl="0" w:tplc="E5C6599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DBE557F"/>
    <w:multiLevelType w:val="multilevel"/>
    <w:tmpl w:val="749E4E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DDC6210"/>
    <w:multiLevelType w:val="hybridMultilevel"/>
    <w:tmpl w:val="B1A81C42"/>
    <w:lvl w:ilvl="0" w:tplc="06DC99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02E61CD"/>
    <w:multiLevelType w:val="hybridMultilevel"/>
    <w:tmpl w:val="680E72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201C5D"/>
    <w:multiLevelType w:val="hybridMultilevel"/>
    <w:tmpl w:val="7E003EFE"/>
    <w:lvl w:ilvl="0" w:tplc="946C57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121556EC"/>
    <w:multiLevelType w:val="hybridMultilevel"/>
    <w:tmpl w:val="EEE68BB6"/>
    <w:lvl w:ilvl="0" w:tplc="284EADF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12D11B40"/>
    <w:multiLevelType w:val="hybridMultilevel"/>
    <w:tmpl w:val="B15E109E"/>
    <w:lvl w:ilvl="0" w:tplc="EAE4C388">
      <w:start w:val="1"/>
      <w:numFmt w:val="decimal"/>
      <w:lvlText w:val="%1."/>
      <w:lvlJc w:val="left"/>
      <w:pPr>
        <w:ind w:left="927" w:hanging="360"/>
      </w:pPr>
      <w:rPr>
        <w:rFonts w:ascii="Times New Roman" w:eastAsiaTheme="minorEastAsia"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13B83EEF"/>
    <w:multiLevelType w:val="hybridMultilevel"/>
    <w:tmpl w:val="D02CD6F2"/>
    <w:lvl w:ilvl="0" w:tplc="019C3B22">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15:restartNumberingAfterBreak="0">
    <w:nsid w:val="18AB19FA"/>
    <w:multiLevelType w:val="hybridMultilevel"/>
    <w:tmpl w:val="0AFE0E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643500"/>
    <w:multiLevelType w:val="hybridMultilevel"/>
    <w:tmpl w:val="98FC8F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3E4087"/>
    <w:multiLevelType w:val="hybridMultilevel"/>
    <w:tmpl w:val="C444ED4E"/>
    <w:lvl w:ilvl="0" w:tplc="F0129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C354F5C"/>
    <w:multiLevelType w:val="hybridMultilevel"/>
    <w:tmpl w:val="F11C743E"/>
    <w:lvl w:ilvl="0" w:tplc="6EB4501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1C871FEE"/>
    <w:multiLevelType w:val="hybridMultilevel"/>
    <w:tmpl w:val="16E6B7D8"/>
    <w:lvl w:ilvl="0" w:tplc="BF0E25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CB03496"/>
    <w:multiLevelType w:val="hybridMultilevel"/>
    <w:tmpl w:val="29980A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5B5514"/>
    <w:multiLevelType w:val="hybridMultilevel"/>
    <w:tmpl w:val="33720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DD34E16"/>
    <w:multiLevelType w:val="hybridMultilevel"/>
    <w:tmpl w:val="31783C24"/>
    <w:lvl w:ilvl="0" w:tplc="439072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1E8E574B"/>
    <w:multiLevelType w:val="hybridMultilevel"/>
    <w:tmpl w:val="4B124C66"/>
    <w:lvl w:ilvl="0" w:tplc="A91C43A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1F1A7231"/>
    <w:multiLevelType w:val="hybridMultilevel"/>
    <w:tmpl w:val="F420FD36"/>
    <w:lvl w:ilvl="0" w:tplc="2C04FD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1027928"/>
    <w:multiLevelType w:val="hybridMultilevel"/>
    <w:tmpl w:val="7CDEE32A"/>
    <w:lvl w:ilvl="0" w:tplc="22100A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21F904B7"/>
    <w:multiLevelType w:val="hybridMultilevel"/>
    <w:tmpl w:val="4EC2B652"/>
    <w:lvl w:ilvl="0" w:tplc="23F6EC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21D5E35"/>
    <w:multiLevelType w:val="hybridMultilevel"/>
    <w:tmpl w:val="D056133C"/>
    <w:lvl w:ilvl="0" w:tplc="3C58694C">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33C7EA5"/>
    <w:multiLevelType w:val="multilevel"/>
    <w:tmpl w:val="AC4C5FB2"/>
    <w:lvl w:ilvl="0">
      <w:start w:val="1"/>
      <w:numFmt w:val="decimal"/>
      <w:lvlText w:val="%1."/>
      <w:lvlJc w:val="left"/>
      <w:pPr>
        <w:ind w:left="180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2" w15:restartNumberingAfterBreak="0">
    <w:nsid w:val="2445370F"/>
    <w:multiLevelType w:val="hybridMultilevel"/>
    <w:tmpl w:val="961E7CB4"/>
    <w:lvl w:ilvl="0" w:tplc="A04C0D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49B00CB"/>
    <w:multiLevelType w:val="hybridMultilevel"/>
    <w:tmpl w:val="EFD6A7F4"/>
    <w:lvl w:ilvl="0" w:tplc="A946800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249D66AD"/>
    <w:multiLevelType w:val="hybridMultilevel"/>
    <w:tmpl w:val="7A5468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25B079D3"/>
    <w:multiLevelType w:val="hybridMultilevel"/>
    <w:tmpl w:val="BAC005AE"/>
    <w:lvl w:ilvl="0" w:tplc="938833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26BF1990"/>
    <w:multiLevelType w:val="hybridMultilevel"/>
    <w:tmpl w:val="8CAE9512"/>
    <w:lvl w:ilvl="0" w:tplc="B088DB3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2DBB106B"/>
    <w:multiLevelType w:val="hybridMultilevel"/>
    <w:tmpl w:val="D9DEA61C"/>
    <w:lvl w:ilvl="0" w:tplc="BE14B79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2EC0329F"/>
    <w:multiLevelType w:val="hybridMultilevel"/>
    <w:tmpl w:val="1C7E5EFC"/>
    <w:lvl w:ilvl="0" w:tplc="B87055E8">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9" w15:restartNumberingAfterBreak="0">
    <w:nsid w:val="2F6A2D8E"/>
    <w:multiLevelType w:val="hybridMultilevel"/>
    <w:tmpl w:val="5F9A1B04"/>
    <w:lvl w:ilvl="0" w:tplc="55E6C0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0072906"/>
    <w:multiLevelType w:val="hybridMultilevel"/>
    <w:tmpl w:val="F0E65A06"/>
    <w:lvl w:ilvl="0" w:tplc="81D8CF0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307943AE"/>
    <w:multiLevelType w:val="multilevel"/>
    <w:tmpl w:val="9A1E149C"/>
    <w:lvl w:ilvl="0">
      <w:start w:val="1"/>
      <w:numFmt w:val="decimal"/>
      <w:lvlText w:val="%1."/>
      <w:lvlJc w:val="left"/>
      <w:pPr>
        <w:ind w:left="216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42" w15:restartNumberingAfterBreak="0">
    <w:nsid w:val="31331D09"/>
    <w:multiLevelType w:val="hybridMultilevel"/>
    <w:tmpl w:val="CB7A8644"/>
    <w:lvl w:ilvl="0" w:tplc="D8D608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25F2FDE"/>
    <w:multiLevelType w:val="hybridMultilevel"/>
    <w:tmpl w:val="97A064E8"/>
    <w:lvl w:ilvl="0" w:tplc="DF1A6DB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34A6050F"/>
    <w:multiLevelType w:val="hybridMultilevel"/>
    <w:tmpl w:val="6F2A13D6"/>
    <w:lvl w:ilvl="0" w:tplc="50AE7736">
      <w:start w:val="1"/>
      <w:numFmt w:val="lowerLetter"/>
      <w:lvlText w:val="%1."/>
      <w:lvlJc w:val="left"/>
      <w:pPr>
        <w:ind w:left="1440" w:hanging="360"/>
      </w:pPr>
      <w:rPr>
        <w:rFonts w:ascii="Times New Roman" w:eastAsiaTheme="minorHAns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46" w15:restartNumberingAfterBreak="0">
    <w:nsid w:val="37840D64"/>
    <w:multiLevelType w:val="hybridMultilevel"/>
    <w:tmpl w:val="B122F9A6"/>
    <w:lvl w:ilvl="0" w:tplc="3DC40FC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39FD635C"/>
    <w:multiLevelType w:val="multilevel"/>
    <w:tmpl w:val="09EC1420"/>
    <w:lvl w:ilvl="0">
      <w:start w:val="1"/>
      <w:numFmt w:val="lowerLetter"/>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3C833FF6"/>
    <w:multiLevelType w:val="hybridMultilevel"/>
    <w:tmpl w:val="2FEE07A6"/>
    <w:lvl w:ilvl="0" w:tplc="2452B70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41E40899"/>
    <w:multiLevelType w:val="hybridMultilevel"/>
    <w:tmpl w:val="AA8AF4AE"/>
    <w:lvl w:ilvl="0" w:tplc="1E16B0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427245ED"/>
    <w:multiLevelType w:val="hybridMultilevel"/>
    <w:tmpl w:val="8304A8F6"/>
    <w:lvl w:ilvl="0" w:tplc="81C4DAC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42F61172"/>
    <w:multiLevelType w:val="hybridMultilevel"/>
    <w:tmpl w:val="168A2064"/>
    <w:lvl w:ilvl="0" w:tplc="3056D86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43D46034"/>
    <w:multiLevelType w:val="hybridMultilevel"/>
    <w:tmpl w:val="58D2C832"/>
    <w:lvl w:ilvl="0" w:tplc="512EA2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48440B25"/>
    <w:multiLevelType w:val="multilevel"/>
    <w:tmpl w:val="9684D4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C313EDE"/>
    <w:multiLevelType w:val="hybridMultilevel"/>
    <w:tmpl w:val="A83ED950"/>
    <w:lvl w:ilvl="0" w:tplc="A238EB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4CD2588F"/>
    <w:multiLevelType w:val="hybridMultilevel"/>
    <w:tmpl w:val="DB585E6E"/>
    <w:lvl w:ilvl="0" w:tplc="05F85BF8">
      <w:start w:val="1"/>
      <w:numFmt w:val="low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4CD83AC8"/>
    <w:multiLevelType w:val="hybridMultilevel"/>
    <w:tmpl w:val="72DCCE8C"/>
    <w:lvl w:ilvl="0" w:tplc="4086D68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15:restartNumberingAfterBreak="0">
    <w:nsid w:val="4DB9017B"/>
    <w:multiLevelType w:val="multilevel"/>
    <w:tmpl w:val="A544B062"/>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4E3A4759"/>
    <w:multiLevelType w:val="hybridMultilevel"/>
    <w:tmpl w:val="36B41FBA"/>
    <w:lvl w:ilvl="0" w:tplc="62E0B6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4EF374D4"/>
    <w:multiLevelType w:val="hybridMultilevel"/>
    <w:tmpl w:val="A830B252"/>
    <w:lvl w:ilvl="0" w:tplc="73EE0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4F9D6EDE"/>
    <w:multiLevelType w:val="hybridMultilevel"/>
    <w:tmpl w:val="49AA571E"/>
    <w:lvl w:ilvl="0" w:tplc="ABCE8E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4FA23E45"/>
    <w:multiLevelType w:val="hybridMultilevel"/>
    <w:tmpl w:val="3DE6EC56"/>
    <w:lvl w:ilvl="0" w:tplc="43F8D3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0175B9D"/>
    <w:multiLevelType w:val="hybridMultilevel"/>
    <w:tmpl w:val="E0F0F454"/>
    <w:lvl w:ilvl="0" w:tplc="9334B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0FA3FCE"/>
    <w:multiLevelType w:val="hybridMultilevel"/>
    <w:tmpl w:val="59A0AEEA"/>
    <w:lvl w:ilvl="0" w:tplc="1A324E7C">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4" w15:restartNumberingAfterBreak="0">
    <w:nsid w:val="52570D60"/>
    <w:multiLevelType w:val="hybridMultilevel"/>
    <w:tmpl w:val="48B24F84"/>
    <w:lvl w:ilvl="0" w:tplc="1C4C059A">
      <w:start w:val="3"/>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54E804C7"/>
    <w:multiLevelType w:val="hybridMultilevel"/>
    <w:tmpl w:val="CB121DEC"/>
    <w:lvl w:ilvl="0" w:tplc="A928DB7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564C6539"/>
    <w:multiLevelType w:val="hybridMultilevel"/>
    <w:tmpl w:val="F17CCCF2"/>
    <w:lvl w:ilvl="0" w:tplc="67EE750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582541B2"/>
    <w:multiLevelType w:val="hybridMultilevel"/>
    <w:tmpl w:val="0C660FD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8" w15:restartNumberingAfterBreak="0">
    <w:nsid w:val="584B7621"/>
    <w:multiLevelType w:val="hybridMultilevel"/>
    <w:tmpl w:val="65BC5F76"/>
    <w:lvl w:ilvl="0" w:tplc="A2E243A4">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15:restartNumberingAfterBreak="0">
    <w:nsid w:val="5CC95923"/>
    <w:multiLevelType w:val="hybridMultilevel"/>
    <w:tmpl w:val="C47204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E2615FE"/>
    <w:multiLevelType w:val="multilevel"/>
    <w:tmpl w:val="CC428C4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FB16246"/>
    <w:multiLevelType w:val="hybridMultilevel"/>
    <w:tmpl w:val="F5C09268"/>
    <w:lvl w:ilvl="0" w:tplc="4AD669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604D2B93"/>
    <w:multiLevelType w:val="hybridMultilevel"/>
    <w:tmpl w:val="2702C2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2023C85"/>
    <w:multiLevelType w:val="multilevel"/>
    <w:tmpl w:val="1610EA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22279ED"/>
    <w:multiLevelType w:val="multilevel"/>
    <w:tmpl w:val="896446C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2F6368D"/>
    <w:multiLevelType w:val="multilevel"/>
    <w:tmpl w:val="AC4C5FB2"/>
    <w:lvl w:ilvl="0">
      <w:start w:val="1"/>
      <w:numFmt w:val="decimal"/>
      <w:lvlText w:val="%1."/>
      <w:lvlJc w:val="left"/>
      <w:pPr>
        <w:ind w:left="180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76" w15:restartNumberingAfterBreak="0">
    <w:nsid w:val="6AC849E0"/>
    <w:multiLevelType w:val="hybridMultilevel"/>
    <w:tmpl w:val="95101E9C"/>
    <w:lvl w:ilvl="0" w:tplc="84681784">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7" w15:restartNumberingAfterBreak="0">
    <w:nsid w:val="6BBA0D44"/>
    <w:multiLevelType w:val="hybridMultilevel"/>
    <w:tmpl w:val="709ED9AA"/>
    <w:lvl w:ilvl="0" w:tplc="08CA8862">
      <w:start w:val="1"/>
      <w:numFmt w:val="lowerLetter"/>
      <w:lvlText w:val="%1."/>
      <w:lvlJc w:val="left"/>
      <w:pPr>
        <w:ind w:left="1713" w:hanging="360"/>
      </w:pPr>
      <w:rPr>
        <w:rFonts w:ascii="Times New Roman" w:eastAsiaTheme="minorHAnsi" w:hAnsi="Times New Roman" w:cs="Times New Roman"/>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78" w15:restartNumberingAfterBreak="0">
    <w:nsid w:val="6D1B06A3"/>
    <w:multiLevelType w:val="hybridMultilevel"/>
    <w:tmpl w:val="BD760D4E"/>
    <w:lvl w:ilvl="0" w:tplc="3C9CC0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6E795F88"/>
    <w:multiLevelType w:val="hybridMultilevel"/>
    <w:tmpl w:val="CEB47492"/>
    <w:lvl w:ilvl="0" w:tplc="9956117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480275B"/>
    <w:multiLevelType w:val="hybridMultilevel"/>
    <w:tmpl w:val="E1947728"/>
    <w:lvl w:ilvl="0" w:tplc="DDFC9EB0">
      <w:start w:val="1"/>
      <w:numFmt w:val="decimal"/>
      <w:lvlText w:val="%1."/>
      <w:lvlJc w:val="left"/>
      <w:pPr>
        <w:ind w:left="927" w:hanging="360"/>
      </w:pPr>
      <w:rPr>
        <w:rFonts w:ascii="Times New Roman" w:eastAsiaTheme="minorEastAsia"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1" w15:restartNumberingAfterBreak="0">
    <w:nsid w:val="758C42FE"/>
    <w:multiLevelType w:val="hybridMultilevel"/>
    <w:tmpl w:val="D8B40ADA"/>
    <w:lvl w:ilvl="0" w:tplc="81E24E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7F70E49"/>
    <w:multiLevelType w:val="multilevel"/>
    <w:tmpl w:val="793088FE"/>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3" w15:restartNumberingAfterBreak="0">
    <w:nsid w:val="798652C5"/>
    <w:multiLevelType w:val="hybridMultilevel"/>
    <w:tmpl w:val="9008EE8A"/>
    <w:lvl w:ilvl="0" w:tplc="867E01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7B0B230F"/>
    <w:multiLevelType w:val="hybridMultilevel"/>
    <w:tmpl w:val="16CE3460"/>
    <w:lvl w:ilvl="0" w:tplc="33E2CA58">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85" w15:restartNumberingAfterBreak="0">
    <w:nsid w:val="7B431B03"/>
    <w:multiLevelType w:val="hybridMultilevel"/>
    <w:tmpl w:val="94146F6C"/>
    <w:lvl w:ilvl="0" w:tplc="D244F6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15:restartNumberingAfterBreak="0">
    <w:nsid w:val="7B4A1B24"/>
    <w:multiLevelType w:val="hybridMultilevel"/>
    <w:tmpl w:val="355C6804"/>
    <w:lvl w:ilvl="0" w:tplc="0770D7FA">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7" w15:restartNumberingAfterBreak="0">
    <w:nsid w:val="7FC214CE"/>
    <w:multiLevelType w:val="multilevel"/>
    <w:tmpl w:val="95D8F7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7"/>
  </w:num>
  <w:num w:numId="2">
    <w:abstractNumId w:val="61"/>
  </w:num>
  <w:num w:numId="3">
    <w:abstractNumId w:val="62"/>
  </w:num>
  <w:num w:numId="4">
    <w:abstractNumId w:val="30"/>
  </w:num>
  <w:num w:numId="5">
    <w:abstractNumId w:val="67"/>
  </w:num>
  <w:num w:numId="6">
    <w:abstractNumId w:val="1"/>
  </w:num>
  <w:num w:numId="7">
    <w:abstractNumId w:val="63"/>
  </w:num>
  <w:num w:numId="8">
    <w:abstractNumId w:val="72"/>
  </w:num>
  <w:num w:numId="9">
    <w:abstractNumId w:val="17"/>
  </w:num>
  <w:num w:numId="10">
    <w:abstractNumId w:val="34"/>
  </w:num>
  <w:num w:numId="11">
    <w:abstractNumId w:val="26"/>
  </w:num>
  <w:num w:numId="12">
    <w:abstractNumId w:val="57"/>
  </w:num>
  <w:num w:numId="13">
    <w:abstractNumId w:val="68"/>
  </w:num>
  <w:num w:numId="14">
    <w:abstractNumId w:val="77"/>
  </w:num>
  <w:num w:numId="15">
    <w:abstractNumId w:val="19"/>
  </w:num>
  <w:num w:numId="16">
    <w:abstractNumId w:val="5"/>
  </w:num>
  <w:num w:numId="17">
    <w:abstractNumId w:val="11"/>
  </w:num>
  <w:num w:numId="18">
    <w:abstractNumId w:val="4"/>
  </w:num>
  <w:num w:numId="19">
    <w:abstractNumId w:val="54"/>
  </w:num>
  <w:num w:numId="20">
    <w:abstractNumId w:val="42"/>
  </w:num>
  <w:num w:numId="21">
    <w:abstractNumId w:val="66"/>
  </w:num>
  <w:num w:numId="22">
    <w:abstractNumId w:val="53"/>
  </w:num>
  <w:num w:numId="23">
    <w:abstractNumId w:val="74"/>
  </w:num>
  <w:num w:numId="24">
    <w:abstractNumId w:val="24"/>
  </w:num>
  <w:num w:numId="25">
    <w:abstractNumId w:val="70"/>
  </w:num>
  <w:num w:numId="26">
    <w:abstractNumId w:val="79"/>
  </w:num>
  <w:num w:numId="27">
    <w:abstractNumId w:val="59"/>
  </w:num>
  <w:num w:numId="28">
    <w:abstractNumId w:val="13"/>
  </w:num>
  <w:num w:numId="29">
    <w:abstractNumId w:val="44"/>
  </w:num>
  <w:num w:numId="30">
    <w:abstractNumId w:val="8"/>
  </w:num>
  <w:num w:numId="31">
    <w:abstractNumId w:val="32"/>
  </w:num>
  <w:num w:numId="32">
    <w:abstractNumId w:val="20"/>
  </w:num>
  <w:num w:numId="33">
    <w:abstractNumId w:val="27"/>
  </w:num>
  <w:num w:numId="34">
    <w:abstractNumId w:val="49"/>
  </w:num>
  <w:num w:numId="35">
    <w:abstractNumId w:val="43"/>
  </w:num>
  <w:num w:numId="36">
    <w:abstractNumId w:val="48"/>
  </w:num>
  <w:num w:numId="37">
    <w:abstractNumId w:val="21"/>
  </w:num>
  <w:num w:numId="38">
    <w:abstractNumId w:val="78"/>
  </w:num>
  <w:num w:numId="39">
    <w:abstractNumId w:val="28"/>
  </w:num>
  <w:num w:numId="40">
    <w:abstractNumId w:val="37"/>
  </w:num>
  <w:num w:numId="41">
    <w:abstractNumId w:val="41"/>
  </w:num>
  <w:num w:numId="42">
    <w:abstractNumId w:val="51"/>
  </w:num>
  <w:num w:numId="43">
    <w:abstractNumId w:val="35"/>
  </w:num>
  <w:num w:numId="44">
    <w:abstractNumId w:val="25"/>
  </w:num>
  <w:num w:numId="45">
    <w:abstractNumId w:val="12"/>
  </w:num>
  <w:num w:numId="46">
    <w:abstractNumId w:val="10"/>
  </w:num>
  <w:num w:numId="47">
    <w:abstractNumId w:val="15"/>
  </w:num>
  <w:num w:numId="48">
    <w:abstractNumId w:val="14"/>
  </w:num>
  <w:num w:numId="49">
    <w:abstractNumId w:val="46"/>
  </w:num>
  <w:num w:numId="50">
    <w:abstractNumId w:val="65"/>
  </w:num>
  <w:num w:numId="51">
    <w:abstractNumId w:val="22"/>
  </w:num>
  <w:num w:numId="52">
    <w:abstractNumId w:val="75"/>
  </w:num>
  <w:num w:numId="53">
    <w:abstractNumId w:val="29"/>
  </w:num>
  <w:num w:numId="54">
    <w:abstractNumId w:val="58"/>
  </w:num>
  <w:num w:numId="55">
    <w:abstractNumId w:val="55"/>
  </w:num>
  <w:num w:numId="56">
    <w:abstractNumId w:val="52"/>
  </w:num>
  <w:num w:numId="57">
    <w:abstractNumId w:val="40"/>
  </w:num>
  <w:num w:numId="58">
    <w:abstractNumId w:val="64"/>
  </w:num>
  <w:num w:numId="59">
    <w:abstractNumId w:val="36"/>
  </w:num>
  <w:num w:numId="60">
    <w:abstractNumId w:val="50"/>
  </w:num>
  <w:num w:numId="61">
    <w:abstractNumId w:val="33"/>
  </w:num>
  <w:num w:numId="62">
    <w:abstractNumId w:val="18"/>
  </w:num>
  <w:num w:numId="63">
    <w:abstractNumId w:val="71"/>
  </w:num>
  <w:num w:numId="64">
    <w:abstractNumId w:val="9"/>
  </w:num>
  <w:num w:numId="65">
    <w:abstractNumId w:val="83"/>
  </w:num>
  <w:num w:numId="66">
    <w:abstractNumId w:val="23"/>
  </w:num>
  <w:num w:numId="67">
    <w:abstractNumId w:val="6"/>
  </w:num>
  <w:num w:numId="68">
    <w:abstractNumId w:val="60"/>
  </w:num>
  <w:num w:numId="69">
    <w:abstractNumId w:val="3"/>
  </w:num>
  <w:num w:numId="70">
    <w:abstractNumId w:val="2"/>
  </w:num>
  <w:num w:numId="71">
    <w:abstractNumId w:val="82"/>
  </w:num>
  <w:num w:numId="72">
    <w:abstractNumId w:val="39"/>
  </w:num>
  <w:num w:numId="73">
    <w:abstractNumId w:val="81"/>
  </w:num>
  <w:num w:numId="74">
    <w:abstractNumId w:val="56"/>
  </w:num>
  <w:num w:numId="75">
    <w:abstractNumId w:val="86"/>
  </w:num>
  <w:num w:numId="76">
    <w:abstractNumId w:val="84"/>
  </w:num>
  <w:num w:numId="77">
    <w:abstractNumId w:val="76"/>
  </w:num>
  <w:num w:numId="78">
    <w:abstractNumId w:val="38"/>
  </w:num>
  <w:num w:numId="79">
    <w:abstractNumId w:val="85"/>
  </w:num>
  <w:num w:numId="80">
    <w:abstractNumId w:val="0"/>
  </w:num>
  <w:num w:numId="81">
    <w:abstractNumId w:val="87"/>
  </w:num>
  <w:num w:numId="82">
    <w:abstractNumId w:val="31"/>
  </w:num>
  <w:num w:numId="83">
    <w:abstractNumId w:val="80"/>
  </w:num>
  <w:num w:numId="84">
    <w:abstractNumId w:val="16"/>
  </w:num>
  <w:num w:numId="85">
    <w:abstractNumId w:val="7"/>
  </w:num>
  <w:num w:numId="86">
    <w:abstractNumId w:val="73"/>
  </w:num>
  <w:num w:numId="87">
    <w:abstractNumId w:val="69"/>
  </w:num>
  <w:num w:numId="88">
    <w:abstractNumId w:val="4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W2sLAwMzEyszQwNzBX0lEKTi0uzszPAymwqAUApqp4tiwAAAA="/>
  </w:docVars>
  <w:rsids>
    <w:rsidRoot w:val="00197C59"/>
    <w:rsid w:val="00001D3A"/>
    <w:rsid w:val="00003607"/>
    <w:rsid w:val="000050C0"/>
    <w:rsid w:val="00007FEB"/>
    <w:rsid w:val="00012B24"/>
    <w:rsid w:val="0002491C"/>
    <w:rsid w:val="000268A5"/>
    <w:rsid w:val="00027800"/>
    <w:rsid w:val="00027802"/>
    <w:rsid w:val="00041012"/>
    <w:rsid w:val="00051C21"/>
    <w:rsid w:val="000527E3"/>
    <w:rsid w:val="00053655"/>
    <w:rsid w:val="00061A2F"/>
    <w:rsid w:val="00077C6D"/>
    <w:rsid w:val="00090D17"/>
    <w:rsid w:val="000939AB"/>
    <w:rsid w:val="000954D0"/>
    <w:rsid w:val="000A1420"/>
    <w:rsid w:val="000A6493"/>
    <w:rsid w:val="000B0FD7"/>
    <w:rsid w:val="000B17B5"/>
    <w:rsid w:val="000C1B25"/>
    <w:rsid w:val="000C1E76"/>
    <w:rsid w:val="000C2F09"/>
    <w:rsid w:val="000C7093"/>
    <w:rsid w:val="000C71B8"/>
    <w:rsid w:val="000D4F1D"/>
    <w:rsid w:val="000D6F56"/>
    <w:rsid w:val="000E2F41"/>
    <w:rsid w:val="000E42D2"/>
    <w:rsid w:val="000E4C21"/>
    <w:rsid w:val="000E4D4C"/>
    <w:rsid w:val="000F302B"/>
    <w:rsid w:val="000F413D"/>
    <w:rsid w:val="000F4194"/>
    <w:rsid w:val="000F5A30"/>
    <w:rsid w:val="000F7AB2"/>
    <w:rsid w:val="0010107C"/>
    <w:rsid w:val="001060CD"/>
    <w:rsid w:val="0010640A"/>
    <w:rsid w:val="00106478"/>
    <w:rsid w:val="0010712C"/>
    <w:rsid w:val="00107CED"/>
    <w:rsid w:val="00110319"/>
    <w:rsid w:val="0011035F"/>
    <w:rsid w:val="0011200F"/>
    <w:rsid w:val="00115DBA"/>
    <w:rsid w:val="00120D5B"/>
    <w:rsid w:val="0012435A"/>
    <w:rsid w:val="0013285F"/>
    <w:rsid w:val="0013448E"/>
    <w:rsid w:val="00135946"/>
    <w:rsid w:val="00137A2C"/>
    <w:rsid w:val="00164658"/>
    <w:rsid w:val="0016545D"/>
    <w:rsid w:val="0017173C"/>
    <w:rsid w:val="00174A4B"/>
    <w:rsid w:val="00180365"/>
    <w:rsid w:val="0018118B"/>
    <w:rsid w:val="001873C9"/>
    <w:rsid w:val="00197C59"/>
    <w:rsid w:val="001A2C10"/>
    <w:rsid w:val="001B25DE"/>
    <w:rsid w:val="001B2C14"/>
    <w:rsid w:val="001C4A79"/>
    <w:rsid w:val="001C73A1"/>
    <w:rsid w:val="001D407B"/>
    <w:rsid w:val="001D583D"/>
    <w:rsid w:val="001D647F"/>
    <w:rsid w:val="001E2260"/>
    <w:rsid w:val="001E5529"/>
    <w:rsid w:val="001F151C"/>
    <w:rsid w:val="001F4E5B"/>
    <w:rsid w:val="001F7F16"/>
    <w:rsid w:val="0020092D"/>
    <w:rsid w:val="00207783"/>
    <w:rsid w:val="00207E94"/>
    <w:rsid w:val="002100F3"/>
    <w:rsid w:val="0021396C"/>
    <w:rsid w:val="002142D2"/>
    <w:rsid w:val="0022570B"/>
    <w:rsid w:val="0024600A"/>
    <w:rsid w:val="002524F5"/>
    <w:rsid w:val="00254FB7"/>
    <w:rsid w:val="0025733D"/>
    <w:rsid w:val="002679D6"/>
    <w:rsid w:val="002701DB"/>
    <w:rsid w:val="002754C4"/>
    <w:rsid w:val="002759E2"/>
    <w:rsid w:val="00276E92"/>
    <w:rsid w:val="00277184"/>
    <w:rsid w:val="002861B2"/>
    <w:rsid w:val="002919D4"/>
    <w:rsid w:val="00292488"/>
    <w:rsid w:val="00294126"/>
    <w:rsid w:val="00294A2A"/>
    <w:rsid w:val="00296320"/>
    <w:rsid w:val="00297537"/>
    <w:rsid w:val="00297A4C"/>
    <w:rsid w:val="002A41D3"/>
    <w:rsid w:val="002B11C0"/>
    <w:rsid w:val="002B45BC"/>
    <w:rsid w:val="002C538B"/>
    <w:rsid w:val="002D0AC5"/>
    <w:rsid w:val="002D1BFF"/>
    <w:rsid w:val="002D4CF8"/>
    <w:rsid w:val="002D69D1"/>
    <w:rsid w:val="002E1585"/>
    <w:rsid w:val="002E1CF5"/>
    <w:rsid w:val="002E2503"/>
    <w:rsid w:val="002E5685"/>
    <w:rsid w:val="002F08B4"/>
    <w:rsid w:val="002F62AA"/>
    <w:rsid w:val="00302EB3"/>
    <w:rsid w:val="00303B9B"/>
    <w:rsid w:val="003045F6"/>
    <w:rsid w:val="003114E4"/>
    <w:rsid w:val="003131EB"/>
    <w:rsid w:val="003154BE"/>
    <w:rsid w:val="00316132"/>
    <w:rsid w:val="003226FB"/>
    <w:rsid w:val="0032412E"/>
    <w:rsid w:val="00325F01"/>
    <w:rsid w:val="00327B92"/>
    <w:rsid w:val="003300CA"/>
    <w:rsid w:val="00340132"/>
    <w:rsid w:val="003429D8"/>
    <w:rsid w:val="0034429E"/>
    <w:rsid w:val="00354D17"/>
    <w:rsid w:val="003632D8"/>
    <w:rsid w:val="00364E68"/>
    <w:rsid w:val="00371A3C"/>
    <w:rsid w:val="0037616D"/>
    <w:rsid w:val="0038086A"/>
    <w:rsid w:val="003877AA"/>
    <w:rsid w:val="0039113F"/>
    <w:rsid w:val="0039389F"/>
    <w:rsid w:val="00393F15"/>
    <w:rsid w:val="003A30CC"/>
    <w:rsid w:val="003A5EF2"/>
    <w:rsid w:val="003A6A8F"/>
    <w:rsid w:val="003B4A60"/>
    <w:rsid w:val="003C1E73"/>
    <w:rsid w:val="003C4939"/>
    <w:rsid w:val="003C770F"/>
    <w:rsid w:val="003D2715"/>
    <w:rsid w:val="003E5F73"/>
    <w:rsid w:val="003F2225"/>
    <w:rsid w:val="003F5D58"/>
    <w:rsid w:val="003F6603"/>
    <w:rsid w:val="00402A3D"/>
    <w:rsid w:val="004066FD"/>
    <w:rsid w:val="0040680C"/>
    <w:rsid w:val="00407349"/>
    <w:rsid w:val="00411FA9"/>
    <w:rsid w:val="00412C84"/>
    <w:rsid w:val="00422291"/>
    <w:rsid w:val="00425305"/>
    <w:rsid w:val="00433754"/>
    <w:rsid w:val="00440E38"/>
    <w:rsid w:val="004443CC"/>
    <w:rsid w:val="00445531"/>
    <w:rsid w:val="00447FF4"/>
    <w:rsid w:val="00452236"/>
    <w:rsid w:val="00452DB4"/>
    <w:rsid w:val="00455A8C"/>
    <w:rsid w:val="00456CA3"/>
    <w:rsid w:val="00482ACC"/>
    <w:rsid w:val="004848DD"/>
    <w:rsid w:val="004A33E6"/>
    <w:rsid w:val="004A42D6"/>
    <w:rsid w:val="004D0077"/>
    <w:rsid w:val="004D4D8E"/>
    <w:rsid w:val="004D5B3F"/>
    <w:rsid w:val="004D629A"/>
    <w:rsid w:val="004D70ED"/>
    <w:rsid w:val="004E3538"/>
    <w:rsid w:val="004E406A"/>
    <w:rsid w:val="004E79ED"/>
    <w:rsid w:val="004F179A"/>
    <w:rsid w:val="004F203E"/>
    <w:rsid w:val="004F4AB5"/>
    <w:rsid w:val="00500B25"/>
    <w:rsid w:val="00503A0E"/>
    <w:rsid w:val="0051749D"/>
    <w:rsid w:val="005209EF"/>
    <w:rsid w:val="0053254E"/>
    <w:rsid w:val="005466B6"/>
    <w:rsid w:val="00561E6C"/>
    <w:rsid w:val="00564E32"/>
    <w:rsid w:val="00566C85"/>
    <w:rsid w:val="005715A8"/>
    <w:rsid w:val="00574821"/>
    <w:rsid w:val="00581E3A"/>
    <w:rsid w:val="0058312A"/>
    <w:rsid w:val="00585375"/>
    <w:rsid w:val="00585629"/>
    <w:rsid w:val="00586D5F"/>
    <w:rsid w:val="005959CE"/>
    <w:rsid w:val="005A08BB"/>
    <w:rsid w:val="005A1B8E"/>
    <w:rsid w:val="005A3658"/>
    <w:rsid w:val="005A5D66"/>
    <w:rsid w:val="005A716C"/>
    <w:rsid w:val="005B5D4E"/>
    <w:rsid w:val="005C0F4B"/>
    <w:rsid w:val="005C6234"/>
    <w:rsid w:val="005D0D5E"/>
    <w:rsid w:val="005D3353"/>
    <w:rsid w:val="005D48B2"/>
    <w:rsid w:val="005D6BB3"/>
    <w:rsid w:val="005E386D"/>
    <w:rsid w:val="005E4878"/>
    <w:rsid w:val="005E5472"/>
    <w:rsid w:val="005E5B08"/>
    <w:rsid w:val="005F1DF4"/>
    <w:rsid w:val="005F2A6A"/>
    <w:rsid w:val="00602991"/>
    <w:rsid w:val="00605A12"/>
    <w:rsid w:val="006138A2"/>
    <w:rsid w:val="006140E4"/>
    <w:rsid w:val="0062357F"/>
    <w:rsid w:val="00623B47"/>
    <w:rsid w:val="00627982"/>
    <w:rsid w:val="00632F66"/>
    <w:rsid w:val="00633B09"/>
    <w:rsid w:val="006418D0"/>
    <w:rsid w:val="00645188"/>
    <w:rsid w:val="006462E1"/>
    <w:rsid w:val="00650C4E"/>
    <w:rsid w:val="00653982"/>
    <w:rsid w:val="006539D1"/>
    <w:rsid w:val="00653D12"/>
    <w:rsid w:val="006571F1"/>
    <w:rsid w:val="00690DDC"/>
    <w:rsid w:val="006A2458"/>
    <w:rsid w:val="006A34E5"/>
    <w:rsid w:val="006A74D9"/>
    <w:rsid w:val="006A799B"/>
    <w:rsid w:val="006B124F"/>
    <w:rsid w:val="006B4F6F"/>
    <w:rsid w:val="006C5239"/>
    <w:rsid w:val="006C7564"/>
    <w:rsid w:val="006D2342"/>
    <w:rsid w:val="006D4B48"/>
    <w:rsid w:val="006D54C2"/>
    <w:rsid w:val="006D6B4A"/>
    <w:rsid w:val="006D77B4"/>
    <w:rsid w:val="006F022C"/>
    <w:rsid w:val="007017D8"/>
    <w:rsid w:val="00715593"/>
    <w:rsid w:val="00723AFE"/>
    <w:rsid w:val="00727431"/>
    <w:rsid w:val="00732E1E"/>
    <w:rsid w:val="00732E8E"/>
    <w:rsid w:val="00732F02"/>
    <w:rsid w:val="00735481"/>
    <w:rsid w:val="00735702"/>
    <w:rsid w:val="00746515"/>
    <w:rsid w:val="00747A00"/>
    <w:rsid w:val="0077084A"/>
    <w:rsid w:val="00776451"/>
    <w:rsid w:val="0078448E"/>
    <w:rsid w:val="0079294D"/>
    <w:rsid w:val="00796A3F"/>
    <w:rsid w:val="00797270"/>
    <w:rsid w:val="007A5CCE"/>
    <w:rsid w:val="007A79BA"/>
    <w:rsid w:val="007B0071"/>
    <w:rsid w:val="007B2EB7"/>
    <w:rsid w:val="007B345B"/>
    <w:rsid w:val="007B7B2A"/>
    <w:rsid w:val="007C4BB0"/>
    <w:rsid w:val="007D185C"/>
    <w:rsid w:val="007D44D3"/>
    <w:rsid w:val="007E0C75"/>
    <w:rsid w:val="007E1FC7"/>
    <w:rsid w:val="007E4463"/>
    <w:rsid w:val="007E7128"/>
    <w:rsid w:val="007E79B9"/>
    <w:rsid w:val="007F672D"/>
    <w:rsid w:val="0080322C"/>
    <w:rsid w:val="00814893"/>
    <w:rsid w:val="0081741A"/>
    <w:rsid w:val="00820BD8"/>
    <w:rsid w:val="00822229"/>
    <w:rsid w:val="008322C6"/>
    <w:rsid w:val="008341CF"/>
    <w:rsid w:val="00835B20"/>
    <w:rsid w:val="008360C0"/>
    <w:rsid w:val="00843569"/>
    <w:rsid w:val="00843E68"/>
    <w:rsid w:val="00864011"/>
    <w:rsid w:val="00864CF2"/>
    <w:rsid w:val="008705D7"/>
    <w:rsid w:val="00880B64"/>
    <w:rsid w:val="00883C1A"/>
    <w:rsid w:val="00884AF5"/>
    <w:rsid w:val="00886FBA"/>
    <w:rsid w:val="00891A0A"/>
    <w:rsid w:val="008973DA"/>
    <w:rsid w:val="008A10CE"/>
    <w:rsid w:val="008A14FD"/>
    <w:rsid w:val="008A6012"/>
    <w:rsid w:val="008C1422"/>
    <w:rsid w:val="008C15EE"/>
    <w:rsid w:val="008C540D"/>
    <w:rsid w:val="008D1172"/>
    <w:rsid w:val="008D15B8"/>
    <w:rsid w:val="008D1F80"/>
    <w:rsid w:val="008D5782"/>
    <w:rsid w:val="008E054F"/>
    <w:rsid w:val="008F104A"/>
    <w:rsid w:val="008F19D2"/>
    <w:rsid w:val="008F1DEA"/>
    <w:rsid w:val="00900611"/>
    <w:rsid w:val="00900D48"/>
    <w:rsid w:val="0091237D"/>
    <w:rsid w:val="0091483C"/>
    <w:rsid w:val="00915560"/>
    <w:rsid w:val="00920EFE"/>
    <w:rsid w:val="00930919"/>
    <w:rsid w:val="00931AEE"/>
    <w:rsid w:val="00931DA1"/>
    <w:rsid w:val="00932663"/>
    <w:rsid w:val="00934AEA"/>
    <w:rsid w:val="0094010F"/>
    <w:rsid w:val="00943A3B"/>
    <w:rsid w:val="00945037"/>
    <w:rsid w:val="0095124D"/>
    <w:rsid w:val="009603AC"/>
    <w:rsid w:val="0097012C"/>
    <w:rsid w:val="00972FE3"/>
    <w:rsid w:val="009953FD"/>
    <w:rsid w:val="009A1677"/>
    <w:rsid w:val="009A17EE"/>
    <w:rsid w:val="009A6592"/>
    <w:rsid w:val="009B2E20"/>
    <w:rsid w:val="009B2F08"/>
    <w:rsid w:val="009B388D"/>
    <w:rsid w:val="009B43C0"/>
    <w:rsid w:val="009B74C6"/>
    <w:rsid w:val="009C03D3"/>
    <w:rsid w:val="009C13D5"/>
    <w:rsid w:val="009C32A8"/>
    <w:rsid w:val="009D511E"/>
    <w:rsid w:val="009E2426"/>
    <w:rsid w:val="009E60B5"/>
    <w:rsid w:val="009E60D8"/>
    <w:rsid w:val="009E7CC7"/>
    <w:rsid w:val="00A009C2"/>
    <w:rsid w:val="00A02667"/>
    <w:rsid w:val="00A02BA8"/>
    <w:rsid w:val="00A105E5"/>
    <w:rsid w:val="00A10B8E"/>
    <w:rsid w:val="00A11A96"/>
    <w:rsid w:val="00A20C02"/>
    <w:rsid w:val="00A26E08"/>
    <w:rsid w:val="00A30AED"/>
    <w:rsid w:val="00A41B76"/>
    <w:rsid w:val="00A42B61"/>
    <w:rsid w:val="00A47E15"/>
    <w:rsid w:val="00A47F14"/>
    <w:rsid w:val="00A53F65"/>
    <w:rsid w:val="00A555E1"/>
    <w:rsid w:val="00A64E69"/>
    <w:rsid w:val="00A65366"/>
    <w:rsid w:val="00A75E4F"/>
    <w:rsid w:val="00A929A7"/>
    <w:rsid w:val="00A946BA"/>
    <w:rsid w:val="00AA0A13"/>
    <w:rsid w:val="00AA5AA9"/>
    <w:rsid w:val="00AA723C"/>
    <w:rsid w:val="00AB17FF"/>
    <w:rsid w:val="00AB1E2A"/>
    <w:rsid w:val="00AC1C54"/>
    <w:rsid w:val="00AC21C9"/>
    <w:rsid w:val="00AC39A0"/>
    <w:rsid w:val="00AC60F5"/>
    <w:rsid w:val="00AC6F68"/>
    <w:rsid w:val="00AD3291"/>
    <w:rsid w:val="00AD4A80"/>
    <w:rsid w:val="00AE7B07"/>
    <w:rsid w:val="00AF06A3"/>
    <w:rsid w:val="00AF5BAD"/>
    <w:rsid w:val="00B0709C"/>
    <w:rsid w:val="00B077B8"/>
    <w:rsid w:val="00B0786F"/>
    <w:rsid w:val="00B12758"/>
    <w:rsid w:val="00B150AA"/>
    <w:rsid w:val="00B2299F"/>
    <w:rsid w:val="00B30F7F"/>
    <w:rsid w:val="00B32FCB"/>
    <w:rsid w:val="00B419F9"/>
    <w:rsid w:val="00B431A8"/>
    <w:rsid w:val="00B453AA"/>
    <w:rsid w:val="00B5226A"/>
    <w:rsid w:val="00B55BDD"/>
    <w:rsid w:val="00B57978"/>
    <w:rsid w:val="00B57D1E"/>
    <w:rsid w:val="00B722F9"/>
    <w:rsid w:val="00B75036"/>
    <w:rsid w:val="00B75CB1"/>
    <w:rsid w:val="00B844A4"/>
    <w:rsid w:val="00B86075"/>
    <w:rsid w:val="00B91071"/>
    <w:rsid w:val="00B913AD"/>
    <w:rsid w:val="00B93941"/>
    <w:rsid w:val="00B94F02"/>
    <w:rsid w:val="00B968FB"/>
    <w:rsid w:val="00B96D9F"/>
    <w:rsid w:val="00BA1E43"/>
    <w:rsid w:val="00BA655C"/>
    <w:rsid w:val="00BA6C28"/>
    <w:rsid w:val="00BB388B"/>
    <w:rsid w:val="00BB430B"/>
    <w:rsid w:val="00BC1B8D"/>
    <w:rsid w:val="00BC2362"/>
    <w:rsid w:val="00BD21DA"/>
    <w:rsid w:val="00BD4394"/>
    <w:rsid w:val="00BE46B8"/>
    <w:rsid w:val="00BE4AD5"/>
    <w:rsid w:val="00BE5BC0"/>
    <w:rsid w:val="00C23C36"/>
    <w:rsid w:val="00C25E9E"/>
    <w:rsid w:val="00C320CB"/>
    <w:rsid w:val="00C33596"/>
    <w:rsid w:val="00C356F3"/>
    <w:rsid w:val="00C36066"/>
    <w:rsid w:val="00C469EA"/>
    <w:rsid w:val="00C47021"/>
    <w:rsid w:val="00C47A11"/>
    <w:rsid w:val="00C61CE2"/>
    <w:rsid w:val="00C622F9"/>
    <w:rsid w:val="00C625A6"/>
    <w:rsid w:val="00C65BD3"/>
    <w:rsid w:val="00C675B5"/>
    <w:rsid w:val="00C77641"/>
    <w:rsid w:val="00C801F5"/>
    <w:rsid w:val="00C83489"/>
    <w:rsid w:val="00C83B6B"/>
    <w:rsid w:val="00C9405E"/>
    <w:rsid w:val="00C9784E"/>
    <w:rsid w:val="00CA06EF"/>
    <w:rsid w:val="00CA5108"/>
    <w:rsid w:val="00CA613A"/>
    <w:rsid w:val="00CA693D"/>
    <w:rsid w:val="00CA7096"/>
    <w:rsid w:val="00CB135F"/>
    <w:rsid w:val="00CB4830"/>
    <w:rsid w:val="00CB4D9B"/>
    <w:rsid w:val="00CC019E"/>
    <w:rsid w:val="00CD4551"/>
    <w:rsid w:val="00CD642B"/>
    <w:rsid w:val="00CE5C46"/>
    <w:rsid w:val="00CE6DB5"/>
    <w:rsid w:val="00CF0BC3"/>
    <w:rsid w:val="00D01103"/>
    <w:rsid w:val="00D035E1"/>
    <w:rsid w:val="00D05641"/>
    <w:rsid w:val="00D120B8"/>
    <w:rsid w:val="00D14ECA"/>
    <w:rsid w:val="00D216DA"/>
    <w:rsid w:val="00D27E2D"/>
    <w:rsid w:val="00D27F89"/>
    <w:rsid w:val="00D34852"/>
    <w:rsid w:val="00D51073"/>
    <w:rsid w:val="00D55A46"/>
    <w:rsid w:val="00D57DAC"/>
    <w:rsid w:val="00D57EC4"/>
    <w:rsid w:val="00D60604"/>
    <w:rsid w:val="00D60755"/>
    <w:rsid w:val="00D660EB"/>
    <w:rsid w:val="00D66503"/>
    <w:rsid w:val="00D67014"/>
    <w:rsid w:val="00D77CE0"/>
    <w:rsid w:val="00D81EEE"/>
    <w:rsid w:val="00D86789"/>
    <w:rsid w:val="00D86FF6"/>
    <w:rsid w:val="00DA5276"/>
    <w:rsid w:val="00DA7835"/>
    <w:rsid w:val="00DC002A"/>
    <w:rsid w:val="00DC2520"/>
    <w:rsid w:val="00DE2B74"/>
    <w:rsid w:val="00DE3B20"/>
    <w:rsid w:val="00DE45D8"/>
    <w:rsid w:val="00DE4BE7"/>
    <w:rsid w:val="00DF4FEE"/>
    <w:rsid w:val="00E00334"/>
    <w:rsid w:val="00E03806"/>
    <w:rsid w:val="00E047CF"/>
    <w:rsid w:val="00E06EB2"/>
    <w:rsid w:val="00E139B1"/>
    <w:rsid w:val="00E21CC8"/>
    <w:rsid w:val="00E21E48"/>
    <w:rsid w:val="00E23090"/>
    <w:rsid w:val="00E23D50"/>
    <w:rsid w:val="00E2459D"/>
    <w:rsid w:val="00E2598A"/>
    <w:rsid w:val="00E3290D"/>
    <w:rsid w:val="00E32E68"/>
    <w:rsid w:val="00E33A96"/>
    <w:rsid w:val="00E33EE4"/>
    <w:rsid w:val="00E33FD5"/>
    <w:rsid w:val="00E3571A"/>
    <w:rsid w:val="00E4256D"/>
    <w:rsid w:val="00E454D7"/>
    <w:rsid w:val="00E573C9"/>
    <w:rsid w:val="00E7298D"/>
    <w:rsid w:val="00E80223"/>
    <w:rsid w:val="00E85EC9"/>
    <w:rsid w:val="00E90069"/>
    <w:rsid w:val="00E93094"/>
    <w:rsid w:val="00EA1249"/>
    <w:rsid w:val="00EA4D11"/>
    <w:rsid w:val="00EB5023"/>
    <w:rsid w:val="00EB7726"/>
    <w:rsid w:val="00EC5009"/>
    <w:rsid w:val="00ED3C1B"/>
    <w:rsid w:val="00EE01A8"/>
    <w:rsid w:val="00EE545F"/>
    <w:rsid w:val="00EE6558"/>
    <w:rsid w:val="00EE7DFB"/>
    <w:rsid w:val="00EF4CB8"/>
    <w:rsid w:val="00F02A6A"/>
    <w:rsid w:val="00F03FC6"/>
    <w:rsid w:val="00F07820"/>
    <w:rsid w:val="00F13C34"/>
    <w:rsid w:val="00F13DFB"/>
    <w:rsid w:val="00F170DA"/>
    <w:rsid w:val="00F17FDB"/>
    <w:rsid w:val="00F20F99"/>
    <w:rsid w:val="00F212FB"/>
    <w:rsid w:val="00F2322B"/>
    <w:rsid w:val="00F249BF"/>
    <w:rsid w:val="00F252A2"/>
    <w:rsid w:val="00F30981"/>
    <w:rsid w:val="00F3438D"/>
    <w:rsid w:val="00F35F7B"/>
    <w:rsid w:val="00F52504"/>
    <w:rsid w:val="00F57220"/>
    <w:rsid w:val="00F64552"/>
    <w:rsid w:val="00F6647E"/>
    <w:rsid w:val="00F76FD0"/>
    <w:rsid w:val="00F85083"/>
    <w:rsid w:val="00F915BD"/>
    <w:rsid w:val="00F97F4C"/>
    <w:rsid w:val="00FA0591"/>
    <w:rsid w:val="00FA1895"/>
    <w:rsid w:val="00FA217F"/>
    <w:rsid w:val="00FB0D23"/>
    <w:rsid w:val="00FC3311"/>
    <w:rsid w:val="00FD04A8"/>
    <w:rsid w:val="00FD1060"/>
    <w:rsid w:val="00FD387D"/>
    <w:rsid w:val="00FD7E4C"/>
    <w:rsid w:val="00FE6770"/>
    <w:rsid w:val="00FF476B"/>
    <w:rsid w:val="00FF55F1"/>
    <w:rsid w:val="00FF7C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970F6"/>
  <w15:docId w15:val="{EA8D971A-4A0D-475B-9571-F2582B63C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45D"/>
  </w:style>
  <w:style w:type="paragraph" w:styleId="Heading3">
    <w:name w:val="heading 3"/>
    <w:basedOn w:val="Normal"/>
    <w:link w:val="Heading3Char"/>
    <w:uiPriority w:val="9"/>
    <w:qFormat/>
    <w:rsid w:val="003161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Body of text+1,Body of text+2,Body of text+3,List Paragraph11,Medium Grid 1 - Accent 21"/>
    <w:basedOn w:val="Normal"/>
    <w:link w:val="ListParagraphChar"/>
    <w:uiPriority w:val="34"/>
    <w:qFormat/>
    <w:rsid w:val="00197C59"/>
    <w:pPr>
      <w:ind w:left="720"/>
      <w:contextualSpacing/>
    </w:pPr>
  </w:style>
  <w:style w:type="table" w:styleId="TableGrid">
    <w:name w:val="Table Grid"/>
    <w:basedOn w:val="TableNormal"/>
    <w:uiPriority w:val="59"/>
    <w:rsid w:val="00B070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06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80C"/>
  </w:style>
  <w:style w:type="paragraph" w:styleId="Footer">
    <w:name w:val="footer"/>
    <w:basedOn w:val="Normal"/>
    <w:link w:val="FooterChar"/>
    <w:uiPriority w:val="99"/>
    <w:unhideWhenUsed/>
    <w:rsid w:val="00406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80C"/>
  </w:style>
  <w:style w:type="paragraph" w:styleId="BalloonText">
    <w:name w:val="Balloon Text"/>
    <w:basedOn w:val="Normal"/>
    <w:link w:val="BalloonTextChar"/>
    <w:uiPriority w:val="99"/>
    <w:semiHidden/>
    <w:unhideWhenUsed/>
    <w:rsid w:val="00CB13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35F"/>
    <w:rPr>
      <w:rFonts w:ascii="Tahoma" w:hAnsi="Tahoma" w:cs="Tahoma"/>
      <w:sz w:val="16"/>
      <w:szCs w:val="16"/>
    </w:rPr>
  </w:style>
  <w:style w:type="character" w:styleId="Hyperlink">
    <w:name w:val="Hyperlink"/>
    <w:basedOn w:val="DefaultParagraphFont"/>
    <w:uiPriority w:val="99"/>
    <w:unhideWhenUsed/>
    <w:rsid w:val="0011200F"/>
    <w:rPr>
      <w:color w:val="0000FF" w:themeColor="hyperlink"/>
      <w:u w:val="single"/>
    </w:rPr>
  </w:style>
  <w:style w:type="paragraph" w:styleId="HTMLPreformatted">
    <w:name w:val="HTML Preformatted"/>
    <w:basedOn w:val="Normal"/>
    <w:link w:val="HTMLPreformattedChar"/>
    <w:uiPriority w:val="99"/>
    <w:unhideWhenUsed/>
    <w:rsid w:val="00F57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57220"/>
    <w:rPr>
      <w:rFonts w:ascii="Courier New" w:eastAsia="Times New Roman" w:hAnsi="Courier New" w:cs="Courier New"/>
      <w:sz w:val="20"/>
      <w:szCs w:val="20"/>
    </w:rPr>
  </w:style>
  <w:style w:type="character" w:styleId="Emphasis">
    <w:name w:val="Emphasis"/>
    <w:basedOn w:val="DefaultParagraphFont"/>
    <w:uiPriority w:val="20"/>
    <w:qFormat/>
    <w:rsid w:val="0094010F"/>
    <w:rPr>
      <w:i/>
      <w:iCs/>
    </w:rPr>
  </w:style>
  <w:style w:type="character" w:customStyle="1" w:styleId="tlid-translation">
    <w:name w:val="tlid-translation"/>
    <w:basedOn w:val="DefaultParagraphFont"/>
    <w:rsid w:val="00E00334"/>
  </w:style>
  <w:style w:type="paragraph" w:customStyle="1" w:styleId="IEEEParagraph">
    <w:name w:val="IEEE Paragraph"/>
    <w:basedOn w:val="Normal"/>
    <w:link w:val="IEEEParagraphChar"/>
    <w:rsid w:val="00CA7096"/>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CA7096"/>
    <w:rPr>
      <w:rFonts w:ascii="Times New Roman" w:eastAsia="SimSun" w:hAnsi="Times New Roman" w:cs="Times New Roman"/>
      <w:sz w:val="24"/>
      <w:szCs w:val="24"/>
      <w:lang w:val="en-AU" w:eastAsia="zh-CN"/>
    </w:rPr>
  </w:style>
  <w:style w:type="paragraph" w:customStyle="1" w:styleId="bulletlist">
    <w:name w:val="bullet list"/>
    <w:basedOn w:val="BodyText"/>
    <w:rsid w:val="00CA7096"/>
    <w:pPr>
      <w:numPr>
        <w:numId w:val="88"/>
      </w:numPr>
      <w:tabs>
        <w:tab w:val="clear" w:pos="72"/>
        <w:tab w:val="num" w:pos="648"/>
      </w:tabs>
      <w:spacing w:after="0" w:line="360" w:lineRule="auto"/>
      <w:ind w:left="357" w:hanging="357"/>
      <w:jc w:val="both"/>
    </w:pPr>
    <w:rPr>
      <w:rFonts w:ascii="Times New Roman" w:eastAsia="SimSun" w:hAnsi="Times New Roman" w:cs="Times New Roman"/>
      <w:spacing w:val="-1"/>
      <w:sz w:val="20"/>
      <w:szCs w:val="20"/>
    </w:rPr>
  </w:style>
  <w:style w:type="paragraph" w:styleId="BodyText">
    <w:name w:val="Body Text"/>
    <w:basedOn w:val="Normal"/>
    <w:link w:val="BodyTextChar"/>
    <w:uiPriority w:val="99"/>
    <w:semiHidden/>
    <w:unhideWhenUsed/>
    <w:rsid w:val="00CA7096"/>
    <w:pPr>
      <w:spacing w:after="120"/>
    </w:pPr>
  </w:style>
  <w:style w:type="character" w:customStyle="1" w:styleId="BodyTextChar">
    <w:name w:val="Body Text Char"/>
    <w:basedOn w:val="DefaultParagraphFont"/>
    <w:link w:val="BodyText"/>
    <w:uiPriority w:val="99"/>
    <w:semiHidden/>
    <w:rsid w:val="00CA7096"/>
  </w:style>
  <w:style w:type="paragraph" w:styleId="NormalWeb">
    <w:name w:val="Normal (Web)"/>
    <w:basedOn w:val="Normal"/>
    <w:uiPriority w:val="99"/>
    <w:semiHidden/>
    <w:unhideWhenUsed/>
    <w:rsid w:val="003A30C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
    <w:basedOn w:val="DefaultParagraphFont"/>
    <w:link w:val="ListParagraph"/>
    <w:uiPriority w:val="34"/>
    <w:rsid w:val="00327B92"/>
  </w:style>
  <w:style w:type="character" w:customStyle="1" w:styleId="italic">
    <w:name w:val="italic"/>
    <w:basedOn w:val="DefaultParagraphFont"/>
    <w:rsid w:val="00EC5009"/>
  </w:style>
  <w:style w:type="character" w:customStyle="1" w:styleId="Heading3Char">
    <w:name w:val="Heading 3 Char"/>
    <w:basedOn w:val="DefaultParagraphFont"/>
    <w:link w:val="Heading3"/>
    <w:uiPriority w:val="9"/>
    <w:rsid w:val="00316132"/>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872969">
      <w:bodyDiv w:val="1"/>
      <w:marLeft w:val="0"/>
      <w:marRight w:val="0"/>
      <w:marTop w:val="0"/>
      <w:marBottom w:val="0"/>
      <w:divBdr>
        <w:top w:val="none" w:sz="0" w:space="0" w:color="auto"/>
        <w:left w:val="none" w:sz="0" w:space="0" w:color="auto"/>
        <w:bottom w:val="none" w:sz="0" w:space="0" w:color="auto"/>
        <w:right w:val="none" w:sz="0" w:space="0" w:color="auto"/>
      </w:divBdr>
      <w:divsChild>
        <w:div w:id="1714961653">
          <w:marLeft w:val="0"/>
          <w:marRight w:val="0"/>
          <w:marTop w:val="0"/>
          <w:marBottom w:val="0"/>
          <w:divBdr>
            <w:top w:val="none" w:sz="0" w:space="0" w:color="auto"/>
            <w:left w:val="none" w:sz="0" w:space="0" w:color="auto"/>
            <w:bottom w:val="none" w:sz="0" w:space="0" w:color="auto"/>
            <w:right w:val="none" w:sz="0" w:space="0" w:color="auto"/>
          </w:divBdr>
          <w:divsChild>
            <w:div w:id="1118715431">
              <w:marLeft w:val="0"/>
              <w:marRight w:val="0"/>
              <w:marTop w:val="0"/>
              <w:marBottom w:val="0"/>
              <w:divBdr>
                <w:top w:val="none" w:sz="0" w:space="0" w:color="auto"/>
                <w:left w:val="none" w:sz="0" w:space="0" w:color="auto"/>
                <w:bottom w:val="none" w:sz="0" w:space="0" w:color="auto"/>
                <w:right w:val="none" w:sz="0" w:space="0" w:color="auto"/>
              </w:divBdr>
              <w:divsChild>
                <w:div w:id="998658899">
                  <w:marLeft w:val="0"/>
                  <w:marRight w:val="0"/>
                  <w:marTop w:val="0"/>
                  <w:marBottom w:val="0"/>
                  <w:divBdr>
                    <w:top w:val="none" w:sz="0" w:space="0" w:color="auto"/>
                    <w:left w:val="none" w:sz="0" w:space="0" w:color="auto"/>
                    <w:bottom w:val="none" w:sz="0" w:space="0" w:color="auto"/>
                    <w:right w:val="none" w:sz="0" w:space="0" w:color="auto"/>
                  </w:divBdr>
                  <w:divsChild>
                    <w:div w:id="7887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739618">
      <w:bodyDiv w:val="1"/>
      <w:marLeft w:val="0"/>
      <w:marRight w:val="0"/>
      <w:marTop w:val="0"/>
      <w:marBottom w:val="0"/>
      <w:divBdr>
        <w:top w:val="none" w:sz="0" w:space="0" w:color="auto"/>
        <w:left w:val="none" w:sz="0" w:space="0" w:color="auto"/>
        <w:bottom w:val="none" w:sz="0" w:space="0" w:color="auto"/>
        <w:right w:val="none" w:sz="0" w:space="0" w:color="auto"/>
      </w:divBdr>
    </w:div>
    <w:div w:id="353188271">
      <w:bodyDiv w:val="1"/>
      <w:marLeft w:val="0"/>
      <w:marRight w:val="0"/>
      <w:marTop w:val="0"/>
      <w:marBottom w:val="0"/>
      <w:divBdr>
        <w:top w:val="none" w:sz="0" w:space="0" w:color="auto"/>
        <w:left w:val="none" w:sz="0" w:space="0" w:color="auto"/>
        <w:bottom w:val="none" w:sz="0" w:space="0" w:color="auto"/>
        <w:right w:val="none" w:sz="0" w:space="0" w:color="auto"/>
      </w:divBdr>
    </w:div>
    <w:div w:id="527720460">
      <w:bodyDiv w:val="1"/>
      <w:marLeft w:val="0"/>
      <w:marRight w:val="0"/>
      <w:marTop w:val="0"/>
      <w:marBottom w:val="0"/>
      <w:divBdr>
        <w:top w:val="none" w:sz="0" w:space="0" w:color="auto"/>
        <w:left w:val="none" w:sz="0" w:space="0" w:color="auto"/>
        <w:bottom w:val="none" w:sz="0" w:space="0" w:color="auto"/>
        <w:right w:val="none" w:sz="0" w:space="0" w:color="auto"/>
      </w:divBdr>
    </w:div>
    <w:div w:id="633340534">
      <w:bodyDiv w:val="1"/>
      <w:marLeft w:val="0"/>
      <w:marRight w:val="0"/>
      <w:marTop w:val="0"/>
      <w:marBottom w:val="0"/>
      <w:divBdr>
        <w:top w:val="none" w:sz="0" w:space="0" w:color="auto"/>
        <w:left w:val="none" w:sz="0" w:space="0" w:color="auto"/>
        <w:bottom w:val="none" w:sz="0" w:space="0" w:color="auto"/>
        <w:right w:val="none" w:sz="0" w:space="0" w:color="auto"/>
      </w:divBdr>
    </w:div>
    <w:div w:id="950208607">
      <w:bodyDiv w:val="1"/>
      <w:marLeft w:val="0"/>
      <w:marRight w:val="0"/>
      <w:marTop w:val="0"/>
      <w:marBottom w:val="0"/>
      <w:divBdr>
        <w:top w:val="none" w:sz="0" w:space="0" w:color="auto"/>
        <w:left w:val="none" w:sz="0" w:space="0" w:color="auto"/>
        <w:bottom w:val="none" w:sz="0" w:space="0" w:color="auto"/>
        <w:right w:val="none" w:sz="0" w:space="0" w:color="auto"/>
      </w:divBdr>
      <w:divsChild>
        <w:div w:id="1001542233">
          <w:marLeft w:val="0"/>
          <w:marRight w:val="0"/>
          <w:marTop w:val="0"/>
          <w:marBottom w:val="0"/>
          <w:divBdr>
            <w:top w:val="none" w:sz="0" w:space="0" w:color="auto"/>
            <w:left w:val="none" w:sz="0" w:space="0" w:color="auto"/>
            <w:bottom w:val="none" w:sz="0" w:space="0" w:color="auto"/>
            <w:right w:val="none" w:sz="0" w:space="0" w:color="auto"/>
          </w:divBdr>
          <w:divsChild>
            <w:div w:id="19419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772121">
      <w:bodyDiv w:val="1"/>
      <w:marLeft w:val="0"/>
      <w:marRight w:val="0"/>
      <w:marTop w:val="0"/>
      <w:marBottom w:val="0"/>
      <w:divBdr>
        <w:top w:val="none" w:sz="0" w:space="0" w:color="auto"/>
        <w:left w:val="none" w:sz="0" w:space="0" w:color="auto"/>
        <w:bottom w:val="none" w:sz="0" w:space="0" w:color="auto"/>
        <w:right w:val="none" w:sz="0" w:space="0" w:color="auto"/>
      </w:divBdr>
    </w:div>
    <w:div w:id="1472988253">
      <w:bodyDiv w:val="1"/>
      <w:marLeft w:val="0"/>
      <w:marRight w:val="0"/>
      <w:marTop w:val="0"/>
      <w:marBottom w:val="0"/>
      <w:divBdr>
        <w:top w:val="none" w:sz="0" w:space="0" w:color="auto"/>
        <w:left w:val="none" w:sz="0" w:space="0" w:color="auto"/>
        <w:bottom w:val="none" w:sz="0" w:space="0" w:color="auto"/>
        <w:right w:val="none" w:sz="0" w:space="0" w:color="auto"/>
      </w:divBdr>
      <w:divsChild>
        <w:div w:id="1590235116">
          <w:marLeft w:val="0"/>
          <w:marRight w:val="0"/>
          <w:marTop w:val="0"/>
          <w:marBottom w:val="0"/>
          <w:divBdr>
            <w:top w:val="none" w:sz="0" w:space="0" w:color="auto"/>
            <w:left w:val="none" w:sz="0" w:space="0" w:color="auto"/>
            <w:bottom w:val="none" w:sz="0" w:space="0" w:color="auto"/>
            <w:right w:val="none" w:sz="0" w:space="0" w:color="auto"/>
          </w:divBdr>
        </w:div>
      </w:divsChild>
    </w:div>
    <w:div w:id="212974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aperpile.com/b/IsV4iv/i3S3" TargetMode="External"/><Relationship Id="rId21" Type="http://schemas.openxmlformats.org/officeDocument/2006/relationships/hyperlink" Target="https://paperpile.com/c/IsV4iv/8xvD+Htll+zABv" TargetMode="External"/><Relationship Id="rId42" Type="http://schemas.openxmlformats.org/officeDocument/2006/relationships/hyperlink" Target="http://dx.doi.org/10.18260/1-2--22585" TargetMode="External"/><Relationship Id="rId63" Type="http://schemas.openxmlformats.org/officeDocument/2006/relationships/hyperlink" Target="http://dx.doi.org/10.1145/2691352.2691354" TargetMode="External"/><Relationship Id="rId84" Type="http://schemas.openxmlformats.org/officeDocument/2006/relationships/hyperlink" Target="http://paperpile.com/b/IsV4iv/TyWU" TargetMode="External"/><Relationship Id="rId16" Type="http://schemas.openxmlformats.org/officeDocument/2006/relationships/hyperlink" Target="https://paperpile.com/c/IsV4iv/XBWW" TargetMode="External"/><Relationship Id="rId107" Type="http://schemas.openxmlformats.org/officeDocument/2006/relationships/hyperlink" Target="http://paperpile.com/b/IsV4iv/Bkv2" TargetMode="External"/><Relationship Id="rId11" Type="http://schemas.openxmlformats.org/officeDocument/2006/relationships/header" Target="header1.xml"/><Relationship Id="rId32" Type="http://schemas.openxmlformats.org/officeDocument/2006/relationships/hyperlink" Target="https://paperpile.com/c/IsV4iv/9B2N" TargetMode="External"/><Relationship Id="rId37" Type="http://schemas.openxmlformats.org/officeDocument/2006/relationships/image" Target="media/image4.png"/><Relationship Id="rId53" Type="http://schemas.openxmlformats.org/officeDocument/2006/relationships/hyperlink" Target="http://paperpile.com/b/IsV4iv/AVsC" TargetMode="External"/><Relationship Id="rId58" Type="http://schemas.openxmlformats.org/officeDocument/2006/relationships/hyperlink" Target="http://paperpile.com/b/IsV4iv/XBWW" TargetMode="External"/><Relationship Id="rId74" Type="http://schemas.openxmlformats.org/officeDocument/2006/relationships/hyperlink" Target="http://paperpile.com/b/IsV4iv/2GJl" TargetMode="External"/><Relationship Id="rId79" Type="http://schemas.openxmlformats.org/officeDocument/2006/relationships/hyperlink" Target="http://dx.doi.org/10.1080/10671315.1978.10615570" TargetMode="External"/><Relationship Id="rId102" Type="http://schemas.openxmlformats.org/officeDocument/2006/relationships/hyperlink" Target="http://dx.doi.org/10.4324/9781410602541-9" TargetMode="External"/><Relationship Id="rId123" Type="http://schemas.openxmlformats.org/officeDocument/2006/relationships/hyperlink" Target="http://paperpile.com/b/IsV4iv/KP0l" TargetMode="External"/><Relationship Id="rId128" Type="http://schemas.openxmlformats.org/officeDocument/2006/relationships/hyperlink" Target="http://paperpile.com/b/IsV4iv/LEl5" TargetMode="External"/><Relationship Id="rId5" Type="http://schemas.openxmlformats.org/officeDocument/2006/relationships/webSettings" Target="webSettings.xml"/><Relationship Id="rId90" Type="http://schemas.openxmlformats.org/officeDocument/2006/relationships/hyperlink" Target="http://dx.doi.org/10.1385/1-59259-883-8:345" TargetMode="External"/><Relationship Id="rId95" Type="http://schemas.openxmlformats.org/officeDocument/2006/relationships/hyperlink" Target="http://paperpile.com/b/IsV4iv/jpEJ" TargetMode="External"/><Relationship Id="rId22" Type="http://schemas.openxmlformats.org/officeDocument/2006/relationships/hyperlink" Target="https://paperpile.com/c/IsV4iv/WoYE" TargetMode="External"/><Relationship Id="rId27" Type="http://schemas.openxmlformats.org/officeDocument/2006/relationships/hyperlink" Target="https://paperpile.com/c/IsV4iv/S10p" TargetMode="External"/><Relationship Id="rId43" Type="http://schemas.openxmlformats.org/officeDocument/2006/relationships/hyperlink" Target="http://paperpile.com/b/IsV4iv/8xvD" TargetMode="External"/><Relationship Id="rId48" Type="http://schemas.openxmlformats.org/officeDocument/2006/relationships/hyperlink" Target="http://paperpile.com/b/IsV4iv/zABv" TargetMode="External"/><Relationship Id="rId64" Type="http://schemas.openxmlformats.org/officeDocument/2006/relationships/hyperlink" Target="http://paperpile.com/b/IsV4iv/69S7" TargetMode="External"/><Relationship Id="rId69" Type="http://schemas.openxmlformats.org/officeDocument/2006/relationships/hyperlink" Target="http://paperpile.com/b/IsV4iv/WoYE" TargetMode="External"/><Relationship Id="rId113" Type="http://schemas.openxmlformats.org/officeDocument/2006/relationships/hyperlink" Target="http://dx.doi.org/10.24235/awlady.v3i1.1394" TargetMode="External"/><Relationship Id="rId118" Type="http://schemas.openxmlformats.org/officeDocument/2006/relationships/hyperlink" Target="http://paperpile.com/b/IsV4iv/i3S3" TargetMode="External"/><Relationship Id="rId134" Type="http://schemas.openxmlformats.org/officeDocument/2006/relationships/theme" Target="theme/theme1.xml"/><Relationship Id="rId80" Type="http://schemas.openxmlformats.org/officeDocument/2006/relationships/hyperlink" Target="http://paperpile.com/b/IsV4iv/Vf6Q" TargetMode="External"/><Relationship Id="rId85" Type="http://schemas.openxmlformats.org/officeDocument/2006/relationships/hyperlink" Target="http://paperpile.com/b/IsV4iv/TyWU" TargetMode="External"/><Relationship Id="rId12" Type="http://schemas.openxmlformats.org/officeDocument/2006/relationships/footer" Target="footer1.xml"/><Relationship Id="rId17" Type="http://schemas.openxmlformats.org/officeDocument/2006/relationships/hyperlink" Target="https://paperpile.com/c/IsV4iv/ElZE+utXr+jpEJ+1wef" TargetMode="External"/><Relationship Id="rId33" Type="http://schemas.openxmlformats.org/officeDocument/2006/relationships/image" Target="media/image2.png"/><Relationship Id="rId38" Type="http://schemas.openxmlformats.org/officeDocument/2006/relationships/hyperlink" Target="https://paperpile.com/c/IsV4iv/2GJl+Bkv2" TargetMode="External"/><Relationship Id="rId59" Type="http://schemas.openxmlformats.org/officeDocument/2006/relationships/hyperlink" Target="http://paperpile.com/b/IsV4iv/XBWW" TargetMode="External"/><Relationship Id="rId103" Type="http://schemas.openxmlformats.org/officeDocument/2006/relationships/hyperlink" Target="http://paperpile.com/b/IsV4iv/Ytio" TargetMode="External"/><Relationship Id="rId108" Type="http://schemas.openxmlformats.org/officeDocument/2006/relationships/hyperlink" Target="http://paperpile.com/b/IsV4iv/Bkv2" TargetMode="External"/><Relationship Id="rId124" Type="http://schemas.openxmlformats.org/officeDocument/2006/relationships/hyperlink" Target="http://paperpile.com/b/IsV4iv/rbbD" TargetMode="External"/><Relationship Id="rId129" Type="http://schemas.openxmlformats.org/officeDocument/2006/relationships/hyperlink" Target="http://paperpile.com/b/IsV4iv/LEl5" TargetMode="External"/><Relationship Id="rId54" Type="http://schemas.openxmlformats.org/officeDocument/2006/relationships/hyperlink" Target="http://dx.doi.org/10.1207/s15327809jls1101_4" TargetMode="External"/><Relationship Id="rId70" Type="http://schemas.openxmlformats.org/officeDocument/2006/relationships/hyperlink" Target="http://paperpile.com/b/IsV4iv/WoYE" TargetMode="External"/><Relationship Id="rId75" Type="http://schemas.openxmlformats.org/officeDocument/2006/relationships/hyperlink" Target="http://paperpile.com/b/IsV4iv/2GJl" TargetMode="External"/><Relationship Id="rId91" Type="http://schemas.openxmlformats.org/officeDocument/2006/relationships/hyperlink" Target="http://paperpile.com/b/IsV4iv/utXr" TargetMode="External"/><Relationship Id="rId96" Type="http://schemas.openxmlformats.org/officeDocument/2006/relationships/hyperlink" Target="http://paperpile.com/b/IsV4iv/jpEJ"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aperpile.com/c/IsV4iv/69S7" TargetMode="External"/><Relationship Id="rId28" Type="http://schemas.openxmlformats.org/officeDocument/2006/relationships/hyperlink" Target="https://paperpile.com/c/IsV4iv/i3S3" TargetMode="External"/><Relationship Id="rId49" Type="http://schemas.openxmlformats.org/officeDocument/2006/relationships/hyperlink" Target="http://paperpile.com/b/IsV4iv/zABv" TargetMode="External"/><Relationship Id="rId114" Type="http://schemas.openxmlformats.org/officeDocument/2006/relationships/hyperlink" Target="http://paperpile.com/b/IsV4iv/0OC0" TargetMode="External"/><Relationship Id="rId119" Type="http://schemas.openxmlformats.org/officeDocument/2006/relationships/hyperlink" Target="http://paperpile.com/b/IsV4iv/i3S3" TargetMode="External"/><Relationship Id="rId44" Type="http://schemas.openxmlformats.org/officeDocument/2006/relationships/hyperlink" Target="http://paperpile.com/b/IsV4iv/8xvD" TargetMode="External"/><Relationship Id="rId60" Type="http://schemas.openxmlformats.org/officeDocument/2006/relationships/hyperlink" Target="http://paperpile.com/b/IsV4iv/ElZE" TargetMode="External"/><Relationship Id="rId65" Type="http://schemas.openxmlformats.org/officeDocument/2006/relationships/hyperlink" Target="http://paperpile.com/b/IsV4iv/69S7" TargetMode="External"/><Relationship Id="rId81" Type="http://schemas.openxmlformats.org/officeDocument/2006/relationships/hyperlink" Target="http://paperpile.com/b/IsV4iv/Vf6Q" TargetMode="External"/><Relationship Id="rId86" Type="http://schemas.openxmlformats.org/officeDocument/2006/relationships/hyperlink" Target="http://dx.doi.org/10.1037/0003-066x.41.3.264" TargetMode="External"/><Relationship Id="rId130" Type="http://schemas.openxmlformats.org/officeDocument/2006/relationships/hyperlink" Target="http://paperpile.com/b/IsV4iv/LEl5" TargetMode="External"/><Relationship Id="rId13" Type="http://schemas.openxmlformats.org/officeDocument/2006/relationships/header" Target="header2.xml"/><Relationship Id="rId18" Type="http://schemas.openxmlformats.org/officeDocument/2006/relationships/hyperlink" Target="https://paperpile.com/c/IsV4iv/2GJl+Bkv2" TargetMode="External"/><Relationship Id="rId39" Type="http://schemas.openxmlformats.org/officeDocument/2006/relationships/hyperlink" Target="http://paperpile.com/b/IsV4iv/1wef" TargetMode="External"/><Relationship Id="rId109" Type="http://schemas.openxmlformats.org/officeDocument/2006/relationships/hyperlink" Target="http://dx.doi.org/10.1021/acs.jchemed.5b00717" TargetMode="External"/><Relationship Id="rId34" Type="http://schemas.openxmlformats.org/officeDocument/2006/relationships/hyperlink" Target="https://paperpile.com/c/IsV4iv/MhqQ" TargetMode="External"/><Relationship Id="rId50" Type="http://schemas.openxmlformats.org/officeDocument/2006/relationships/hyperlink" Target="http://dx.doi.org/10.4324/9780203448946-29" TargetMode="External"/><Relationship Id="rId55" Type="http://schemas.openxmlformats.org/officeDocument/2006/relationships/hyperlink" Target="http://paperpile.com/b/IsV4iv/XBWW" TargetMode="External"/><Relationship Id="rId76" Type="http://schemas.openxmlformats.org/officeDocument/2006/relationships/hyperlink" Target="http://paperpile.com/b/IsV4iv/MhqQ" TargetMode="External"/><Relationship Id="rId97" Type="http://schemas.openxmlformats.org/officeDocument/2006/relationships/hyperlink" Target="http://paperpile.com/b/IsV4iv/jpEJ" TargetMode="External"/><Relationship Id="rId104" Type="http://schemas.openxmlformats.org/officeDocument/2006/relationships/hyperlink" Target="http://paperpile.com/b/IsV4iv/Ytio" TargetMode="External"/><Relationship Id="rId120" Type="http://schemas.openxmlformats.org/officeDocument/2006/relationships/hyperlink" Target="http://dx.doi.org/10.47200/aoej.v11i2.398" TargetMode="External"/><Relationship Id="rId125" Type="http://schemas.openxmlformats.org/officeDocument/2006/relationships/hyperlink" Target="http://paperpile.com/b/IsV4iv/rbbD" TargetMode="External"/><Relationship Id="rId7" Type="http://schemas.openxmlformats.org/officeDocument/2006/relationships/endnotes" Target="endnotes.xml"/><Relationship Id="rId71" Type="http://schemas.openxmlformats.org/officeDocument/2006/relationships/hyperlink" Target="http://paperpile.com/b/IsV4iv/2GJl" TargetMode="External"/><Relationship Id="rId92" Type="http://schemas.openxmlformats.org/officeDocument/2006/relationships/hyperlink" Target="http://paperpile.com/b/IsV4iv/utXr" TargetMode="External"/><Relationship Id="rId2" Type="http://schemas.openxmlformats.org/officeDocument/2006/relationships/numbering" Target="numbering.xml"/><Relationship Id="rId29" Type="http://schemas.openxmlformats.org/officeDocument/2006/relationships/hyperlink" Target="https://paperpile.com/c/IsV4iv/0OC0" TargetMode="External"/><Relationship Id="rId24" Type="http://schemas.openxmlformats.org/officeDocument/2006/relationships/hyperlink" Target="https://paperpile.com/c/IsV4iv/Ytio" TargetMode="External"/><Relationship Id="rId40" Type="http://schemas.openxmlformats.org/officeDocument/2006/relationships/hyperlink" Target="http://paperpile.com/b/IsV4iv/1wef" TargetMode="External"/><Relationship Id="rId45" Type="http://schemas.openxmlformats.org/officeDocument/2006/relationships/hyperlink" Target="http://paperpile.com/b/IsV4iv/8xvD" TargetMode="External"/><Relationship Id="rId66" Type="http://schemas.openxmlformats.org/officeDocument/2006/relationships/hyperlink" Target="http://paperpile.com/b/IsV4iv/69S7" TargetMode="External"/><Relationship Id="rId87" Type="http://schemas.openxmlformats.org/officeDocument/2006/relationships/hyperlink" Target="http://paperpile.com/b/IsV4iv/S10p" TargetMode="External"/><Relationship Id="rId110" Type="http://schemas.openxmlformats.org/officeDocument/2006/relationships/hyperlink" Target="http://paperpile.com/b/IsV4iv/9B2N" TargetMode="External"/><Relationship Id="rId115" Type="http://schemas.openxmlformats.org/officeDocument/2006/relationships/hyperlink" Target="http://paperpile.com/b/IsV4iv/0OC0" TargetMode="External"/><Relationship Id="rId131" Type="http://schemas.openxmlformats.org/officeDocument/2006/relationships/hyperlink" Target="http://paperpile.com/b/IsV4iv/LEl5" TargetMode="External"/><Relationship Id="rId61" Type="http://schemas.openxmlformats.org/officeDocument/2006/relationships/hyperlink" Target="http://paperpile.com/b/IsV4iv/ElZE" TargetMode="External"/><Relationship Id="rId82" Type="http://schemas.openxmlformats.org/officeDocument/2006/relationships/hyperlink" Target="http://paperpile.com/b/IsV4iv/Vf6Q" TargetMode="External"/><Relationship Id="rId19" Type="http://schemas.openxmlformats.org/officeDocument/2006/relationships/hyperlink" Target="https://paperpile.com/c/IsV4iv/AVsC" TargetMode="External"/><Relationship Id="rId14" Type="http://schemas.openxmlformats.org/officeDocument/2006/relationships/footer" Target="footer2.xml"/><Relationship Id="rId30" Type="http://schemas.openxmlformats.org/officeDocument/2006/relationships/hyperlink" Target="https://paperpile.com/c/IsV4iv/KP0l" TargetMode="External"/><Relationship Id="rId35" Type="http://schemas.openxmlformats.org/officeDocument/2006/relationships/hyperlink" Target="https://paperpile.com/c/IsV4iv/MhqQ+Vf6Q" TargetMode="External"/><Relationship Id="rId56" Type="http://schemas.openxmlformats.org/officeDocument/2006/relationships/hyperlink" Target="http://paperpile.com/b/IsV4iv/XBWW" TargetMode="External"/><Relationship Id="rId77" Type="http://schemas.openxmlformats.org/officeDocument/2006/relationships/hyperlink" Target="http://paperpile.com/b/IsV4iv/MhqQ" TargetMode="External"/><Relationship Id="rId100" Type="http://schemas.openxmlformats.org/officeDocument/2006/relationships/hyperlink" Target="http://paperpile.com/b/IsV4iv/Htll" TargetMode="External"/><Relationship Id="rId105" Type="http://schemas.openxmlformats.org/officeDocument/2006/relationships/hyperlink" Target="http://paperpile.com/b/IsV4iv/Ytio" TargetMode="External"/><Relationship Id="rId126" Type="http://schemas.openxmlformats.org/officeDocument/2006/relationships/hyperlink" Target="http://paperpile.com/b/IsV4iv/rbbD" TargetMode="External"/><Relationship Id="rId8" Type="http://schemas.openxmlformats.org/officeDocument/2006/relationships/hyperlink" Target="mailto:nanang@stkipnurulhuda.ac.id" TargetMode="External"/><Relationship Id="rId51" Type="http://schemas.openxmlformats.org/officeDocument/2006/relationships/hyperlink" Target="http://paperpile.com/b/IsV4iv/AVsC" TargetMode="External"/><Relationship Id="rId72" Type="http://schemas.openxmlformats.org/officeDocument/2006/relationships/hyperlink" Target="http://paperpile.com/b/IsV4iv/2GJl" TargetMode="External"/><Relationship Id="rId93" Type="http://schemas.openxmlformats.org/officeDocument/2006/relationships/hyperlink" Target="http://paperpile.com/b/IsV4iv/utXr" TargetMode="External"/><Relationship Id="rId98" Type="http://schemas.openxmlformats.org/officeDocument/2006/relationships/hyperlink" Target="http://dx.doi.org/10.1016/j.iheduc.2015.05.001" TargetMode="External"/><Relationship Id="rId121" Type="http://schemas.openxmlformats.org/officeDocument/2006/relationships/hyperlink" Target="http://paperpile.com/b/IsV4iv/KP0l" TargetMode="External"/><Relationship Id="rId3" Type="http://schemas.openxmlformats.org/officeDocument/2006/relationships/styles" Target="styles.xml"/><Relationship Id="rId25" Type="http://schemas.openxmlformats.org/officeDocument/2006/relationships/hyperlink" Target="https://paperpile.com/c/IsV4iv/LEl5" TargetMode="External"/><Relationship Id="rId46" Type="http://schemas.openxmlformats.org/officeDocument/2006/relationships/hyperlink" Target="http://dx.doi.org/10.3102/0013189x032001005" TargetMode="External"/><Relationship Id="rId67" Type="http://schemas.openxmlformats.org/officeDocument/2006/relationships/hyperlink" Target="http://dx.doi.org/10.21061/jte.v7i1.a.2" TargetMode="External"/><Relationship Id="rId116" Type="http://schemas.openxmlformats.org/officeDocument/2006/relationships/hyperlink" Target="http://paperpile.com/b/IsV4iv/0OC0" TargetMode="External"/><Relationship Id="rId20" Type="http://schemas.openxmlformats.org/officeDocument/2006/relationships/hyperlink" Target="https://paperpile.com/c/IsV4iv/8xvD+Htll" TargetMode="External"/><Relationship Id="rId41" Type="http://schemas.openxmlformats.org/officeDocument/2006/relationships/hyperlink" Target="http://paperpile.com/b/IsV4iv/1wef" TargetMode="External"/><Relationship Id="rId62" Type="http://schemas.openxmlformats.org/officeDocument/2006/relationships/hyperlink" Target="http://paperpile.com/b/IsV4iv/ElZE" TargetMode="External"/><Relationship Id="rId83" Type="http://schemas.openxmlformats.org/officeDocument/2006/relationships/hyperlink" Target="http://paperpile.com/b/IsV4iv/TyWU" TargetMode="External"/><Relationship Id="rId88" Type="http://schemas.openxmlformats.org/officeDocument/2006/relationships/hyperlink" Target="http://paperpile.com/b/IsV4iv/S10p" TargetMode="External"/><Relationship Id="rId111" Type="http://schemas.openxmlformats.org/officeDocument/2006/relationships/hyperlink" Target="http://paperpile.com/b/IsV4iv/9B2N" TargetMode="External"/><Relationship Id="rId132" Type="http://schemas.openxmlformats.org/officeDocument/2006/relationships/hyperlink" Target="http://paperpile.com/b/IsV4iv/LEl5" TargetMode="External"/><Relationship Id="rId15" Type="http://schemas.openxmlformats.org/officeDocument/2006/relationships/hyperlink" Target="https://paperpile.com/c/IsV4iv/rbbD" TargetMode="External"/><Relationship Id="rId36" Type="http://schemas.openxmlformats.org/officeDocument/2006/relationships/image" Target="media/image3.png"/><Relationship Id="rId57" Type="http://schemas.openxmlformats.org/officeDocument/2006/relationships/hyperlink" Target="http://paperpile.com/b/IsV4iv/XBWW" TargetMode="External"/><Relationship Id="rId106" Type="http://schemas.openxmlformats.org/officeDocument/2006/relationships/hyperlink" Target="http://paperpile.com/b/IsV4iv/Bkv2" TargetMode="External"/><Relationship Id="rId127" Type="http://schemas.openxmlformats.org/officeDocument/2006/relationships/hyperlink" Target="http://dx.doi.org/10.1080/00220485.2011.581956" TargetMode="External"/><Relationship Id="rId10" Type="http://schemas.openxmlformats.org/officeDocument/2006/relationships/hyperlink" Target="mailto:rohmah@stkipnurulhuda.ac.id" TargetMode="External"/><Relationship Id="rId31" Type="http://schemas.openxmlformats.org/officeDocument/2006/relationships/hyperlink" Target="https://paperpile.com/c/IsV4iv/KP0l" TargetMode="External"/><Relationship Id="rId52" Type="http://schemas.openxmlformats.org/officeDocument/2006/relationships/hyperlink" Target="http://paperpile.com/b/IsV4iv/AVsC" TargetMode="External"/><Relationship Id="rId73" Type="http://schemas.openxmlformats.org/officeDocument/2006/relationships/hyperlink" Target="http://paperpile.com/b/IsV4iv/2GJl" TargetMode="External"/><Relationship Id="rId78" Type="http://schemas.openxmlformats.org/officeDocument/2006/relationships/hyperlink" Target="http://paperpile.com/b/IsV4iv/MhqQ" TargetMode="External"/><Relationship Id="rId94" Type="http://schemas.openxmlformats.org/officeDocument/2006/relationships/hyperlink" Target="http://dx.doi.org/10.1016/j.iheduc.2015.02.002" TargetMode="External"/><Relationship Id="rId99" Type="http://schemas.openxmlformats.org/officeDocument/2006/relationships/hyperlink" Target="http://paperpile.com/b/IsV4iv/Htll" TargetMode="External"/><Relationship Id="rId101" Type="http://schemas.openxmlformats.org/officeDocument/2006/relationships/hyperlink" Target="http://paperpile.com/b/IsV4iv/Htll" TargetMode="External"/><Relationship Id="rId122" Type="http://schemas.openxmlformats.org/officeDocument/2006/relationships/hyperlink" Target="http://paperpile.com/b/IsV4iv/KP0l" TargetMode="External"/><Relationship Id="rId4" Type="http://schemas.openxmlformats.org/officeDocument/2006/relationships/settings" Target="settings.xml"/><Relationship Id="rId9" Type="http://schemas.openxmlformats.org/officeDocument/2006/relationships/hyperlink" Target="mailto:khafid@stkipnurulhuda.ac.id.2" TargetMode="External"/><Relationship Id="rId26" Type="http://schemas.openxmlformats.org/officeDocument/2006/relationships/hyperlink" Target="https://paperpile.com/c/IsV4iv/TyWU" TargetMode="External"/><Relationship Id="rId47" Type="http://schemas.openxmlformats.org/officeDocument/2006/relationships/hyperlink" Target="http://paperpile.com/b/IsV4iv/zABv" TargetMode="External"/><Relationship Id="rId68" Type="http://schemas.openxmlformats.org/officeDocument/2006/relationships/hyperlink" Target="http://paperpile.com/b/IsV4iv/WoYE" TargetMode="External"/><Relationship Id="rId89" Type="http://schemas.openxmlformats.org/officeDocument/2006/relationships/hyperlink" Target="http://paperpile.com/b/IsV4iv/S10p" TargetMode="External"/><Relationship Id="rId112" Type="http://schemas.openxmlformats.org/officeDocument/2006/relationships/hyperlink" Target="http://paperpile.com/b/IsV4iv/9B2N" TargetMode="External"/><Relationship Id="rId13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087B3-2063-45D1-AA4F-61A5E948B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10</Pages>
  <Words>4841</Words>
  <Characters>27600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2</cp:revision>
  <cp:lastPrinted>2020-04-28T22:50:00Z</cp:lastPrinted>
  <dcterms:created xsi:type="dcterms:W3CDTF">2019-09-03T23:56:00Z</dcterms:created>
  <dcterms:modified xsi:type="dcterms:W3CDTF">2021-07-29T02:59:00Z</dcterms:modified>
</cp:coreProperties>
</file>